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67D99913" w14:textId="20477275" w:rsidR="004C4B68" w:rsidRDefault="00246E79" w:rsidP="00246E79">
      <w:pPr>
        <w:tabs>
          <w:tab w:val="left" w:pos="870"/>
        </w:tabs>
      </w:pPr>
      <w:bookmarkStart w:id="0" w:name="_Hlk160312945"/>
      <w:bookmarkEnd w:id="0"/>
      <w:r>
        <w:tab/>
      </w:r>
    </w:p>
    <w:p w14:paraId="1CC6424D" w14:textId="4C245CB1" w:rsidR="004C4B68" w:rsidRPr="00A73C07" w:rsidRDefault="00A73C07" w:rsidP="00A73C07">
      <w:pPr>
        <w:jc w:val="center"/>
        <w:rPr>
          <w:b/>
          <w:bCs/>
          <w:sz w:val="34"/>
          <w:szCs w:val="34"/>
        </w:rPr>
      </w:pPr>
      <w:r w:rsidRPr="00A73C07">
        <w:rPr>
          <w:b/>
          <w:bCs/>
          <w:sz w:val="34"/>
          <w:szCs w:val="34"/>
        </w:rPr>
        <w:t>An Adaptive Distance Protection Scheme Considering Fault Resistance, Injected Current, and Structural Changes in the Power System</w:t>
      </w:r>
    </w:p>
    <w:p w14:paraId="17F271E7" w14:textId="77777777" w:rsidR="00A73C07" w:rsidRDefault="00A73C07" w:rsidP="00A73C07">
      <w:pPr>
        <w:jc w:val="center"/>
      </w:pPr>
    </w:p>
    <w:p w14:paraId="5140BDF6" w14:textId="77777777" w:rsidR="004D4A58" w:rsidRPr="004D4A58" w:rsidRDefault="004D4A58" w:rsidP="004D4A58">
      <w:pPr>
        <w:jc w:val="center"/>
      </w:pPr>
      <w:r w:rsidRPr="004D4A58">
        <w:t>Majid Mohtashami</w:t>
      </w:r>
      <w:r w:rsidRPr="004D4A58">
        <w:rPr>
          <w:vertAlign w:val="superscript"/>
        </w:rPr>
        <w:t>1</w:t>
      </w:r>
      <w:r w:rsidRPr="004D4A58">
        <w:t>, Abbas Saberi Noghabi</w:t>
      </w:r>
      <w:r w:rsidRPr="004D4A58">
        <w:rPr>
          <w:vertAlign w:val="superscript"/>
        </w:rPr>
        <w:t>2</w:t>
      </w:r>
    </w:p>
    <w:p w14:paraId="3BC46228" w14:textId="77777777" w:rsidR="004D4A58" w:rsidRPr="004D4A58" w:rsidRDefault="004D4A58" w:rsidP="004D4A58">
      <w:pPr>
        <w:jc w:val="center"/>
      </w:pPr>
      <w:r w:rsidRPr="004D4A58">
        <w:rPr>
          <w:vertAlign w:val="superscript"/>
        </w:rPr>
        <w:t>1</w:t>
      </w:r>
      <w:r w:rsidRPr="004D4A58">
        <w:t xml:space="preserve"> Faculty of Electrical and Computer Engineering – University of Birjand - Birjand - Iran majidmohtashami@birjand.ac.ir</w:t>
      </w:r>
    </w:p>
    <w:p w14:paraId="77F65F8F" w14:textId="77777777" w:rsidR="004D4A58" w:rsidRPr="004D4A58" w:rsidRDefault="004D4A58" w:rsidP="004D4A58">
      <w:pPr>
        <w:jc w:val="center"/>
        <w:rPr>
          <w:rtl/>
          <w:lang w:bidi="fa-IR"/>
        </w:rPr>
      </w:pPr>
      <w:r w:rsidRPr="004D4A58">
        <w:rPr>
          <w:vertAlign w:val="superscript"/>
        </w:rPr>
        <w:t>2</w:t>
      </w:r>
      <w:r w:rsidRPr="004D4A58">
        <w:t xml:space="preserve"> Faculty of Electrical and Computer Engineering – University of Birjand - Birjand – Iran a.saberi@birjand.ac.ir</w:t>
      </w:r>
    </w:p>
    <w:p w14:paraId="06CCDB9D" w14:textId="77777777" w:rsidR="004C4B68" w:rsidRDefault="004C4B68" w:rsidP="0092073D"/>
    <w:p w14:paraId="7C11D4BF" w14:textId="77777777" w:rsidR="004C4B68" w:rsidRPr="00517D09" w:rsidRDefault="005D065B" w:rsidP="0092073D">
      <w:pPr>
        <w:rPr>
          <w:b/>
          <w:bCs/>
        </w:rPr>
      </w:pPr>
      <w:r w:rsidRPr="00517D09">
        <w:rPr>
          <w:b/>
          <w:bCs/>
        </w:rPr>
        <w:t>Abstract:</w:t>
      </w:r>
    </w:p>
    <w:p w14:paraId="5E3B239B" w14:textId="53F41B1C" w:rsidR="00034D89" w:rsidRDefault="00034D89" w:rsidP="004F26E6">
      <w:pPr>
        <w:rPr>
          <w:b/>
        </w:rPr>
      </w:pPr>
      <w:r w:rsidRPr="00034D89">
        <w:t xml:space="preserve">Faults in power systems occur for various reasons, such as aging or natural disasters. Detecting, locating, and promptly clearing these faults is crucial for maintaining the safety and reliability of transmission lines. Distance relays, which </w:t>
      </w:r>
      <w:r w:rsidR="004F26E6" w:rsidRPr="00034D89">
        <w:t xml:space="preserve">protect </w:t>
      </w:r>
      <w:r w:rsidR="004F26E6">
        <w:t>transmission line</w:t>
      </w:r>
      <w:r w:rsidR="004F26E6" w:rsidRPr="00034D89">
        <w:t>s</w:t>
      </w:r>
      <w:r w:rsidRPr="00034D89">
        <w:t xml:space="preserve">, detect faults, estimate their location, and send the required commands. However, these relays may experience mis-detection due to manipulated impedance arising from both internal and external factors. These factors include measurement device errors, network topology changes, the presence of fault resistance, and injected currents from remote line terminals. To address this challenge, we propose an innovative adaptive protection scheme that considers fault resistance, changes in network topology, and injected current from the opposite end of the line. By estimating the equivalent circuit impedances of the network connected to the terminal of the transmission line, this protection scheme utilizes impedance estimation techniques at the line terminals and offline network information. Simulation studies (tested on the IEEE 39-bus standard network) show that the proposed scheme accurately estimates fault location and fault resistance with high precision. The simulation results demonstrate its effectiveness in improving the performance of conventional distance protection relays </w:t>
      </w:r>
      <w:r w:rsidR="004F26E6" w:rsidRPr="004F26E6">
        <w:t>in both the first and second protection zones (</w:t>
      </w:r>
      <m:oMath>
        <m:sSub>
          <m:sSubPr>
            <m:ctrlPr>
              <w:rPr>
                <w:rFonts w:ascii="Cambria Math" w:hAnsi="Cambria Math"/>
              </w:rPr>
            </m:ctrlPr>
          </m:sSubPr>
          <m:e>
            <m:r>
              <w:rPr>
                <w:rFonts w:ascii="Cambria Math" w:hAnsi="Cambria Math"/>
              </w:rPr>
              <m:t>Z</m:t>
            </m:r>
          </m:e>
          <m:sub>
            <m:r>
              <m:rPr>
                <m:sty m:val="p"/>
              </m:rPr>
              <w:rPr>
                <w:rFonts w:ascii="Cambria Math" w:hAnsi="Cambria Math"/>
              </w:rPr>
              <m:t>1</m:t>
            </m:r>
          </m:sub>
        </m:sSub>
      </m:oMath>
      <w:r w:rsidR="004F26E6" w:rsidRPr="004F26E6">
        <w:t xml:space="preserve"> and </w:t>
      </w:r>
      <m:oMath>
        <m:sSub>
          <m:sSubPr>
            <m:ctrlPr>
              <w:rPr>
                <w:rFonts w:ascii="Cambria Math" w:hAnsi="Cambria Math"/>
              </w:rPr>
            </m:ctrlPr>
          </m:sSubPr>
          <m:e>
            <m:r>
              <w:rPr>
                <w:rFonts w:ascii="Cambria Math" w:hAnsi="Cambria Math"/>
              </w:rPr>
              <m:t>Z</m:t>
            </m:r>
          </m:e>
          <m:sub>
            <m:r>
              <m:rPr>
                <m:sty m:val="p"/>
              </m:rPr>
              <w:rPr>
                <w:rFonts w:ascii="Cambria Math" w:hAnsi="Cambria Math"/>
              </w:rPr>
              <m:t>2</m:t>
            </m:r>
          </m:sub>
        </m:sSub>
      </m:oMath>
      <w:r w:rsidR="004F26E6" w:rsidRPr="004F26E6">
        <w:t>)</w:t>
      </w:r>
      <w:r w:rsidRPr="00034D89">
        <w:t>.</w:t>
      </w:r>
    </w:p>
    <w:p w14:paraId="1B6B2F3B" w14:textId="77777777" w:rsidR="00517D09" w:rsidRDefault="00C90925" w:rsidP="00034D89">
      <w:r w:rsidRPr="00C90925">
        <w:rPr>
          <w:b/>
        </w:rPr>
        <w:t>Keywords:</w:t>
      </w:r>
    </w:p>
    <w:p w14:paraId="70C1D65C" w14:textId="61AAF44A" w:rsidR="00C90925" w:rsidRPr="00C90925" w:rsidRDefault="00C90925" w:rsidP="00034D89">
      <w:bookmarkStart w:id="1" w:name="_Hlk158943063"/>
      <w:r w:rsidRPr="00C90925">
        <w:t>Adaptive Protection Scheme, Distance Relay, Fault Location</w:t>
      </w:r>
      <w:bookmarkEnd w:id="1"/>
      <w:r w:rsidRPr="00C90925">
        <w:t xml:space="preserve">, Network Structure Change, </w:t>
      </w:r>
      <w:r w:rsidR="0074280F">
        <w:t>thevenin</w:t>
      </w:r>
      <w:r w:rsidRPr="00C90925">
        <w:t xml:space="preserve"> Equivalent Impedance, Fault Resistance, Network Equivalent Circuit.</w:t>
      </w:r>
    </w:p>
    <w:p w14:paraId="329AEB9B" w14:textId="77777777" w:rsidR="00C90925" w:rsidRDefault="00C90925" w:rsidP="0092073D"/>
    <w:p w14:paraId="66908754" w14:textId="77777777" w:rsidR="004C4B68" w:rsidRDefault="004C4B68" w:rsidP="0092073D"/>
    <w:p w14:paraId="51A48193" w14:textId="77777777" w:rsidR="004C4B68" w:rsidRDefault="004C4B68" w:rsidP="0092073D">
      <w:pPr>
        <w:sectPr w:rsidR="004C4B68" w:rsidSect="00160038">
          <w:pgSz w:w="11906" w:h="16838"/>
          <w:pgMar w:top="1440" w:right="1440" w:bottom="1440" w:left="1440" w:header="720" w:footer="720" w:gutter="0"/>
          <w:pgNumType w:start="1"/>
          <w:cols w:space="720"/>
        </w:sectPr>
      </w:pPr>
    </w:p>
    <w:p w14:paraId="2F0BB8FF" w14:textId="77777777" w:rsidR="004C4B68" w:rsidRPr="00DB2FC9" w:rsidRDefault="005D065B" w:rsidP="00D54CAB">
      <w:pPr>
        <w:pStyle w:val="1"/>
      </w:pPr>
      <w:r w:rsidRPr="00DB2FC9">
        <w:t>Introduction:</w:t>
      </w:r>
    </w:p>
    <w:p w14:paraId="64C07D77" w14:textId="0D0EC4DB" w:rsidR="0092073D" w:rsidRPr="0092073D" w:rsidRDefault="0092073D" w:rsidP="0086644D">
      <w:r w:rsidRPr="0092073D">
        <w:t xml:space="preserve">In the present era, with the ever-expanding demand for electrical energy, power transmission networks have been developed across vast geographical areas. On the other hand, the importance of continuous and high-quality electricity supply has led energy providers to continuously improve the performance of their network protection systems and reduce the downtime for faulted sections. </w:t>
      </w:r>
      <w:r w:rsidR="0086644D" w:rsidRPr="0086644D">
        <w:t>Accurately identifying the location and resistance of faults in power transmission networks to speed up network recovery is a major challenge. This problem is particularly significant given the large scale of current networks and the occasional difficulties in accessing the routes of transmission lines.</w:t>
      </w:r>
      <w:r w:rsidRPr="0092073D">
        <w:t xml:space="preserve"> </w:t>
      </w:r>
      <w:r w:rsidR="00DD2AEE">
        <w:fldChar w:fldCharType="begin"/>
      </w:r>
      <w:r w:rsidR="00CE33A5">
        <w:instrText xml:space="preserve"> ADDIN EN.CITE &lt;EndNote&gt;&lt;Cite&gt;&lt;Author&gt;Panahi&lt;/Author&gt;&lt;Year&gt;2021&lt;/Year&gt;&lt;RecNum&gt;59&lt;/RecNum&gt;&lt;DisplayText&gt;(Igberaese et al., 2023; Panahi et al., 2021)&lt;/DisplayText&gt;&lt;record&gt;&lt;rec-number&gt;59&lt;/rec-number&gt;&lt;foreign-keys&gt;&lt;key app="EN" db-id="af2tfpd5xtdppvepxpe5aezfp900x9r5efvd" timestamp="1705664060"&gt;59&lt;/key&gt;&lt;/foreign-keys&gt;&lt;ref-type name="Journal Article"&gt;17&lt;/ref-type&gt;&lt;contributors&gt;&lt;authors&gt;&lt;author&gt;Panahi, Habib&lt;/author&gt;&lt;author&gt;Zamani, Reza&lt;/author&gt;&lt;author&gt;Sanaye-Pasand, Majid&lt;/author&gt;&lt;author&gt;Mehrjerdi, Hasan&lt;/author&gt;&lt;/authors&gt;&lt;/contributors&gt;&lt;titles&gt;&lt;title&gt;Advances in transmission network fault location in modern power systems: Review, outlook and future works&lt;/title&gt;&lt;secondary-title&gt;IEEE Access&lt;/secondary-title&gt;&lt;/titles&gt;&lt;periodical&gt;&lt;full-title&gt;IEEE Access&lt;/full-title&gt;&lt;/periodical&gt;&lt;pages&gt;158599-158615&lt;/pages&gt;&lt;volume&gt;9&lt;/volume&gt;&lt;dates&gt;&lt;year&gt;2021&lt;/year&gt;&lt;/dates&gt;&lt;isbn&gt;2169-3536&lt;/isbn&gt;&lt;urls&gt;&lt;/urls&gt;&lt;/record&gt;&lt;/Cite&gt;&lt;Cite&gt;&lt;Author&gt;Igberaese&lt;/Author&gt;&lt;Year&gt;2023&lt;/Year&gt;&lt;RecNum&gt;58&lt;/RecNum&gt;&lt;record&gt;&lt;rec-number&gt;58&lt;/rec-number&gt;&lt;foreign-keys&gt;&lt;key app="EN" db-id="af2tfpd5xtdppvepxpe5aezfp900x9r5efvd" timestamp="1705663688"&gt;58&lt;/key&gt;&lt;/foreign-keys&gt;&lt;ref-type name="Journal Article"&gt;17&lt;/ref-type&gt;&lt;contributors&gt;&lt;authors&gt;&lt;author&gt;Igberaese, Simon Ejededawe&lt;/author&gt;&lt;author&gt;Tsado, Jacob&lt;/author&gt;&lt;author&gt;Gana, Jonathan&lt;/author&gt;&lt;/authors&gt;&lt;/contributors&gt;&lt;titles&gt;&lt;title&gt;The Conventional Distance Protection scheme for 132 kV Transmission lines–A&lt;/title&gt;&lt;/titles&gt;&lt;dates&gt;&lt;year&gt;2023&lt;/year&gt;&lt;/dates&gt;&lt;urls&gt;&lt;/urls&gt;&lt;/record&gt;&lt;/Cite&gt;&lt;/EndNote&gt;</w:instrText>
      </w:r>
      <w:r w:rsidR="00DD2AEE">
        <w:fldChar w:fldCharType="separate"/>
      </w:r>
      <w:r w:rsidR="00CE33A5">
        <w:rPr>
          <w:noProof/>
        </w:rPr>
        <w:t>(Igberaese et al., 2023; Panahi et al., 2021)</w:t>
      </w:r>
      <w:r w:rsidR="00DD2AEE">
        <w:fldChar w:fldCharType="end"/>
      </w:r>
      <w:r w:rsidR="00DD2AEE">
        <w:t>.</w:t>
      </w:r>
    </w:p>
    <w:p w14:paraId="6FC4EB3F" w14:textId="309D6E91" w:rsidR="004C4B68" w:rsidRDefault="0092073D" w:rsidP="002240AE">
      <w:r w:rsidRPr="0092073D">
        <w:t xml:space="preserve">The philosophy of distance protection, which serves as the primary protection for transmission networks, relies on estimating the distance to the fault location from the relay installation point using the calculated </w:t>
      </w:r>
      <w:r w:rsidRPr="0092073D">
        <w:lastRenderedPageBreak/>
        <w:t xml:space="preserve">impedance </w:t>
      </w:r>
      <w:r w:rsidR="00CE33A5">
        <w:fldChar w:fldCharType="begin"/>
      </w:r>
      <w:r w:rsidR="00CE33A5">
        <w:instrText xml:space="preserve"> ADDIN EN.CITE &lt;EndNote&gt;&lt;Cite&gt;&lt;Author&gt;Horowitz&lt;/Author&gt;&lt;Year&gt;2022&lt;/Year&gt;&lt;RecNum&gt;97&lt;/RecNum&gt;&lt;DisplayText&gt;(Horowitz et al., 2022)&lt;/DisplayText&gt;&lt;record&gt;&lt;rec-number&gt;97&lt;/rec-number&gt;&lt;foreign-keys&gt;&lt;key app="EN" db-id="af2tfpd5xtdppvepxpe5aezfp900x9r5efvd" timestamp="1707677903"&gt;97&lt;/key&gt;&lt;/foreign-keys&gt;&lt;ref-type name="Book"&gt;6&lt;/ref-type&gt;&lt;contributors&gt;&lt;authors&gt;&lt;author&gt;Horowitz, Stanley H&lt;/author&gt;&lt;author&gt;Phadke, Arun G&lt;/author&gt;&lt;author&gt;Henville, Charles F&lt;/author&gt;&lt;/authors&gt;&lt;/contributors&gt;&lt;titles&gt;&lt;title&gt;Power system relaying&lt;/title&gt;&lt;/titles&gt;&lt;dates&gt;&lt;year&gt;2022&lt;/year&gt;&lt;/dates&gt;&lt;publisher&gt;John Wiley &amp;amp; Sons&lt;/publisher&gt;&lt;isbn&gt;1119838452&lt;/isbn&gt;&lt;urls&gt;&lt;/urls&gt;&lt;/record&gt;&lt;/Cite&gt;&lt;/EndNote&gt;</w:instrText>
      </w:r>
      <w:r w:rsidR="00CE33A5">
        <w:fldChar w:fldCharType="separate"/>
      </w:r>
      <w:r w:rsidR="00CE33A5">
        <w:rPr>
          <w:noProof/>
        </w:rPr>
        <w:t>(Horowitz et al., 2022)</w:t>
      </w:r>
      <w:r w:rsidR="00CE33A5">
        <w:fldChar w:fldCharType="end"/>
      </w:r>
      <w:r w:rsidR="00DD2AEE">
        <w:t xml:space="preserve">. </w:t>
      </w:r>
      <w:r w:rsidRPr="0092073D">
        <w:t xml:space="preserve">Multiple factors contribute to distance relay errors in estimating the fault location </w:t>
      </w:r>
      <w:r w:rsidR="00CE33A5">
        <w:fldChar w:fldCharType="begin">
          <w:fldData xml:space="preserve">PEVuZE5vdGU+PENpdGU+PEF1dGhvcj5TYWhhPC9BdXRob3I+PFllYXI+MjAxMDwvWWVhcj48UmVj
TnVtPjE1PC9SZWNOdW0+PERpc3BsYXlUZXh0PihJZ2JlcmFlc2UgZXQgYWwuLCAyMDIzOyBOaWtv
bGFpZGlzIGV0IGFsLiwgMjAxODsgU2FoYSBldCBhbC4sIDIwMTApPC9EaXNwbGF5VGV4dD48cmVj
b3JkPjxyZWMtbnVtYmVyPjE1PC9yZWMtbnVtYmVyPjxmb3JlaWduLWtleXM+PGtleSBhcHA9IkVO
IiBkYi1pZD0iYWYydGZwZDV4dGRwcHZlcHhwZTVhZXpmcDkwMHg5cjVlZnZkIiB0aW1lc3RhbXA9
IjE2OTQzNzUyMzkiPjE1PC9rZXk+PC9mb3JlaWduLWtleXM+PHJlZi10eXBlIG5hbWU9IkJvb2si
PjY8L3JlZi10eXBlPjxjb250cmlidXRvcnM+PGF1dGhvcnM+PGF1dGhvcj5TYWhhLCBNdXJhcmkg
TW9oYW48L2F1dGhvcj48YXV0aG9yPkl6eWtvd3NraSwgSmFuPC9hdXRob3I+PGF1dGhvcj5Sb3Nv
bG93c2tpLCBFdWdlbml1c3o8L2F1dGhvcj48L2F1dGhvcnM+PC9jb250cmlidXRvcnM+PHRpdGxl
cz48dGl0bGU+RmF1bHQgbG9jYXRpb24gb24gcG93ZXIgbmV0d29ya3M8L3RpdGxlPjwvdGl0bGVz
Pjx2b2x1bWU+Mjwvdm9sdW1lPjxkYXRlcz48eWVhcj4yMDEwPC95ZWFyPjwvZGF0ZXM+PHB1Ymxp
c2hlcj5TcHJpbmdlcjwvcHVibGlzaGVyPjx1cmxzPjwvdXJscz48L3JlY29yZD48L0NpdGU+PENp
dGU+PEF1dGhvcj5OaWtvbGFpZGlzPC9BdXRob3I+PFllYXI+MjAxODwvWWVhcj48UmVjTnVtPjkx
PC9SZWNOdW0+PHJlY29yZD48cmVjLW51bWJlcj45MTwvcmVjLW51bWJlcj48Zm9yZWlnbi1rZXlz
PjxrZXkgYXBwPSJFTiIgZGItaWQ9ImFmMnRmcGQ1eHRkcHB2ZXB4cGU1YWV6ZnA5MDB4OXI1ZWZ2
ZCIgdGltZXN0YW1wPSIxNzA3NTkzODUyIj45MTwva2V5PjwvZm9yZWlnbi1rZXlzPjxyZWYtdHlw
ZSBuYW1lPSJKb3VybmFsIEFydGljbGUiPjE3PC9yZWYtdHlwZT48Y29udHJpYnV0b3JzPjxhdXRo
b3JzPjxhdXRob3I+Tmlrb2xhaWRpcywgVmFzc2lsaXMgQzwvYXV0aG9yPjxhdXRob3I+VHNpbXRz
aW9zLCBBcmlzdG90ZWxpcyBNPC9hdXRob3I+PGF1dGhvcj5TYWZpZ2lhbm5pLCBBbmFzdGFzaWEg
UzwvYXV0aG9yPjwvYXV0aG9ycz48L2NvbnRyaWJ1dG9ycz48dGl0bGVzPjx0aXRsZT5JbnZlc3Rp
Z2F0aW5nIHBhcnRpY3VsYXJpdGllcyBvZiBpbmZlZWQgYW5kIGZhdWx0IHJlc2lzdGFuY2UgZWZm
ZWN0IG9uIGRpc3RhbmNlIHJlbGF5cyBwcm90ZWN0aW5nIHJhZGlhbCBkaXN0cmlidXRpb24gZmVl
ZGVycyB3aXRoIERHPC90aXRsZT48c2Vjb25kYXJ5LXRpdGxlPklFRUUgQWNjZXNzPC9zZWNvbmRh
cnktdGl0bGU+PC90aXRsZXM+PHBlcmlvZGljYWw+PGZ1bGwtdGl0bGU+SUVFRSBBY2Nlc3M8L2Z1
bGwtdGl0bGU+PC9wZXJpb2RpY2FsPjxwYWdlcz4xMTMwMS0xMTMxMjwvcGFnZXM+PHZvbHVtZT42
PC92b2x1bWU+PGRhdGVzPjx5ZWFyPjIwMTg8L3llYXI+PC9kYXRlcz48aXNibj4yMTY5LTM1MzY8
L2lzYm4+PHVybHM+PC91cmxzPjwvcmVjb3JkPjwvQ2l0ZT48Q2l0ZT48QXV0aG9yPklnYmVyYWVz
ZTwvQXV0aG9yPjxZZWFyPjIwMjM8L1llYXI+PFJlY051bT41ODwvUmVjTnVtPjxyZWNvcmQ+PHJl
Yy1udW1iZXI+NTg8L3JlYy1udW1iZXI+PGZvcmVpZ24ta2V5cz48a2V5IGFwcD0iRU4iIGRiLWlk
PSJhZjJ0ZnBkNXh0ZHBwdmVweHBlNWFlemZwOTAweDlyNWVmdmQiIHRpbWVzdGFtcD0iMTcwNTY2
MzY4OCI+NTg8L2tleT48L2ZvcmVpZ24ta2V5cz48cmVmLXR5cGUgbmFtZT0iSm91cm5hbCBBcnRp
Y2xlIj4xNzwvcmVmLXR5cGU+PGNvbnRyaWJ1dG9ycz48YXV0aG9ycz48YXV0aG9yPklnYmVyYWVz
ZSwgU2ltb24gRWplZGVkYXdlPC9hdXRob3I+PGF1dGhvcj5Uc2FkbywgSmFjb2I8L2F1dGhvcj48
YXV0aG9yPkdhbmEsIEpvbmF0aGFuPC9hdXRob3I+PC9hdXRob3JzPjwvY29udHJpYnV0b3JzPjx0
aXRsZXM+PHRpdGxlPlRoZSBDb252ZW50aW9uYWwgRGlzdGFuY2UgUHJvdGVjdGlvbiBzY2hlbWUg
Zm9yIDEzMiBrViBUcmFuc21pc3Npb24gbGluZXPigJNBPC90aXRsZT48L3RpdGxlcz48ZGF0ZXM+
PHllYXI+MjAyMzwveWVhcj48L2RhdGVzPjx1cmxzPjwvdXJscz48L3JlY29yZD48L0NpdGU+PC9F
bmROb3RlPn==
</w:fldData>
        </w:fldChar>
      </w:r>
      <w:r w:rsidR="00CE33A5">
        <w:instrText xml:space="preserve"> ADDIN EN.CITE </w:instrText>
      </w:r>
      <w:r w:rsidR="00CE33A5">
        <w:fldChar w:fldCharType="begin">
          <w:fldData xml:space="preserve">PEVuZE5vdGU+PENpdGU+PEF1dGhvcj5TYWhhPC9BdXRob3I+PFllYXI+MjAxMDwvWWVhcj48UmVj
TnVtPjE1PC9SZWNOdW0+PERpc3BsYXlUZXh0PihJZ2JlcmFlc2UgZXQgYWwuLCAyMDIzOyBOaWtv
bGFpZGlzIGV0IGFsLiwgMjAxODsgU2FoYSBldCBhbC4sIDIwMTApPC9EaXNwbGF5VGV4dD48cmVj
b3JkPjxyZWMtbnVtYmVyPjE1PC9yZWMtbnVtYmVyPjxmb3JlaWduLWtleXM+PGtleSBhcHA9IkVO
IiBkYi1pZD0iYWYydGZwZDV4dGRwcHZlcHhwZTVhZXpmcDkwMHg5cjVlZnZkIiB0aW1lc3RhbXA9
IjE2OTQzNzUyMzkiPjE1PC9rZXk+PC9mb3JlaWduLWtleXM+PHJlZi10eXBlIG5hbWU9IkJvb2si
PjY8L3JlZi10eXBlPjxjb250cmlidXRvcnM+PGF1dGhvcnM+PGF1dGhvcj5TYWhhLCBNdXJhcmkg
TW9oYW48L2F1dGhvcj48YXV0aG9yPkl6eWtvd3NraSwgSmFuPC9hdXRob3I+PGF1dGhvcj5Sb3Nv
bG93c2tpLCBFdWdlbml1c3o8L2F1dGhvcj48L2F1dGhvcnM+PC9jb250cmlidXRvcnM+PHRpdGxl
cz48dGl0bGU+RmF1bHQgbG9jYXRpb24gb24gcG93ZXIgbmV0d29ya3M8L3RpdGxlPjwvdGl0bGVz
Pjx2b2x1bWU+Mjwvdm9sdW1lPjxkYXRlcz48eWVhcj4yMDEwPC95ZWFyPjwvZGF0ZXM+PHB1Ymxp
c2hlcj5TcHJpbmdlcjwvcHVibGlzaGVyPjx1cmxzPjwvdXJscz48L3JlY29yZD48L0NpdGU+PENp
dGU+PEF1dGhvcj5OaWtvbGFpZGlzPC9BdXRob3I+PFllYXI+MjAxODwvWWVhcj48UmVjTnVtPjkx
PC9SZWNOdW0+PHJlY29yZD48cmVjLW51bWJlcj45MTwvcmVjLW51bWJlcj48Zm9yZWlnbi1rZXlz
PjxrZXkgYXBwPSJFTiIgZGItaWQ9ImFmMnRmcGQ1eHRkcHB2ZXB4cGU1YWV6ZnA5MDB4OXI1ZWZ2
ZCIgdGltZXN0YW1wPSIxNzA3NTkzODUyIj45MTwva2V5PjwvZm9yZWlnbi1rZXlzPjxyZWYtdHlw
ZSBuYW1lPSJKb3VybmFsIEFydGljbGUiPjE3PC9yZWYtdHlwZT48Y29udHJpYnV0b3JzPjxhdXRo
b3JzPjxhdXRob3I+Tmlrb2xhaWRpcywgVmFzc2lsaXMgQzwvYXV0aG9yPjxhdXRob3I+VHNpbXRz
aW9zLCBBcmlzdG90ZWxpcyBNPC9hdXRob3I+PGF1dGhvcj5TYWZpZ2lhbm5pLCBBbmFzdGFzaWEg
UzwvYXV0aG9yPjwvYXV0aG9ycz48L2NvbnRyaWJ1dG9ycz48dGl0bGVzPjx0aXRsZT5JbnZlc3Rp
Z2F0aW5nIHBhcnRpY3VsYXJpdGllcyBvZiBpbmZlZWQgYW5kIGZhdWx0IHJlc2lzdGFuY2UgZWZm
ZWN0IG9uIGRpc3RhbmNlIHJlbGF5cyBwcm90ZWN0aW5nIHJhZGlhbCBkaXN0cmlidXRpb24gZmVl
ZGVycyB3aXRoIERHPC90aXRsZT48c2Vjb25kYXJ5LXRpdGxlPklFRUUgQWNjZXNzPC9zZWNvbmRh
cnktdGl0bGU+PC90aXRsZXM+PHBlcmlvZGljYWw+PGZ1bGwtdGl0bGU+SUVFRSBBY2Nlc3M8L2Z1
bGwtdGl0bGU+PC9wZXJpb2RpY2FsPjxwYWdlcz4xMTMwMS0xMTMxMjwvcGFnZXM+PHZvbHVtZT42
PC92b2x1bWU+PGRhdGVzPjx5ZWFyPjIwMTg8L3llYXI+PC9kYXRlcz48aXNibj4yMTY5LTM1MzY8
L2lzYm4+PHVybHM+PC91cmxzPjwvcmVjb3JkPjwvQ2l0ZT48Q2l0ZT48QXV0aG9yPklnYmVyYWVz
ZTwvQXV0aG9yPjxZZWFyPjIwMjM8L1llYXI+PFJlY051bT41ODwvUmVjTnVtPjxyZWNvcmQ+PHJl
Yy1udW1iZXI+NTg8L3JlYy1udW1iZXI+PGZvcmVpZ24ta2V5cz48a2V5IGFwcD0iRU4iIGRiLWlk
PSJhZjJ0ZnBkNXh0ZHBwdmVweHBlNWFlemZwOTAweDlyNWVmdmQiIHRpbWVzdGFtcD0iMTcwNTY2
MzY4OCI+NTg8L2tleT48L2ZvcmVpZ24ta2V5cz48cmVmLXR5cGUgbmFtZT0iSm91cm5hbCBBcnRp
Y2xlIj4xNzwvcmVmLXR5cGU+PGNvbnRyaWJ1dG9ycz48YXV0aG9ycz48YXV0aG9yPklnYmVyYWVz
ZSwgU2ltb24gRWplZGVkYXdlPC9hdXRob3I+PGF1dGhvcj5Uc2FkbywgSmFjb2I8L2F1dGhvcj48
YXV0aG9yPkdhbmEsIEpvbmF0aGFuPC9hdXRob3I+PC9hdXRob3JzPjwvY29udHJpYnV0b3JzPjx0
aXRsZXM+PHRpdGxlPlRoZSBDb252ZW50aW9uYWwgRGlzdGFuY2UgUHJvdGVjdGlvbiBzY2hlbWUg
Zm9yIDEzMiBrViBUcmFuc21pc3Npb24gbGluZXPigJNBPC90aXRsZT48L3RpdGxlcz48ZGF0ZXM+
PHllYXI+MjAyMzwveWVhcj48L2RhdGVzPjx1cmxzPjwvdXJscz48L3JlY29yZD48L0NpdGU+PC9F
bmROb3RlPn==
</w:fldData>
        </w:fldChar>
      </w:r>
      <w:r w:rsidR="00CE33A5">
        <w:instrText xml:space="preserve"> ADDIN EN.CITE.DATA </w:instrText>
      </w:r>
      <w:r w:rsidR="00CE33A5">
        <w:fldChar w:fldCharType="end"/>
      </w:r>
      <w:r w:rsidR="00CE33A5">
        <w:fldChar w:fldCharType="separate"/>
      </w:r>
      <w:r w:rsidR="00CE33A5">
        <w:rPr>
          <w:noProof/>
        </w:rPr>
        <w:t>(Igberaese et al., 2023; Nikolaidis et al., 2018; Saha et al., 2010)</w:t>
      </w:r>
      <w:r w:rsidR="00CE33A5">
        <w:fldChar w:fldCharType="end"/>
      </w:r>
      <w:r w:rsidRPr="0092073D">
        <w:t xml:space="preserve">. In the event of a fault, three influential factors affecting the impedance calculated by the distance relay are network topology uncertainty, fault resistance magnitude, and injected current from the other end of the transmission line at the fault location. These factors can lead to either overreach or underreach relay errors </w:t>
      </w:r>
      <w:r w:rsidR="00CE33A5">
        <w:fldChar w:fldCharType="begin">
          <w:fldData xml:space="preserve">PEVuZE5vdGU+PENpdGU+PEF1dGhvcj5UYWthZ2k8L0F1dGhvcj48WWVhcj4xOTgyPC9ZZWFyPjxS
ZWNOdW0+MTwvUmVjTnVtPjxEaXNwbGF5VGV4dD4oRXJpa3Nzb24gZXQgYWwuLCAxOTg1OyBTYWhh
IGV0IGFsLiwgMjAxMDsgVGFrYWdpIGV0IGFsLiwgMTk4Mik8L0Rpc3BsYXlUZXh0PjxyZWNvcmQ+
PHJlYy1udW1iZXI+MTwvcmVjLW51bWJlcj48Zm9yZWlnbi1rZXlzPjxrZXkgYXBwPSJFTiIgZGIt
aWQ9ImFmMnRmcGQ1eHRkcHB2ZXB4cGU1YWV6ZnA5MDB4OXI1ZWZ2ZCIgdGltZXN0YW1wPSIxNjk0
MzcxNDM1Ij4xPC9rZXk+PC9mb3JlaWduLWtleXM+PHJlZi10eXBlIG5hbWU9IkpvdXJuYWwgQXJ0
aWNsZSI+MTc8L3JlZi10eXBlPjxjb250cmlidXRvcnM+PGF1dGhvcnM+PGF1dGhvcj5UYWthZ2ks
IFRfPC9hdXRob3I+PGF1dGhvcj5ZYW1ha29zaGksIFlBTUFVUkE8L2F1dGhvcj48YXV0aG9yPllh
bWF1cmEsIE08L2F1dGhvcj48YXV0aG9yPktvbmRvdywgUjwvYXV0aG9yPjxhdXRob3I+TWF0c3Vz
aGltYSwgVDwvYXV0aG9yPjwvYXV0aG9ycz48L2NvbnRyaWJ1dG9ycz48dGl0bGVzPjx0aXRsZT5E
ZXZlbG9wbWVudCBvZiBhIG5ldyB0eXBlIGZhdWx0IGxvY2F0b3IgdXNpbmcgdGhlIG9uZS10ZXJt
aW5hbCB2b2x0YWdlIGFuZCBjdXJyZW50IGRhdGE8L3RpdGxlPjxzZWNvbmRhcnktdGl0bGU+SUVF
RSBUcmFuc2FjdGlvbnMgb24gUG93ZXIgYXBwYXJhdHVzIGFuZCBzeXN0ZW1zPC9zZWNvbmRhcnkt
dGl0bGU+PC90aXRsZXM+PHBlcmlvZGljYWw+PGZ1bGwtdGl0bGU+SUVFRSBUcmFuc2FjdGlvbnMg
b24gUG93ZXIgYXBwYXJhdHVzIGFuZCBzeXN0ZW1zPC9mdWxsLXRpdGxlPjwvcGVyaW9kaWNhbD48
cGFnZXM+Mjg5Mi0yODk4PC9wYWdlcz48bnVtYmVyPjg8L251bWJlcj48ZGF0ZXM+PHllYXI+MTk4
MjwveWVhcj48L2RhdGVzPjxpc2JuPjAwMTgtOTUxMDwvaXNibj48dXJscz48L3VybHM+PC9yZWNv
cmQ+PC9DaXRlPjxDaXRlPjxBdXRob3I+RXJpa3Nzb248L0F1dGhvcj48WWVhcj4xOTg1PC9ZZWFy
PjxSZWNOdW0+ODwvUmVjTnVtPjxyZWNvcmQ+PHJlYy1udW1iZXI+ODwvcmVjLW51bWJlcj48Zm9y
ZWlnbi1rZXlzPjxrZXkgYXBwPSJFTiIgZGItaWQ9ImFmMnRmcGQ1eHRkcHB2ZXB4cGU1YWV6ZnA5
MDB4OXI1ZWZ2ZCIgdGltZXN0YW1wPSIxNjk0MzcxNDQ2Ij44PC9rZXk+PC9mb3JlaWduLWtleXM+
PHJlZi10eXBlIG5hbWU9IkpvdXJuYWwgQXJ0aWNsZSI+MTc8L3JlZi10eXBlPjxjb250cmlidXRv
cnM+PGF1dGhvcnM+PGF1dGhvcj5Fcmlrc3NvbiwgTGVpZjwvYXV0aG9yPjxhdXRob3I+U2FoYSwg
TXVyYXJpIE1vaGFuPC9hdXRob3I+PGF1dGhvcj5Sb2NrZWZlbGxlciwgR0Q8L2F1dGhvcj48L2F1
dGhvcnM+PC9jb250cmlidXRvcnM+PHRpdGxlcz48dGl0bGU+QW4gYWNjdXJhdGUgZmF1bHQgbG9j
YXRvciB3aXRoIGNvbXBlbnNhdGlvbiBmb3IgYXBwYXJlbnQgcmVhY3RhbmNlIGluIHRoZSBmYXVs
dCByZXNpc3RhbmNlIHJlc3VsdGluZyBmcm9tIHJlbW9yZS1lbmQgaW5mZWVkPC90aXRsZT48c2Vj
b25kYXJ5LXRpdGxlPklFRUUgVHJhbnNhY3Rpb25zIG9uIFBvd2VyIEFwcGFyYXR1cyBhbmQgU3lz
dGVtczwvc2Vjb25kYXJ5LXRpdGxlPjwvdGl0bGVzPjxwZXJpb2RpY2FsPjxmdWxsLXRpdGxlPklF
RUUgVHJhbnNhY3Rpb25zIG9uIFBvd2VyIGFwcGFyYXR1cyBhbmQgc3lzdGVtczwvZnVsbC10aXRs
ZT48L3BlcmlvZGljYWw+PHBhZ2VzPjQyMy00MzY8L3BhZ2VzPjxudW1iZXI+MjwvbnVtYmVyPjxk
YXRlcz48eWVhcj4xOTg1PC95ZWFyPjwvZGF0ZXM+PGlzYm4+MDAxOC05NTEwPC9pc2JuPjx1cmxz
PjwvdXJscz48L3JlY29yZD48L0NpdGU+PENpdGU+PEF1dGhvcj5TYWhhPC9BdXRob3I+PFllYXI+
MjAxMDwvWWVhcj48UmVjTnVtPjE1PC9SZWNOdW0+PHJlY29yZD48cmVjLW51bWJlcj4xNTwvcmVj
LW51bWJlcj48Zm9yZWlnbi1rZXlzPjxrZXkgYXBwPSJFTiIgZGItaWQ9ImFmMnRmcGQ1eHRkcHB2
ZXB4cGU1YWV6ZnA5MDB4OXI1ZWZ2ZCIgdGltZXN0YW1wPSIxNjk0Mzc1MjM5Ij4xNTwva2V5Pjwv
Zm9yZWlnbi1rZXlzPjxyZWYtdHlwZSBuYW1lPSJCb29rIj42PC9yZWYtdHlwZT48Y29udHJpYnV0
b3JzPjxhdXRob3JzPjxhdXRob3I+U2FoYSwgTXVyYXJpIE1vaGFuPC9hdXRob3I+PGF1dGhvcj5J
enlrb3dza2ksIEphbjwvYXV0aG9yPjxhdXRob3I+Um9zb2xvd3NraSwgRXVnZW5pdXN6PC9hdXRo
b3I+PC9hdXRob3JzPjwvY29udHJpYnV0b3JzPjx0aXRsZXM+PHRpdGxlPkZhdWx0IGxvY2F0aW9u
IG9uIHBvd2VyIG5ldHdvcmtzPC90aXRsZT48L3RpdGxlcz48dm9sdW1lPjI8L3ZvbHVtZT48ZGF0
ZXM+PHllYXI+MjAxMDwveWVhcj48L2RhdGVzPjxwdWJsaXNoZXI+U3ByaW5nZXI8L3B1Ymxpc2hl
cj48dXJscz48L3VybHM+PC9yZWNvcmQ+PC9DaXRlPjwvRW5kTm90ZT4A
</w:fldData>
        </w:fldChar>
      </w:r>
      <w:r w:rsidR="00CE33A5">
        <w:instrText xml:space="preserve"> ADDIN EN.CITE </w:instrText>
      </w:r>
      <w:r w:rsidR="00CE33A5">
        <w:fldChar w:fldCharType="begin">
          <w:fldData xml:space="preserve">PEVuZE5vdGU+PENpdGU+PEF1dGhvcj5UYWthZ2k8L0F1dGhvcj48WWVhcj4xOTgyPC9ZZWFyPjxS
ZWNOdW0+MTwvUmVjTnVtPjxEaXNwbGF5VGV4dD4oRXJpa3Nzb24gZXQgYWwuLCAxOTg1OyBTYWhh
IGV0IGFsLiwgMjAxMDsgVGFrYWdpIGV0IGFsLiwgMTk4Mik8L0Rpc3BsYXlUZXh0PjxyZWNvcmQ+
PHJlYy1udW1iZXI+MTwvcmVjLW51bWJlcj48Zm9yZWlnbi1rZXlzPjxrZXkgYXBwPSJFTiIgZGIt
aWQ9ImFmMnRmcGQ1eHRkcHB2ZXB4cGU1YWV6ZnA5MDB4OXI1ZWZ2ZCIgdGltZXN0YW1wPSIxNjk0
MzcxNDM1Ij4xPC9rZXk+PC9mb3JlaWduLWtleXM+PHJlZi10eXBlIG5hbWU9IkpvdXJuYWwgQXJ0
aWNsZSI+MTc8L3JlZi10eXBlPjxjb250cmlidXRvcnM+PGF1dGhvcnM+PGF1dGhvcj5UYWthZ2ks
IFRfPC9hdXRob3I+PGF1dGhvcj5ZYW1ha29zaGksIFlBTUFVUkE8L2F1dGhvcj48YXV0aG9yPllh
bWF1cmEsIE08L2F1dGhvcj48YXV0aG9yPktvbmRvdywgUjwvYXV0aG9yPjxhdXRob3I+TWF0c3Vz
aGltYSwgVDwvYXV0aG9yPjwvYXV0aG9ycz48L2NvbnRyaWJ1dG9ycz48dGl0bGVzPjx0aXRsZT5E
ZXZlbG9wbWVudCBvZiBhIG5ldyB0eXBlIGZhdWx0IGxvY2F0b3IgdXNpbmcgdGhlIG9uZS10ZXJt
aW5hbCB2b2x0YWdlIGFuZCBjdXJyZW50IGRhdGE8L3RpdGxlPjxzZWNvbmRhcnktdGl0bGU+SUVF
RSBUcmFuc2FjdGlvbnMgb24gUG93ZXIgYXBwYXJhdHVzIGFuZCBzeXN0ZW1zPC9zZWNvbmRhcnkt
dGl0bGU+PC90aXRsZXM+PHBlcmlvZGljYWw+PGZ1bGwtdGl0bGU+SUVFRSBUcmFuc2FjdGlvbnMg
b24gUG93ZXIgYXBwYXJhdHVzIGFuZCBzeXN0ZW1zPC9mdWxsLXRpdGxlPjwvcGVyaW9kaWNhbD48
cGFnZXM+Mjg5Mi0yODk4PC9wYWdlcz48bnVtYmVyPjg8L251bWJlcj48ZGF0ZXM+PHllYXI+MTk4
MjwveWVhcj48L2RhdGVzPjxpc2JuPjAwMTgtOTUxMDwvaXNibj48dXJscz48L3VybHM+PC9yZWNv
cmQ+PC9DaXRlPjxDaXRlPjxBdXRob3I+RXJpa3Nzb248L0F1dGhvcj48WWVhcj4xOTg1PC9ZZWFy
PjxSZWNOdW0+ODwvUmVjTnVtPjxyZWNvcmQ+PHJlYy1udW1iZXI+ODwvcmVjLW51bWJlcj48Zm9y
ZWlnbi1rZXlzPjxrZXkgYXBwPSJFTiIgZGItaWQ9ImFmMnRmcGQ1eHRkcHB2ZXB4cGU1YWV6ZnA5
MDB4OXI1ZWZ2ZCIgdGltZXN0YW1wPSIxNjk0MzcxNDQ2Ij44PC9rZXk+PC9mb3JlaWduLWtleXM+
PHJlZi10eXBlIG5hbWU9IkpvdXJuYWwgQXJ0aWNsZSI+MTc8L3JlZi10eXBlPjxjb250cmlidXRv
cnM+PGF1dGhvcnM+PGF1dGhvcj5Fcmlrc3NvbiwgTGVpZjwvYXV0aG9yPjxhdXRob3I+U2FoYSwg
TXVyYXJpIE1vaGFuPC9hdXRob3I+PGF1dGhvcj5Sb2NrZWZlbGxlciwgR0Q8L2F1dGhvcj48L2F1
dGhvcnM+PC9jb250cmlidXRvcnM+PHRpdGxlcz48dGl0bGU+QW4gYWNjdXJhdGUgZmF1bHQgbG9j
YXRvciB3aXRoIGNvbXBlbnNhdGlvbiBmb3IgYXBwYXJlbnQgcmVhY3RhbmNlIGluIHRoZSBmYXVs
dCByZXNpc3RhbmNlIHJlc3VsdGluZyBmcm9tIHJlbW9yZS1lbmQgaW5mZWVkPC90aXRsZT48c2Vj
b25kYXJ5LXRpdGxlPklFRUUgVHJhbnNhY3Rpb25zIG9uIFBvd2VyIEFwcGFyYXR1cyBhbmQgU3lz
dGVtczwvc2Vjb25kYXJ5LXRpdGxlPjwvdGl0bGVzPjxwZXJpb2RpY2FsPjxmdWxsLXRpdGxlPklF
RUUgVHJhbnNhY3Rpb25zIG9uIFBvd2VyIGFwcGFyYXR1cyBhbmQgc3lzdGVtczwvZnVsbC10aXRs
ZT48L3BlcmlvZGljYWw+PHBhZ2VzPjQyMy00MzY8L3BhZ2VzPjxudW1iZXI+MjwvbnVtYmVyPjxk
YXRlcz48eWVhcj4xOTg1PC95ZWFyPjwvZGF0ZXM+PGlzYm4+MDAxOC05NTEwPC9pc2JuPjx1cmxz
PjwvdXJscz48L3JlY29yZD48L0NpdGU+PENpdGU+PEF1dGhvcj5TYWhhPC9BdXRob3I+PFllYXI+
MjAxMDwvWWVhcj48UmVjTnVtPjE1PC9SZWNOdW0+PHJlY29yZD48cmVjLW51bWJlcj4xNTwvcmVj
LW51bWJlcj48Zm9yZWlnbi1rZXlzPjxrZXkgYXBwPSJFTiIgZGItaWQ9ImFmMnRmcGQ1eHRkcHB2
ZXB4cGU1YWV6ZnA5MDB4OXI1ZWZ2ZCIgdGltZXN0YW1wPSIxNjk0Mzc1MjM5Ij4xNTwva2V5Pjwv
Zm9yZWlnbi1rZXlzPjxyZWYtdHlwZSBuYW1lPSJCb29rIj42PC9yZWYtdHlwZT48Y29udHJpYnV0
b3JzPjxhdXRob3JzPjxhdXRob3I+U2FoYSwgTXVyYXJpIE1vaGFuPC9hdXRob3I+PGF1dGhvcj5J
enlrb3dza2ksIEphbjwvYXV0aG9yPjxhdXRob3I+Um9zb2xvd3NraSwgRXVnZW5pdXN6PC9hdXRo
b3I+PC9hdXRob3JzPjwvY29udHJpYnV0b3JzPjx0aXRsZXM+PHRpdGxlPkZhdWx0IGxvY2F0aW9u
IG9uIHBvd2VyIG5ldHdvcmtzPC90aXRsZT48L3RpdGxlcz48dm9sdW1lPjI8L3ZvbHVtZT48ZGF0
ZXM+PHllYXI+MjAxMDwveWVhcj48L2RhdGVzPjxwdWJsaXNoZXI+U3ByaW5nZXI8L3B1Ymxpc2hl
cj48dXJscz48L3VybHM+PC9yZWNvcmQ+PC9DaXRlPjwvRW5kTm90ZT4A
</w:fldData>
        </w:fldChar>
      </w:r>
      <w:r w:rsidR="00CE33A5">
        <w:instrText xml:space="preserve"> ADDIN EN.CITE.DATA </w:instrText>
      </w:r>
      <w:r w:rsidR="00CE33A5">
        <w:fldChar w:fldCharType="end"/>
      </w:r>
      <w:r w:rsidR="00CE33A5">
        <w:fldChar w:fldCharType="separate"/>
      </w:r>
      <w:r w:rsidR="00CE33A5">
        <w:rPr>
          <w:noProof/>
        </w:rPr>
        <w:t>(Eriksson et al., 1985; Saha et al., 2010; Takagi et al., 1982)</w:t>
      </w:r>
      <w:r w:rsidR="00CE33A5">
        <w:fldChar w:fldCharType="end"/>
      </w:r>
      <w:r w:rsidRPr="0092073D">
        <w:t xml:space="preserve">. </w:t>
      </w:r>
      <w:hyperlink r:id="rId8" w:tgtFrame="_blank" w:history="1">
        <w:r w:rsidRPr="0092073D">
          <w:rPr>
            <w:rStyle w:val="Hyperlink"/>
            <w:color w:val="auto"/>
            <w:u w:val="none"/>
          </w:rPr>
          <w:t>Nowadays, due to the widespread adoption of digital relays in power transmission systems, more complex protection algorithms have become feasible</w:t>
        </w:r>
      </w:hyperlink>
      <w:r w:rsidR="00DD2AEE">
        <w:rPr>
          <w:rStyle w:val="Hyperlink"/>
          <w:color w:val="auto"/>
          <w:u w:val="none"/>
        </w:rPr>
        <w:t xml:space="preserve"> </w:t>
      </w:r>
      <w:r w:rsidR="00CE33A5">
        <w:fldChar w:fldCharType="begin"/>
      </w:r>
      <w:r w:rsidR="00CE33A5">
        <w:instrText xml:space="preserve"> ADDIN EN.CITE &lt;EndNote&gt;&lt;Cite&gt;&lt;Author&gt;Anderson&lt;/Author&gt;&lt;Year&gt;2022&lt;/Year&gt;&lt;RecNum&gt;28&lt;/RecNum&gt;&lt;DisplayText&gt;(Anderson et al., 2022)&lt;/DisplayText&gt;&lt;record&gt;&lt;rec-number&gt;28&lt;/rec-number&gt;&lt;foreign-keys&gt;&lt;key app="EN" db-id="af2tfpd5xtdppvepxpe5aezfp900x9r5efvd" timestamp="1702838068"&gt;28&lt;/key&gt;&lt;/foreign-keys&gt;&lt;ref-type name="Book"&gt;6&lt;/ref-type&gt;&lt;contributors&gt;&lt;authors&gt;&lt;author&gt;Anderson, Paul M&lt;/author&gt;&lt;author&gt;Henville, Charles F&lt;/author&gt;&lt;author&gt;Rifaat, Rasheek&lt;/author&gt;&lt;author&gt;Johnson, Brian&lt;/author&gt;&lt;author&gt;Meliopoulos, Sakis&lt;/author&gt;&lt;/authors&gt;&lt;/contributors&gt;&lt;titles&gt;&lt;title&gt;Power system protection&lt;/title&gt;&lt;/titles&gt;&lt;dates&gt;&lt;year&gt;2022&lt;/year&gt;&lt;/dates&gt;&lt;publisher&gt;John Wiley &amp;amp; Sons&lt;/publisher&gt;&lt;isbn&gt;1119513146&lt;/isbn&gt;&lt;urls&gt;&lt;/urls&gt;&lt;/record&gt;&lt;/Cite&gt;&lt;/EndNote&gt;</w:instrText>
      </w:r>
      <w:r w:rsidR="00CE33A5">
        <w:fldChar w:fldCharType="separate"/>
      </w:r>
      <w:r w:rsidR="00CE33A5">
        <w:rPr>
          <w:noProof/>
        </w:rPr>
        <w:t>(Anderson et al., 2022)</w:t>
      </w:r>
      <w:r w:rsidR="00CE33A5">
        <w:fldChar w:fldCharType="end"/>
      </w:r>
      <w:r w:rsidR="005D065B">
        <w:t>.</w:t>
      </w:r>
      <w:r w:rsidR="00C97397">
        <w:t xml:space="preserve"> </w:t>
      </w:r>
      <w:r w:rsidR="00C97397" w:rsidRPr="00C97397">
        <w:t xml:space="preserve">Distance protection algorithms are continuously evolving to adapt to various network conditions </w:t>
      </w:r>
      <w:r w:rsidR="00CE33A5">
        <w:fldChar w:fldCharType="begin"/>
      </w:r>
      <w:r w:rsidR="00CE33A5">
        <w:instrText xml:space="preserve"> ADDIN EN.CITE &lt;EndNote&gt;&lt;Cite&gt;&lt;Author&gt;Igberaese&lt;/Author&gt;&lt;Year&gt;2023&lt;/Year&gt;&lt;RecNum&gt;58&lt;/RecNum&gt;&lt;DisplayText&gt;(Igberaese et al., 2023)&lt;/DisplayText&gt;&lt;record&gt;&lt;rec-number&gt;58&lt;/rec-number&gt;&lt;foreign-keys&gt;&lt;key app="EN" db-id="af2tfpd5xtdppvepxpe5aezfp900x9r5efvd" timestamp="1705663688"&gt;58&lt;/key&gt;&lt;/foreign-keys&gt;&lt;ref-type name="Journal Article"&gt;17&lt;/ref-type&gt;&lt;contributors&gt;&lt;authors&gt;&lt;author&gt;Igberaese, Simon Ejededawe&lt;/author&gt;&lt;author&gt;Tsado, Jacob&lt;/author&gt;&lt;author&gt;Gana, Jonathan&lt;/author&gt;&lt;/authors&gt;&lt;/contributors&gt;&lt;titles&gt;&lt;title&gt;The Conventional Distance Protection scheme for 132 kV Transmission lines–A&lt;/title&gt;&lt;/titles&gt;&lt;dates&gt;&lt;year&gt;2023&lt;/year&gt;&lt;/dates&gt;&lt;urls&gt;&lt;/urls&gt;&lt;/record&gt;&lt;/Cite&gt;&lt;/EndNote&gt;</w:instrText>
      </w:r>
      <w:r w:rsidR="00CE33A5">
        <w:fldChar w:fldCharType="separate"/>
      </w:r>
      <w:r w:rsidR="00CE33A5">
        <w:rPr>
          <w:noProof/>
        </w:rPr>
        <w:t>(Igberaese et al., 2023)</w:t>
      </w:r>
      <w:r w:rsidR="00CE33A5">
        <w:fldChar w:fldCharType="end"/>
      </w:r>
      <w:r w:rsidR="00C97397" w:rsidRPr="00C97397">
        <w:t xml:space="preserve">. </w:t>
      </w:r>
      <w:r w:rsidR="002240AE" w:rsidRPr="002240AE">
        <w:t>The adaptability’s effectiveness is demonstrated when online adjustments are made to protection characteristics or configurations, taking into account various operational situations and conditions.</w:t>
      </w:r>
      <w:r w:rsidR="002240AE">
        <w:t xml:space="preserve"> </w:t>
      </w:r>
      <w:r w:rsidR="00C97397" w:rsidRPr="00C97397">
        <w:t xml:space="preserve">It should be capable of reducing or eliminating relay errors </w:t>
      </w:r>
      <w:r w:rsidR="00CE33A5">
        <w:fldChar w:fldCharType="begin"/>
      </w:r>
      <w:r w:rsidR="00CE33A5">
        <w:instrText xml:space="preserve"> ADDIN EN.CITE &lt;EndNote&gt;&lt;Cite&gt;&lt;Author&gt;Nikolaidis&lt;/Author&gt;&lt;Year&gt;2018&lt;/Year&gt;&lt;RecNum&gt;91&lt;/RecNum&gt;&lt;DisplayText&gt;(Nikolaidis et al., 2018; Sarangi et al., 2021)&lt;/DisplayText&gt;&lt;record&gt;&lt;rec-number&gt;91&lt;/rec-number&gt;&lt;foreign-keys&gt;&lt;key app="EN" db-id="af2tfpd5xtdppvepxpe5aezfp900x9r5efvd" timestamp="1707593852"&gt;91&lt;/key&gt;&lt;/foreign-keys&gt;&lt;ref-type name="Journal Article"&gt;17&lt;/ref-type&gt;&lt;contributors&gt;&lt;authors&gt;&lt;author&gt;Nikolaidis, Vassilis C&lt;/author&gt;&lt;author&gt;Tsimtsios, Aristotelis M&lt;/author&gt;&lt;author&gt;Safigianni, Anastasia S&lt;/author&gt;&lt;/authors&gt;&lt;/contributors&gt;&lt;titles&gt;&lt;title&gt;Investigating particularities of infeed and fault resistance effect on distance relays protecting radial distribution feeders with DG&lt;/title&gt;&lt;secondary-title&gt;IEEE Access&lt;/secondary-title&gt;&lt;/titles&gt;&lt;periodical&gt;&lt;full-title&gt;IEEE Access&lt;/full-title&gt;&lt;/periodical&gt;&lt;pages&gt;11301-11312&lt;/pages&gt;&lt;volume&gt;6&lt;/volume&gt;&lt;dates&gt;&lt;year&gt;2018&lt;/year&gt;&lt;/dates&gt;&lt;isbn&gt;2169-3536&lt;/isbn&gt;&lt;urls&gt;&lt;/urls&gt;&lt;/record&gt;&lt;/Cite&gt;&lt;Cite&gt;&lt;Author&gt;Sarangi&lt;/Author&gt;&lt;Year&gt;2021&lt;/Year&gt;&lt;RecNum&gt;92&lt;/RecNum&gt;&lt;record&gt;&lt;rec-number&gt;92&lt;/rec-number&gt;&lt;foreign-keys&gt;&lt;key app="EN" db-id="af2tfpd5xtdppvepxpe5aezfp900x9r5efvd" timestamp="1707594231"&gt;92&lt;/key&gt;&lt;/foreign-keys&gt;&lt;ref-type name="Journal Article"&gt;17&lt;/ref-type&gt;&lt;contributors&gt;&lt;authors&gt;&lt;author&gt;Sarangi, Swetalina&lt;/author&gt;&lt;author&gt;Sahu, Binod Kumar&lt;/author&gt;&lt;author&gt;Rout, Pravat Kumar&lt;/author&gt;&lt;/authors&gt;&lt;/contributors&gt;&lt;titles&gt;&lt;title&gt;Review of distributed generator integrated AC microgrid protection: issues, strategies, and future trends&lt;/title&gt;&lt;secondary-title&gt;International Journal of Energy Research&lt;/secondary-title&gt;&lt;/titles&gt;&lt;periodical&gt;&lt;full-title&gt;International Journal of Energy Research&lt;/full-title&gt;&lt;/periodical&gt;&lt;pages&gt;14117-14144&lt;/pages&gt;&lt;volume&gt;45&lt;/volume&gt;&lt;number&gt;10&lt;/number&gt;&lt;dates&gt;&lt;year&gt;2021&lt;/year&gt;&lt;/dates&gt;&lt;isbn&gt;0363-907X&lt;/isbn&gt;&lt;urls&gt;&lt;/urls&gt;&lt;/record&gt;&lt;/Cite&gt;&lt;/EndNote&gt;</w:instrText>
      </w:r>
      <w:r w:rsidR="00CE33A5">
        <w:fldChar w:fldCharType="separate"/>
      </w:r>
      <w:r w:rsidR="00CE33A5">
        <w:rPr>
          <w:noProof/>
        </w:rPr>
        <w:t>(Nikolaidis et al., 2018; Sarangi et al., 2021)</w:t>
      </w:r>
      <w:r w:rsidR="00CE33A5">
        <w:fldChar w:fldCharType="end"/>
      </w:r>
      <w:r w:rsidR="00C97397" w:rsidRPr="00C97397">
        <w:t xml:space="preserve">. In this study, a novel adaptive protection scheme for distance relays is introduced to mitigate the adverse effects of three uncertainty factors: network configuration changes, fault resistance, and injected current from the remote end of the transmission line. </w:t>
      </w:r>
      <w:r w:rsidR="00FE102B" w:rsidRPr="00FE102B">
        <w:t>This protective scheme relies on modeling the network connected to the terminals of the transmission line and online</w:t>
      </w:r>
      <w:r w:rsidR="00FE102B">
        <w:t xml:space="preserve"> </w:t>
      </w:r>
      <w:r w:rsidR="00FE102B" w:rsidRPr="00FE102B">
        <w:t xml:space="preserve">estimating equivalent circuit impedances. </w:t>
      </w:r>
      <w:r w:rsidR="008A182F" w:rsidRPr="008A182F">
        <w:t>It enhances the performance of distance relays in both Zone 1 and Zone 2 by utilizing local information during fault events and data from the remote end of the transmission line</w:t>
      </w:r>
      <w:r w:rsidR="00FE102B" w:rsidRPr="00FE102B">
        <w:t xml:space="preserve">. Furthermore, in case of a fault on the transmission line, it can precisely estimate the </w:t>
      </w:r>
      <w:bookmarkStart w:id="2" w:name="_Hlk170385118"/>
      <w:r w:rsidR="00FE102B" w:rsidRPr="00FE102B">
        <w:t xml:space="preserve">fault </w:t>
      </w:r>
      <w:bookmarkEnd w:id="2"/>
      <w:r w:rsidR="00FE102B" w:rsidRPr="00FE102B">
        <w:t xml:space="preserve">location and </w:t>
      </w:r>
      <w:r w:rsidR="00301E71" w:rsidRPr="00FE102B">
        <w:t xml:space="preserve">fault </w:t>
      </w:r>
      <w:r w:rsidR="00FE102B" w:rsidRPr="00FE102B">
        <w:t>resistance online</w:t>
      </w:r>
      <w:r w:rsidR="00C97397" w:rsidRPr="00C97397">
        <w:t xml:space="preserve">. </w:t>
      </w:r>
      <w:r w:rsidR="00742600" w:rsidRPr="00742600">
        <w:t>In this proposed scheme, to estimate the equivalent circuit parameters of the network from the viewpoint of transmission line terminals, it is necessary to examine various configurations of the network connected to the transmission line (and classify them</w:t>
      </w:r>
      <w:r w:rsidR="00742600">
        <w:t>,</w:t>
      </w:r>
      <w:r w:rsidR="00742600" w:rsidRPr="00742600">
        <w:t xml:space="preserve"> if needed) in order to create a relay database</w:t>
      </w:r>
      <w:r w:rsidR="009D256A" w:rsidRPr="009D256A">
        <w:t xml:space="preserve">. Then, using this information and online estimation of the network’s </w:t>
      </w:r>
      <w:r w:rsidR="0074280F">
        <w:t>thevenin</w:t>
      </w:r>
      <w:r w:rsidR="009D256A" w:rsidRPr="009D256A">
        <w:t xml:space="preserve"> impedance at the transmission line terminals, the equivalent circuit parameters of the existing configuration will be determined. Finally, </w:t>
      </w:r>
      <w:r w:rsidR="001A5ED8">
        <w:t>i</w:t>
      </w:r>
      <w:r w:rsidR="001A5ED8" w:rsidRPr="001A5ED8">
        <w:t>n the event of a fault, precise fault resistance and location can be determined with high accuracy using information from the pure faulted (superimposed) network, aided by the estimated equivalent circuit</w:t>
      </w:r>
      <w:r w:rsidR="00C97397" w:rsidRPr="00C97397">
        <w:t>.</w:t>
      </w:r>
    </w:p>
    <w:p w14:paraId="7081BD34" w14:textId="0B9C61C7" w:rsidR="004C4B68" w:rsidRDefault="00C97397" w:rsidP="00900ABC">
      <w:pPr>
        <w:rPr>
          <w:lang w:bidi="fa-IR"/>
        </w:rPr>
      </w:pPr>
      <w:r w:rsidRPr="00C97397">
        <w:t xml:space="preserve">In this study, the model used for the transmission line network is a comprehensive model based on the work of </w:t>
      </w:r>
      <w:r w:rsidR="00CE33A5">
        <w:fldChar w:fldCharType="begin">
          <w:fldData xml:space="preserve">PEVuZE5vdGU+PENpdGU+PEF1dGhvcj5XaXN6bmlld3NraTwvQXV0aG9yPjxZZWFyPjE5ODM8L1ll
YXI+PFJlY051bT45PC9SZWNOdW0+PERpc3BsYXlUZXh0PihBbmRlcnNvbiBldCBhbC4sIDIwMjI7
IEVpc2EgJmFtcDsgUmFtYXIsIDIwMTA7IFdpc3puaWV3c2tpLCAxOTgzKTwvRGlzcGxheVRleHQ+
PHJlY29yZD48cmVjLW51bWJlcj45PC9yZWMtbnVtYmVyPjxmb3JlaWduLWtleXM+PGtleSBhcHA9
IkVOIiBkYi1pZD0iYWYydGZwZDV4dGRwcHZlcHhwZTVhZXpmcDkwMHg5cjVlZnZkIiB0aW1lc3Rh
bXA9IjE2OTQzNzE0NDciPjk8L2tleT48L2ZvcmVpZ24ta2V5cz48cmVmLXR5cGUgbmFtZT0iQ29u
ZmVyZW5jZSBQcm9jZWVkaW5ncyI+MTA8L3JlZi10eXBlPjxjb250cmlidXRvcnM+PGF1dGhvcnM+
PGF1dGhvcj5XaXN6bmlld3NraSwgQTwvYXV0aG9yPjwvYXV0aG9ycz48L2NvbnRyaWJ1dG9ycz48
dGl0bGVzPjx0aXRsZT5BY2N1cmF0ZSBmYXVsdCBpbXBlZGFuY2UgbG9jYXRpbmcgYWxnb3JpdGht
PC90aXRsZT48c2Vjb25kYXJ5LXRpdGxlPklFRSBQcm9jZWVkaW5ncyBDIChHZW5lcmF0aW9uLCBU
cmFuc21pc3Npb24gYW5kIERpc3RyaWJ1dGlvbik8L3NlY29uZGFyeS10aXRsZT48L3RpdGxlcz48
cGFnZXM+MzExLTMxNDwvcGFnZXM+PHZvbHVtZT4xMzA8L3ZvbHVtZT48bnVtYmVyPjY8L251bWJl
cj48ZGF0ZXM+PHllYXI+MTk4MzwveWVhcj48L2RhdGVzPjxwdWJsaXNoZXI+SUVUPC9wdWJsaXNo
ZXI+PGlzYm4+MjA1My03OTIxPC9pc2JuPjx1cmxzPjwvdXJscz48L3JlY29yZD48L0NpdGU+PENp
dGU+PEF1dGhvcj5FaXNhPC9BdXRob3I+PFllYXI+MjAxMDwvWWVhcj48UmVjTnVtPjE0NDwvUmVj
TnVtPjxyZWNvcmQ+PHJlYy1udW1iZXI+MTQ0PC9yZWMtbnVtYmVyPjxmb3JlaWduLWtleXM+PGtl
eSBhcHA9IkVOIiBkYi1pZD0iYWYydGZwZDV4dGRwcHZlcHhwZTVhZXpmcDkwMHg5cjVlZnZkIiB0
aW1lc3RhbXA9IjE3MDgyNzI4ODYiPjE0NDwva2V5PjwvZm9yZWlnbi1rZXlzPjxyZWYtdHlwZSBu
YW1lPSJKb3VybmFsIEFydGljbGUiPjE3PC9yZWYtdHlwZT48Y29udHJpYnV0b3JzPjxhdXRob3Jz
PjxhdXRob3I+RWlzYSwgQW1pciBBLiBBLjwvYXV0aG9yPjxhdXRob3I+UmFtYXIsIEsuPC9hdXRo
b3I+PC9hdXRob3JzPjwvY29udHJpYnV0b3JzPjx0aXRsZXM+PHRpdGxlPkFjY3VyYXRlIG9uZS1l
bmQgZmF1bHQgbG9jYXRpb24gZm9yIG92ZXJoZWFkIHRyYW5zbWlzc2lvbiBsaW5lcyBpbiBpbnRl
cmNvbm5lY3RlZCBwb3dlciBzeXN0ZW1zPC90aXRsZT48c2Vjb25kYXJ5LXRpdGxlPkludGVybmF0
aW9uYWwgSm91cm5hbCBvZiBFbGVjdHJpY2FsIFBvd2VyICZhbXA7IEVuZXJneSBTeXN0ZW1zPC9z
ZWNvbmRhcnktdGl0bGU+PC90aXRsZXM+PHBlcmlvZGljYWw+PGZ1bGwtdGl0bGU+SW50ZXJuYXRp
b25hbCBKb3VybmFsIG9mIEVsZWN0cmljYWwgUG93ZXIgJmFtcDsgRW5lcmd5IFN5c3RlbXM8L2Z1
bGwtdGl0bGU+PC9wZXJpb2RpY2FsPjxwYWdlcz4zODMtMzg5PC9wYWdlcz48dm9sdW1lPjMyPC92
b2x1bWU+PG51bWJlcj41PC9udW1iZXI+PGtleXdvcmRzPjxrZXl3b3JkPkZhdWx0IGxvY2F0aW9u
PC9rZXl3b3JkPjxrZXl3b3JkPlRyYW5zbWlzc2lvbiBsaW5lczwva2V5d29yZD48a2V5d29yZD5E
aXN0cmlidXRlZCBwYXJhbWV0ZXJzPC9rZXl3b3JkPjxrZXl3b3JkPk9uZS1lbmQgbWVhc3VyZW1l
bnRzPC9rZXl3b3JkPjwva2V5d29yZHM+PGRhdGVzPjx5ZWFyPjIwMTA8L3llYXI+PHB1Yi1kYXRl
cz48ZGF0ZT4yMDEwLzA2LzAxLzwvZGF0ZT48L3B1Yi1kYXRlcz48L2RhdGVzPjxpc2JuPjAxNDIt
MDYxNTwvaXNibj48dXJscz48cmVsYXRlZC11cmxzPjx1cmw+aHR0cHM6Ly93d3cuc2NpZW5jZWRp
cmVjdC5jb20vc2NpZW5jZS9hcnRpY2xlL3BpaS9TMDE0MjA2MTUwOTAwMTc4MTwvdXJsPjwvcmVs
YXRlZC11cmxzPjwvdXJscz48ZWxlY3Ryb25pYy1yZXNvdXJjZS1udW0+MTAuMTAxNi9qLmlqZXBl
cy4yMDA5LjExLjAwNTwvZWxlY3Ryb25pYy1yZXNvdXJjZS1udW0+PC9yZWNvcmQ+PC9DaXRlPjxD
aXRlPjxBdXRob3I+QW5kZXJzb248L0F1dGhvcj48WWVhcj4yMDIyPC9ZZWFyPjxSZWNOdW0+Mjg8
L1JlY051bT48cmVjb3JkPjxyZWMtbnVtYmVyPjI4PC9yZWMtbnVtYmVyPjxmb3JlaWduLWtleXM+
PGtleSBhcHA9IkVOIiBkYi1pZD0iYWYydGZwZDV4dGRwcHZlcHhwZTVhZXpmcDkwMHg5cjVlZnZk
IiB0aW1lc3RhbXA9IjE3MDI4MzgwNjgiPjI4PC9rZXk+PC9mb3JlaWduLWtleXM+PHJlZi10eXBl
IG5hbWU9IkJvb2siPjY8L3JlZi10eXBlPjxjb250cmlidXRvcnM+PGF1dGhvcnM+PGF1dGhvcj5B
bmRlcnNvbiwgUGF1bCBNPC9hdXRob3I+PGF1dGhvcj5IZW52aWxsZSwgQ2hhcmxlcyBGPC9hdXRo
b3I+PGF1dGhvcj5SaWZhYXQsIFJhc2hlZWs8L2F1dGhvcj48YXV0aG9yPkpvaG5zb24sIEJyaWFu
PC9hdXRob3I+PGF1dGhvcj5NZWxpb3BvdWxvcywgU2FraXM8L2F1dGhvcj48L2F1dGhvcnM+PC9j
b250cmlidXRvcnM+PHRpdGxlcz48dGl0bGU+UG93ZXIgc3lzdGVtIHByb3RlY3Rpb248L3RpdGxl
PjwvdGl0bGVzPjxkYXRlcz48eWVhcj4yMDIyPC95ZWFyPjwvZGF0ZXM+PHB1Ymxpc2hlcj5Kb2hu
IFdpbGV5ICZhbXA7IFNvbnM8L3B1Ymxpc2hlcj48aXNibj4xMTE5NTEzMTQ2PC9pc2JuPjx1cmxz
PjwvdXJscz48L3JlY29yZD48L0NpdGU+PC9FbmROb3RlPgB=
</w:fldData>
        </w:fldChar>
      </w:r>
      <w:r w:rsidR="00CE33A5">
        <w:instrText xml:space="preserve"> ADDIN EN.CITE </w:instrText>
      </w:r>
      <w:r w:rsidR="00CE33A5">
        <w:fldChar w:fldCharType="begin">
          <w:fldData xml:space="preserve">PEVuZE5vdGU+PENpdGU+PEF1dGhvcj5XaXN6bmlld3NraTwvQXV0aG9yPjxZZWFyPjE5ODM8L1ll
YXI+PFJlY051bT45PC9SZWNOdW0+PERpc3BsYXlUZXh0PihBbmRlcnNvbiBldCBhbC4sIDIwMjI7
IEVpc2EgJmFtcDsgUmFtYXIsIDIwMTA7IFdpc3puaWV3c2tpLCAxOTgzKTwvRGlzcGxheVRleHQ+
PHJlY29yZD48cmVjLW51bWJlcj45PC9yZWMtbnVtYmVyPjxmb3JlaWduLWtleXM+PGtleSBhcHA9
IkVOIiBkYi1pZD0iYWYydGZwZDV4dGRwcHZlcHhwZTVhZXpmcDkwMHg5cjVlZnZkIiB0aW1lc3Rh
bXA9IjE2OTQzNzE0NDciPjk8L2tleT48L2ZvcmVpZ24ta2V5cz48cmVmLXR5cGUgbmFtZT0iQ29u
ZmVyZW5jZSBQcm9jZWVkaW5ncyI+MTA8L3JlZi10eXBlPjxjb250cmlidXRvcnM+PGF1dGhvcnM+
PGF1dGhvcj5XaXN6bmlld3NraSwgQTwvYXV0aG9yPjwvYXV0aG9ycz48L2NvbnRyaWJ1dG9ycz48
dGl0bGVzPjx0aXRsZT5BY2N1cmF0ZSBmYXVsdCBpbXBlZGFuY2UgbG9jYXRpbmcgYWxnb3JpdGht
PC90aXRsZT48c2Vjb25kYXJ5LXRpdGxlPklFRSBQcm9jZWVkaW5ncyBDIChHZW5lcmF0aW9uLCBU
cmFuc21pc3Npb24gYW5kIERpc3RyaWJ1dGlvbik8L3NlY29uZGFyeS10aXRsZT48L3RpdGxlcz48
cGFnZXM+MzExLTMxNDwvcGFnZXM+PHZvbHVtZT4xMzA8L3ZvbHVtZT48bnVtYmVyPjY8L251bWJl
cj48ZGF0ZXM+PHllYXI+MTk4MzwveWVhcj48L2RhdGVzPjxwdWJsaXNoZXI+SUVUPC9wdWJsaXNo
ZXI+PGlzYm4+MjA1My03OTIxPC9pc2JuPjx1cmxzPjwvdXJscz48L3JlY29yZD48L0NpdGU+PENp
dGU+PEF1dGhvcj5FaXNhPC9BdXRob3I+PFllYXI+MjAxMDwvWWVhcj48UmVjTnVtPjE0NDwvUmVj
TnVtPjxyZWNvcmQ+PHJlYy1udW1iZXI+MTQ0PC9yZWMtbnVtYmVyPjxmb3JlaWduLWtleXM+PGtl
eSBhcHA9IkVOIiBkYi1pZD0iYWYydGZwZDV4dGRwcHZlcHhwZTVhZXpmcDkwMHg5cjVlZnZkIiB0
aW1lc3RhbXA9IjE3MDgyNzI4ODYiPjE0NDwva2V5PjwvZm9yZWlnbi1rZXlzPjxyZWYtdHlwZSBu
YW1lPSJKb3VybmFsIEFydGljbGUiPjE3PC9yZWYtdHlwZT48Y29udHJpYnV0b3JzPjxhdXRob3Jz
PjxhdXRob3I+RWlzYSwgQW1pciBBLiBBLjwvYXV0aG9yPjxhdXRob3I+UmFtYXIsIEsuPC9hdXRo
b3I+PC9hdXRob3JzPjwvY29udHJpYnV0b3JzPjx0aXRsZXM+PHRpdGxlPkFjY3VyYXRlIG9uZS1l
bmQgZmF1bHQgbG9jYXRpb24gZm9yIG92ZXJoZWFkIHRyYW5zbWlzc2lvbiBsaW5lcyBpbiBpbnRl
cmNvbm5lY3RlZCBwb3dlciBzeXN0ZW1zPC90aXRsZT48c2Vjb25kYXJ5LXRpdGxlPkludGVybmF0
aW9uYWwgSm91cm5hbCBvZiBFbGVjdHJpY2FsIFBvd2VyICZhbXA7IEVuZXJneSBTeXN0ZW1zPC9z
ZWNvbmRhcnktdGl0bGU+PC90aXRsZXM+PHBlcmlvZGljYWw+PGZ1bGwtdGl0bGU+SW50ZXJuYXRp
b25hbCBKb3VybmFsIG9mIEVsZWN0cmljYWwgUG93ZXIgJmFtcDsgRW5lcmd5IFN5c3RlbXM8L2Z1
bGwtdGl0bGU+PC9wZXJpb2RpY2FsPjxwYWdlcz4zODMtMzg5PC9wYWdlcz48dm9sdW1lPjMyPC92
b2x1bWU+PG51bWJlcj41PC9udW1iZXI+PGtleXdvcmRzPjxrZXl3b3JkPkZhdWx0IGxvY2F0aW9u
PC9rZXl3b3JkPjxrZXl3b3JkPlRyYW5zbWlzc2lvbiBsaW5lczwva2V5d29yZD48a2V5d29yZD5E
aXN0cmlidXRlZCBwYXJhbWV0ZXJzPC9rZXl3b3JkPjxrZXl3b3JkPk9uZS1lbmQgbWVhc3VyZW1l
bnRzPC9rZXl3b3JkPjwva2V5d29yZHM+PGRhdGVzPjx5ZWFyPjIwMTA8L3llYXI+PHB1Yi1kYXRl
cz48ZGF0ZT4yMDEwLzA2LzAxLzwvZGF0ZT48L3B1Yi1kYXRlcz48L2RhdGVzPjxpc2JuPjAxNDIt
MDYxNTwvaXNibj48dXJscz48cmVsYXRlZC11cmxzPjx1cmw+aHR0cHM6Ly93d3cuc2NpZW5jZWRp
cmVjdC5jb20vc2NpZW5jZS9hcnRpY2xlL3BpaS9TMDE0MjA2MTUwOTAwMTc4MTwvdXJsPjwvcmVs
YXRlZC11cmxzPjwvdXJscz48ZWxlY3Ryb25pYy1yZXNvdXJjZS1udW0+MTAuMTAxNi9qLmlqZXBl
cy4yMDA5LjExLjAwNTwvZWxlY3Ryb25pYy1yZXNvdXJjZS1udW0+PC9yZWNvcmQ+PC9DaXRlPjxD
aXRlPjxBdXRob3I+QW5kZXJzb248L0F1dGhvcj48WWVhcj4yMDIyPC9ZZWFyPjxSZWNOdW0+Mjg8
L1JlY051bT48cmVjb3JkPjxyZWMtbnVtYmVyPjI4PC9yZWMtbnVtYmVyPjxmb3JlaWduLWtleXM+
PGtleSBhcHA9IkVOIiBkYi1pZD0iYWYydGZwZDV4dGRwcHZlcHhwZTVhZXpmcDkwMHg5cjVlZnZk
IiB0aW1lc3RhbXA9IjE3MDI4MzgwNjgiPjI4PC9rZXk+PC9mb3JlaWduLWtleXM+PHJlZi10eXBl
IG5hbWU9IkJvb2siPjY8L3JlZi10eXBlPjxjb250cmlidXRvcnM+PGF1dGhvcnM+PGF1dGhvcj5B
bmRlcnNvbiwgUGF1bCBNPC9hdXRob3I+PGF1dGhvcj5IZW52aWxsZSwgQ2hhcmxlcyBGPC9hdXRo
b3I+PGF1dGhvcj5SaWZhYXQsIFJhc2hlZWs8L2F1dGhvcj48YXV0aG9yPkpvaG5zb24sIEJyaWFu
PC9hdXRob3I+PGF1dGhvcj5NZWxpb3BvdWxvcywgU2FraXM8L2F1dGhvcj48L2F1dGhvcnM+PC9j
b250cmlidXRvcnM+PHRpdGxlcz48dGl0bGU+UG93ZXIgc3lzdGVtIHByb3RlY3Rpb248L3RpdGxl
PjwvdGl0bGVzPjxkYXRlcz48eWVhcj4yMDIyPC95ZWFyPjwvZGF0ZXM+PHB1Ymxpc2hlcj5Kb2hu
IFdpbGV5ICZhbXA7IFNvbnM8L3B1Ymxpc2hlcj48aXNibj4xMTE5NTEzMTQ2PC9pc2JuPjx1cmxz
PjwvdXJscz48L3JlY29yZD48L0NpdGU+PC9FbmROb3RlPgB=
</w:fldData>
        </w:fldChar>
      </w:r>
      <w:r w:rsidR="00CE33A5">
        <w:instrText xml:space="preserve"> ADDIN EN.CITE.DATA </w:instrText>
      </w:r>
      <w:r w:rsidR="00CE33A5">
        <w:fldChar w:fldCharType="end"/>
      </w:r>
      <w:r w:rsidR="00CE33A5">
        <w:fldChar w:fldCharType="separate"/>
      </w:r>
      <w:r w:rsidR="00CE33A5">
        <w:rPr>
          <w:noProof/>
        </w:rPr>
        <w:t>(Anderson et al., 2022; Eisa &amp; Ramar, 2010; Wiszniewski, 1983)</w:t>
      </w:r>
      <w:r w:rsidR="00CE33A5">
        <w:fldChar w:fldCharType="end"/>
      </w:r>
      <w:r w:rsidRPr="00C97397">
        <w:t>. The significant innovation lies in the online estimation of all the equivalent circuit impedances. Therefore, the proposed model has the capability to adapt online to various network configurations. Additionally, the proposed algorithm can accurately estimate the fault resistance and location independently of the fault resistance value and the injected current from the remote end of the transmission line.</w:t>
      </w:r>
    </w:p>
    <w:p w14:paraId="709F4E7B" w14:textId="77777777" w:rsidR="00DB2FC9" w:rsidRDefault="00DB2FC9" w:rsidP="00900ABC">
      <w:pPr>
        <w:rPr>
          <w:lang w:bidi="fa-IR"/>
        </w:rPr>
      </w:pPr>
    </w:p>
    <w:p w14:paraId="50CFB343" w14:textId="77777777" w:rsidR="00DB2FC9" w:rsidRPr="00DB2FC9" w:rsidRDefault="00DB2FC9" w:rsidP="002D3EC7">
      <w:pPr>
        <w:pStyle w:val="1-1"/>
      </w:pPr>
      <w:r w:rsidRPr="00DB2FC9">
        <w:t>Adaptive Distance Protection</w:t>
      </w:r>
    </w:p>
    <w:p w14:paraId="57A71787" w14:textId="22092E35" w:rsidR="00DB2FC9" w:rsidRDefault="00DB2FC9" w:rsidP="00DB2FC9">
      <w:pPr>
        <w:rPr>
          <w:lang w:bidi="fa-IR"/>
        </w:rPr>
      </w:pPr>
      <w:r w:rsidRPr="00DB2FC9">
        <w:rPr>
          <w:lang w:bidi="fa-IR"/>
        </w:rPr>
        <w:t xml:space="preserve"> Adaptive protection refers to a concept where protective relays need to adjust their operational characteristics to match the power system conditions </w:t>
      </w:r>
      <w:r w:rsidR="00CE33A5">
        <w:rPr>
          <w:lang w:bidi="fa-IR"/>
        </w:rPr>
        <w:fldChar w:fldCharType="begin"/>
      </w:r>
      <w:r w:rsidR="00CE33A5">
        <w:rPr>
          <w:lang w:bidi="fa-IR"/>
        </w:rPr>
        <w:instrText xml:space="preserve"> ADDIN EN.CITE &lt;EndNote&gt;&lt;Cite&gt;&lt;Author&gt;Horowitz&lt;/Author&gt;&lt;Year&gt;2022&lt;/Year&gt;&lt;RecNum&gt;97&lt;/RecNum&gt;&lt;DisplayText&gt;(Horowitz et al., 2022)&lt;/DisplayText&gt;&lt;record&gt;&lt;rec-number&gt;97&lt;/rec-number&gt;&lt;foreign-keys&gt;&lt;key app="EN" db-id="af2tfpd5xtdppvepxpe5aezfp900x9r5efvd" timestamp="1707677903"&gt;97&lt;/key&gt;&lt;/foreign-keys&gt;&lt;ref-type name="Book"&gt;6&lt;/ref-type&gt;&lt;contributors&gt;&lt;authors&gt;&lt;author&gt;Horowitz, Stanley H&lt;/author&gt;&lt;author&gt;Phadke, Arun G&lt;/author&gt;&lt;author&gt;Henville, Charles F&lt;/author&gt;&lt;/authors&gt;&lt;/contributors&gt;&lt;titles&gt;&lt;title&gt;Power system relaying&lt;/title&gt;&lt;/titles&gt;&lt;dates&gt;&lt;year&gt;2022&lt;/year&gt;&lt;/dates&gt;&lt;publisher&gt;John Wiley &amp;amp; Sons&lt;/publisher&gt;&lt;isbn&gt;1119838452&lt;/isbn&gt;&lt;urls&gt;&lt;/urls&gt;&lt;/record&gt;&lt;/Cite&gt;&lt;/EndNote&gt;</w:instrText>
      </w:r>
      <w:r w:rsidR="00CE33A5">
        <w:rPr>
          <w:lang w:bidi="fa-IR"/>
        </w:rPr>
        <w:fldChar w:fldCharType="separate"/>
      </w:r>
      <w:r w:rsidR="00CE33A5">
        <w:rPr>
          <w:noProof/>
          <w:lang w:bidi="fa-IR"/>
        </w:rPr>
        <w:t>(Horowitz et al., 2022)</w:t>
      </w:r>
      <w:r w:rsidR="00CE33A5">
        <w:rPr>
          <w:lang w:bidi="fa-IR"/>
        </w:rPr>
        <w:fldChar w:fldCharType="end"/>
      </w:r>
      <w:r w:rsidRPr="00DB2FC9">
        <w:rPr>
          <w:lang w:bidi="fa-IR"/>
        </w:rPr>
        <w:t xml:space="preserve">. The proposed adaptive protection scheme is based on fault loop calculations and equivalent impedances of the network under pure fault </w:t>
      </w:r>
      <w:r w:rsidR="0026453E" w:rsidRPr="00DB2FC9">
        <w:rPr>
          <w:lang w:bidi="fa-IR"/>
        </w:rPr>
        <w:t>(</w:t>
      </w:r>
      <w:r w:rsidR="0026453E" w:rsidRPr="0026453E">
        <w:rPr>
          <w:lang w:bidi="fa-IR"/>
        </w:rPr>
        <w:t xml:space="preserve">superimposed </w:t>
      </w:r>
      <w:r w:rsidR="0026453E" w:rsidRPr="00DB2FC9">
        <w:rPr>
          <w:lang w:bidi="fa-IR"/>
        </w:rPr>
        <w:t>network)</w:t>
      </w:r>
      <w:r w:rsidR="0026453E">
        <w:rPr>
          <w:lang w:bidi="fa-IR"/>
        </w:rPr>
        <w:t xml:space="preserve"> </w:t>
      </w:r>
      <w:r w:rsidRPr="00DB2FC9">
        <w:rPr>
          <w:lang w:bidi="fa-IR"/>
        </w:rPr>
        <w:t>conditions.</w:t>
      </w:r>
    </w:p>
    <w:p w14:paraId="0038ACB4" w14:textId="19461829" w:rsidR="008A1CA5" w:rsidRDefault="00D3327F" w:rsidP="002D3EC7">
      <w:pPr>
        <w:pStyle w:val="1-1"/>
      </w:pPr>
      <w:r w:rsidRPr="00D3327F">
        <w:t>History </w:t>
      </w:r>
    </w:p>
    <w:p w14:paraId="05FB343D" w14:textId="63DD1EC4" w:rsidR="00D3327F" w:rsidRDefault="00D3327F" w:rsidP="008A1CA5">
      <w:r w:rsidRPr="00D3327F">
        <w:t xml:space="preserve">In 1982, Takagi and colleagues proposed the separation of the network under pure fault conditions from the faulty network by simplifying fault loop </w:t>
      </w:r>
      <w:r w:rsidR="00A91E74">
        <w:t>equation</w:t>
      </w:r>
      <w:r w:rsidRPr="00D3327F">
        <w:t xml:space="preserve">s. They introduced an algorithm </w:t>
      </w:r>
      <w:r w:rsidR="00AE22F4" w:rsidRPr="00AE22F4">
        <w:t xml:space="preserve">to determine fault location based on single-end data of line terminals </w:t>
      </w:r>
      <w:r w:rsidR="00CE33A5">
        <w:fldChar w:fldCharType="begin"/>
      </w:r>
      <w:r w:rsidR="00CE33A5">
        <w:instrText xml:space="preserve"> ADDIN EN.CITE &lt;EndNote&gt;&lt;Cite&gt;&lt;Author&gt;Takagi&lt;/Author&gt;&lt;Year&gt;1982&lt;/Year&gt;&lt;RecNum&gt;1&lt;/RecNum&gt;&lt;DisplayText&gt;(Takagi et al., 1982)&lt;/DisplayText&gt;&lt;record&gt;&lt;rec-number&gt;1&lt;/rec-number&gt;&lt;foreign-keys&gt;&lt;key app="EN" db-id="af2tfpd5xtdppvepxpe5aezfp900x9r5efvd" timestamp="1694371435"&gt;1&lt;/key&gt;&lt;/foreign-keys&gt;&lt;ref-type name="Journal Article"&gt;17&lt;/ref-type&gt;&lt;contributors&gt;&lt;authors&gt;&lt;author&gt;Takagi, T_&lt;/author&gt;&lt;author&gt;Yamakoshi, YAMAURA&lt;/author&gt;&lt;author&gt;Yamaura, M&lt;/author&gt;&lt;author&gt;Kondow, R&lt;/author&gt;&lt;author&gt;Matsushima, T&lt;/author&gt;&lt;/authors&gt;&lt;/contributors&gt;&lt;titles&gt;&lt;title&gt;Development of a new type fault locator using the one-terminal voltage and current data&lt;/title&gt;&lt;secondary-title&gt;IEEE Transactions on Power apparatus and systems&lt;/secondary-title&gt;&lt;/titles&gt;&lt;periodical&gt;&lt;full-title&gt;IEEE Transactions on Power apparatus and systems&lt;/full-title&gt;&lt;/periodical&gt;&lt;pages&gt;2892-2898&lt;/pages&gt;&lt;number&gt;8&lt;/number&gt;&lt;dates&gt;&lt;year&gt;1982&lt;/year&gt;&lt;/dates&gt;&lt;isbn&gt;0018-9510&lt;/isbn&gt;&lt;urls&gt;&lt;/urls&gt;&lt;/record&gt;&lt;/Cite&gt;&lt;/EndNote&gt;</w:instrText>
      </w:r>
      <w:r w:rsidR="00CE33A5">
        <w:fldChar w:fldCharType="separate"/>
      </w:r>
      <w:r w:rsidR="00CE33A5">
        <w:rPr>
          <w:noProof/>
        </w:rPr>
        <w:t>(Takagi et al., 1982)</w:t>
      </w:r>
      <w:r w:rsidR="00CE33A5">
        <w:fldChar w:fldCharType="end"/>
      </w:r>
      <w:r w:rsidRPr="00D3327F">
        <w:t xml:space="preserve">. A year later, in </w:t>
      </w:r>
      <w:r w:rsidR="00CE33A5">
        <w:fldChar w:fldCharType="begin"/>
      </w:r>
      <w:r w:rsidR="00CE33A5">
        <w:instrText xml:space="preserve"> ADDIN EN.CITE &lt;EndNote&gt;&lt;Cite&gt;&lt;Author&gt;Schweitzer III&lt;/Author&gt;&lt;Year&gt;1983&lt;/Year&gt;&lt;RecNum&gt;21&lt;/RecNum&gt;&lt;DisplayText&gt;(Schweitzer III, 1983)&lt;/DisplayText&gt;&lt;record&gt;&lt;rec-number&gt;21&lt;/rec-number&gt;&lt;foreign-keys&gt;&lt;key app="EN" db-id="af2tfpd5xtdppvepxpe5aezfp900x9r5efvd" timestamp="1701720366"&gt;21&lt;/key&gt;&lt;/foreign-keys&gt;&lt;ref-type name="Journal Article"&gt;17&lt;/ref-type&gt;&lt;contributors&gt;&lt;authors&gt;&lt;author&gt;Schweitzer III, Edmond O&lt;/author&gt;&lt;/authors&gt;&lt;/contributors&gt;&lt;titles&gt;&lt;title&gt;Evaluation and development of transmission line fault-locating techniques which use sinusoidal steady-state information&lt;/title&gt;&lt;secondary-title&gt;Computers &amp;amp; electrical engineering&lt;/secondary-title&gt;&lt;/titles&gt;&lt;periodical&gt;&lt;full-title&gt;Computers &amp;amp; electrical engineering&lt;/full-title&gt;&lt;/periodical&gt;&lt;pages&gt;269-278&lt;/pages&gt;&lt;volume&gt;10&lt;/volume&gt;&lt;number&gt;4&lt;/number&gt;&lt;dates&gt;&lt;year&gt;1983&lt;/year&gt;&lt;/dates&gt;&lt;isbn&gt;0045-7906&lt;/isbn&gt;&lt;urls&gt;&lt;/urls&gt;&lt;/record&gt;&lt;/Cite&gt;&lt;/EndNote&gt;</w:instrText>
      </w:r>
      <w:r w:rsidR="00CE33A5">
        <w:fldChar w:fldCharType="separate"/>
      </w:r>
      <w:r w:rsidR="00CE33A5">
        <w:rPr>
          <w:noProof/>
        </w:rPr>
        <w:t>(Schweitzer III, 1983)</w:t>
      </w:r>
      <w:r w:rsidR="00CE33A5">
        <w:fldChar w:fldCharType="end"/>
      </w:r>
      <w:r w:rsidRPr="00D3327F">
        <w:t xml:space="preserve">, an algorithm for improving the accuracy of the Takagi method (presented in </w:t>
      </w:r>
      <w:r w:rsidR="00CE33A5">
        <w:fldChar w:fldCharType="begin"/>
      </w:r>
      <w:r w:rsidR="00CE33A5">
        <w:instrText xml:space="preserve"> ADDIN EN.CITE &lt;EndNote&gt;&lt;Cite&gt;&lt;Author&gt;Takagi&lt;/Author&gt;&lt;Year&gt;1982&lt;/Year&gt;&lt;RecNum&gt;1&lt;/RecNum&gt;&lt;DisplayText&gt;(Takagi et al., 1982)&lt;/DisplayText&gt;&lt;record&gt;&lt;rec-number&gt;1&lt;/rec-number&gt;&lt;foreign-keys&gt;&lt;key app="EN" db-id="af2tfpd5xtdppvepxpe5aezfp900x9r5efvd" timestamp="1694371435"&gt;1&lt;/key&gt;&lt;/foreign-keys&gt;&lt;ref-type name="Journal Article"&gt;17&lt;/ref-type&gt;&lt;contributors&gt;&lt;authors&gt;&lt;author&gt;Takagi, T_&lt;/author&gt;&lt;author&gt;Yamakoshi, YAMAURA&lt;/author&gt;&lt;author&gt;Yamaura, M&lt;/author&gt;&lt;author&gt;Kondow, R&lt;/author&gt;&lt;author&gt;Matsushima, T&lt;/author&gt;&lt;/authors&gt;&lt;/contributors&gt;&lt;titles&gt;&lt;title&gt;Development of a new type fault locator using the one-terminal voltage and current data&lt;/title&gt;&lt;secondary-title&gt;IEEE Transactions on Power apparatus and systems&lt;/secondary-title&gt;&lt;/titles&gt;&lt;periodical&gt;&lt;full-title&gt;IEEE Transactions on Power apparatus and systems&lt;/full-title&gt;&lt;/periodical&gt;&lt;pages&gt;2892-2898&lt;/pages&gt;&lt;number&gt;8&lt;/number&gt;&lt;dates&gt;&lt;year&gt;1982&lt;/year&gt;&lt;/dates&gt;&lt;isbn&gt;0018-9510&lt;/isbn&gt;&lt;urls&gt;&lt;/urls&gt;&lt;/record&gt;&lt;/Cite&gt;&lt;/EndNote&gt;</w:instrText>
      </w:r>
      <w:r w:rsidR="00CE33A5">
        <w:fldChar w:fldCharType="separate"/>
      </w:r>
      <w:r w:rsidR="00CE33A5">
        <w:rPr>
          <w:noProof/>
        </w:rPr>
        <w:t>(Takagi et al., 1982)</w:t>
      </w:r>
      <w:r w:rsidR="00CE33A5">
        <w:fldChar w:fldCharType="end"/>
      </w:r>
      <w:r w:rsidRPr="00D3327F">
        <w:t xml:space="preserve">) was introduced, </w:t>
      </w:r>
      <w:r w:rsidR="00B64008" w:rsidRPr="00B64008">
        <w:t xml:space="preserve">which required </w:t>
      </w:r>
      <w:r w:rsidR="00B64008">
        <w:t>data</w:t>
      </w:r>
      <w:r w:rsidR="00B64008" w:rsidRPr="00B64008">
        <w:t xml:space="preserve"> from both ends of the transmission line</w:t>
      </w:r>
      <w:r w:rsidRPr="00D3327F">
        <w:t xml:space="preserve">. Simultaneously, in </w:t>
      </w:r>
      <w:r w:rsidR="00CE33A5">
        <w:fldChar w:fldCharType="begin"/>
      </w:r>
      <w:r w:rsidR="00CE33A5">
        <w:instrText xml:space="preserve"> ADDIN EN.CITE &lt;EndNote&gt;&lt;Cite&gt;&lt;Author&gt;Wiszniewski&lt;/Author&gt;&lt;Year&gt;1983&lt;/Year&gt;&lt;RecNum&gt;9&lt;/RecNum&gt;&lt;DisplayText&gt;(Wiszniewski, 1983)&lt;/DisplayText&gt;&lt;record&gt;&lt;rec-number&gt;9&lt;/rec-number&gt;&lt;foreign-keys&gt;&lt;key app="EN" db-id="af2tfpd5xtdppvepxpe5aezfp900x9r5efvd" timestamp="1694371447"&gt;9&lt;/key&gt;&lt;/foreign-keys&gt;&lt;ref-type name="Conference Proceedings"&gt;10&lt;/ref-type&gt;&lt;contributors&gt;&lt;authors&gt;&lt;author&gt;Wiszniewski, A&lt;/author&gt;&lt;/authors&gt;&lt;/contributors&gt;&lt;titles&gt;&lt;title&gt;Accurate fault impedance locating algorithm&lt;/title&gt;&lt;secondary-title&gt;IEE Proceedings C (Generation, Transmission and Distribution)&lt;/secondary-title&gt;&lt;/titles&gt;&lt;pages&gt;311-314&lt;/pages&gt;&lt;volume&gt;130&lt;/volume&gt;&lt;number&gt;6&lt;/number&gt;&lt;dates&gt;&lt;year&gt;1983&lt;/year&gt;&lt;/dates&gt;&lt;publisher&gt;IET&lt;/publisher&gt;&lt;isbn&gt;2053-7921&lt;/isbn&gt;&lt;urls&gt;&lt;/urls&gt;&lt;/record&gt;&lt;/Cite&gt;&lt;/EndNote&gt;</w:instrText>
      </w:r>
      <w:r w:rsidR="00CE33A5">
        <w:fldChar w:fldCharType="separate"/>
      </w:r>
      <w:r w:rsidR="00CE33A5">
        <w:rPr>
          <w:noProof/>
        </w:rPr>
        <w:t>(Wiszniewski, 1983)</w:t>
      </w:r>
      <w:r w:rsidR="00CE33A5">
        <w:fldChar w:fldCharType="end"/>
      </w:r>
      <w:r w:rsidRPr="00D3327F">
        <w:t xml:space="preserve">, </w:t>
      </w:r>
      <w:r w:rsidR="00131851" w:rsidRPr="00131851">
        <w:t>an accurate fault location algorithm was introduced for locating faults from a single end. This method utilizing the complete model of a transmission line within an interconnected network and is specifically designed to identify single-phase-to-ground and phase-to-phase faults</w:t>
      </w:r>
      <w:r w:rsidRPr="00D3327F">
        <w:t xml:space="preserve">. </w:t>
      </w:r>
      <w:r w:rsidRPr="004971D2">
        <w:t>In 1985, Eriksson et al.</w:t>
      </w:r>
      <w:r w:rsidR="0017576F" w:rsidRPr="004971D2">
        <w:t xml:space="preserve"> </w:t>
      </w:r>
      <w:r w:rsidRPr="004971D2">
        <w:t xml:space="preserve"> simplified the model used in </w:t>
      </w:r>
      <w:r w:rsidR="00CE33A5" w:rsidRPr="004971D2">
        <w:fldChar w:fldCharType="begin"/>
      </w:r>
      <w:r w:rsidR="00CE33A5" w:rsidRPr="004971D2">
        <w:instrText xml:space="preserve"> ADDIN EN.CITE &lt;EndNote&gt;&lt;Cite&gt;&lt;Author&gt;Wiszniewski&lt;/Author&gt;&lt;Year&gt;1983&lt;/Year&gt;&lt;RecNum&gt;9&lt;/RecNum&gt;&lt;DisplayText&gt;(Wiszniewski, 1983)&lt;/DisplayText&gt;&lt;record&gt;&lt;rec-number&gt;9&lt;/rec-number&gt;&lt;foreign-keys&gt;&lt;key app="EN" db-id="af2tfpd5xtdppvepxpe5aezfp900x9r5efvd" timestamp="1694371447"&gt;9&lt;/key&gt;&lt;/foreign-keys&gt;&lt;ref-type name="Conference Proceedings"&gt;10&lt;/ref-type&gt;&lt;contributors&gt;&lt;authors&gt;&lt;author&gt;Wiszniewski, A&lt;/author&gt;&lt;/authors&gt;&lt;/contributors&gt;&lt;titles&gt;&lt;title&gt;Accurate fault impedance locating algorithm&lt;/title&gt;&lt;secondary-title&gt;IEE Proceedings C (Generation, Transmission and Distribution)&lt;/secondary-title&gt;&lt;/titles&gt;&lt;pages&gt;311-314&lt;/pages&gt;&lt;volume&gt;130&lt;/volume&gt;&lt;number&gt;6&lt;/number&gt;&lt;dates&gt;&lt;year&gt;1983&lt;/year&gt;&lt;/dates&gt;&lt;publisher&gt;IET&lt;/publisher&gt;&lt;isbn&gt;2053-7921&lt;/isbn&gt;&lt;urls&gt;&lt;/urls&gt;&lt;/record&gt;&lt;/Cite&gt;&lt;/EndNote&gt;</w:instrText>
      </w:r>
      <w:r w:rsidR="00CE33A5" w:rsidRPr="004971D2">
        <w:fldChar w:fldCharType="separate"/>
      </w:r>
      <w:r w:rsidR="00CE33A5" w:rsidRPr="004971D2">
        <w:rPr>
          <w:noProof/>
        </w:rPr>
        <w:t>(Wiszniewski, 1983)</w:t>
      </w:r>
      <w:r w:rsidR="00CE33A5" w:rsidRPr="004971D2">
        <w:fldChar w:fldCharType="end"/>
      </w:r>
      <w:r w:rsidRPr="004971D2">
        <w:t xml:space="preserve"> and proposed the use of positive, negative, and zero sequence networks</w:t>
      </w:r>
      <w:r w:rsidR="00832DE0" w:rsidRPr="004971D2">
        <w:t xml:space="preserve"> and by separating the pure-fault network from the faulty network and utilizing data from both line terminals, the concept of current distribution coefficients was introduced. Based on this, a novel fault location method was proposed that exhibited high accuracy in Interregional transmission lines.</w:t>
      </w:r>
      <w:r w:rsidR="00832DE0">
        <w:t xml:space="preserve"> </w:t>
      </w:r>
      <w:r w:rsidRPr="00D3327F">
        <w:t xml:space="preserve">Although the </w:t>
      </w:r>
      <w:r w:rsidRPr="00D3327F">
        <w:lastRenderedPageBreak/>
        <w:t xml:space="preserve">mentioned methods are easily implementable in modern digital relays, it was in </w:t>
      </w:r>
      <w:r w:rsidR="00CE33A5">
        <w:fldChar w:fldCharType="begin"/>
      </w:r>
      <w:r w:rsidR="00CE33A5">
        <w:instrText xml:space="preserve"> ADDIN EN.CITE &lt;EndNote&gt;&lt;Cite&gt;&lt;Author&gt;Cook&lt;/Author&gt;&lt;Year&gt;1986&lt;/Year&gt;&lt;RecNum&gt;5&lt;/RecNum&gt;&lt;DisplayText&gt;(Cook, 1986)&lt;/DisplayText&gt;&lt;record&gt;&lt;rec-number&gt;5&lt;/rec-number&gt;&lt;foreign-keys&gt;&lt;key app="EN" db-id="af2tfpd5xtdppvepxpe5aezfp900x9r5efvd" timestamp="1694371441"&gt;5&lt;/key&gt;&lt;/foreign-keys&gt;&lt;ref-type name="Conference Proceedings"&gt;10&lt;/ref-type&gt;&lt;contributors&gt;&lt;authors&gt;&lt;author&gt;Cook, V&lt;/author&gt;&lt;/authors&gt;&lt;/contributors&gt;&lt;titles&gt;&lt;title&gt;Fundamental aspects of fault location algorithms used in distance protection&lt;/title&gt;&lt;secondary-title&gt;IEE Proceedings C (Generation, Transmission and Distribution)&lt;/secondary-title&gt;&lt;/titles&gt;&lt;pages&gt;359-368&lt;/pages&gt;&lt;volume&gt;133&lt;/volume&gt;&lt;number&gt;6&lt;/number&gt;&lt;dates&gt;&lt;year&gt;1986&lt;/year&gt;&lt;/dates&gt;&lt;publisher&gt;IET&lt;/publisher&gt;&lt;isbn&gt;2053-7921&lt;/isbn&gt;&lt;urls&gt;&lt;/urls&gt;&lt;/record&gt;&lt;/Cite&gt;&lt;/EndNote&gt;</w:instrText>
      </w:r>
      <w:r w:rsidR="00CE33A5">
        <w:fldChar w:fldCharType="separate"/>
      </w:r>
      <w:r w:rsidR="00CE33A5">
        <w:rPr>
          <w:noProof/>
        </w:rPr>
        <w:t>(Cook, 1986)</w:t>
      </w:r>
      <w:r w:rsidR="00CE33A5">
        <w:fldChar w:fldCharType="end"/>
      </w:r>
      <w:r w:rsidRPr="00D3327F">
        <w:t xml:space="preserve"> that three different algorithms were first introduced for use in distance relays. The two-terminal location determination method presented in </w:t>
      </w:r>
      <w:r w:rsidR="00CE33A5">
        <w:fldChar w:fldCharType="begin"/>
      </w:r>
      <w:r w:rsidR="00CE33A5">
        <w:instrText xml:space="preserve"> ADDIN EN.CITE &lt;EndNote&gt;&lt;Cite&gt;&lt;Author&gt;Johns&lt;/Author&gt;&lt;Year&gt;1990&lt;/Year&gt;&lt;RecNum&gt;25&lt;/RecNum&gt;&lt;DisplayText&gt;(Johns &amp;amp; Jamali, 1990)&lt;/DisplayText&gt;&lt;record&gt;&lt;rec-number&gt;25&lt;/rec-number&gt;&lt;foreign-keys&gt;&lt;key app="EN" db-id="af2tfpd5xtdppvepxpe5aezfp900x9r5efvd" timestamp="1702067017"&gt;25&lt;/key&gt;&lt;/foreign-keys&gt;&lt;ref-type name="Conference Proceedings"&gt;10&lt;/ref-type&gt;&lt;contributors&gt;&lt;authors&gt;&lt;author&gt;Johns, AT&lt;/author&gt;&lt;author&gt;Jamali, S&lt;/author&gt;&lt;/authors&gt;&lt;/contributors&gt;&lt;titles&gt;&lt;title&gt;Accurate fault location technique for power transmission lines&lt;/title&gt;&lt;secondary-title&gt;IEE Proceedings C (Generation, Transmission and Distribution)&lt;/secondary-title&gt;&lt;/titles&gt;&lt;pages&gt;395-402&lt;/pages&gt;&lt;volume&gt;137&lt;/volume&gt;&lt;number&gt;6&lt;/number&gt;&lt;dates&gt;&lt;year&gt;1990&lt;/year&gt;&lt;/dates&gt;&lt;publisher&gt;IET&lt;/publisher&gt;&lt;isbn&gt;2053-7921&lt;/isbn&gt;&lt;urls&gt;&lt;/urls&gt;&lt;/record&gt;&lt;/Cite&gt;&lt;/EndNote&gt;</w:instrText>
      </w:r>
      <w:r w:rsidR="00CE33A5">
        <w:fldChar w:fldCharType="separate"/>
      </w:r>
      <w:r w:rsidR="00CE33A5">
        <w:rPr>
          <w:noProof/>
        </w:rPr>
        <w:t>(Johns &amp; Jamali, 1990)</w:t>
      </w:r>
      <w:r w:rsidR="00CE33A5">
        <w:fldChar w:fldCharType="end"/>
      </w:r>
      <w:r w:rsidRPr="00D3327F">
        <w:t xml:space="preserve"> </w:t>
      </w:r>
      <w:r w:rsidR="00A55CE3" w:rsidRPr="00A55CE3">
        <w:t>utilized distributed parameters model for the faulted transmission line and did not depend on the fault resistance.</w:t>
      </w:r>
      <w:r w:rsidRPr="00D3327F">
        <w:t xml:space="preserve"> In </w:t>
      </w:r>
      <w:r w:rsidR="00CE33A5">
        <w:fldChar w:fldCharType="begin"/>
      </w:r>
      <w:r w:rsidR="00CE33A5">
        <w:instrText xml:space="preserve"> ADDIN EN.CITE &lt;EndNote&gt;&lt;Cite&gt;&lt;Author&gt;Novosel&lt;/Author&gt;&lt;Year&gt;1996&lt;/Year&gt;&lt;RecNum&gt;23&lt;/RecNum&gt;&lt;DisplayText&gt;(Novosel et al., 1996)&lt;/DisplayText&gt;&lt;record&gt;&lt;rec-number&gt;23&lt;/rec-number&gt;&lt;foreign-keys&gt;&lt;key app="EN" db-id="af2tfpd5xtdppvepxpe5aezfp900x9r5efvd" timestamp="1701721096"&gt;23&lt;/key&gt;&lt;/foreign-keys&gt;&lt;ref-type name="Journal Article"&gt;17&lt;/ref-type&gt;&lt;contributors&gt;&lt;authors&gt;&lt;author&gt;Novosel, Damir&lt;/author&gt;&lt;author&gt;Hart, David G&lt;/author&gt;&lt;author&gt;Udren, Eric&lt;/author&gt;&lt;author&gt;Garitty, Jim&lt;/author&gt;&lt;/authors&gt;&lt;/contributors&gt;&lt;titles&gt;&lt;title&gt;Unsynchronized two-terminal fault location estimation&lt;/title&gt;&lt;secondary-title&gt;IEEE transactions on Power Delivery&lt;/secondary-title&gt;&lt;/titles&gt;&lt;periodical&gt;&lt;full-title&gt;IEEE Transactions on Power Delivery&lt;/full-title&gt;&lt;/periodical&gt;&lt;pages&gt;130-138&lt;/pages&gt;&lt;volume&gt;11&lt;/volume&gt;&lt;number&gt;1&lt;/number&gt;&lt;dates&gt;&lt;year&gt;1996&lt;/year&gt;&lt;/dates&gt;&lt;isbn&gt;0885-8977&lt;/isbn&gt;&lt;urls&gt;&lt;/urls&gt;&lt;/record&gt;&lt;/Cite&gt;&lt;/EndNote&gt;</w:instrText>
      </w:r>
      <w:r w:rsidR="00CE33A5">
        <w:fldChar w:fldCharType="separate"/>
      </w:r>
      <w:r w:rsidR="00CE33A5">
        <w:rPr>
          <w:noProof/>
        </w:rPr>
        <w:t>(Novosel et al., 1996)</w:t>
      </w:r>
      <w:r w:rsidR="00CE33A5">
        <w:fldChar w:fldCharType="end"/>
      </w:r>
      <w:r w:rsidRPr="00D3327F">
        <w:t xml:space="preserve">, a two-terminal offline fault location method was proposed that did not require synchronized information. In </w:t>
      </w:r>
      <w:r w:rsidR="00CE33A5">
        <w:fldChar w:fldCharType="begin"/>
      </w:r>
      <w:r w:rsidR="00CE33A5">
        <w:instrText xml:space="preserve"> ADDIN EN.CITE &lt;EndNote&gt;&lt;Cite&gt;&lt;Author&gt;Izykowski&lt;/Author&gt;&lt;Year&gt;2004&lt;/Year&gt;&lt;RecNum&gt;3&lt;/RecNum&gt;&lt;DisplayText&gt;(Izykowski et al., 2004)&lt;/DisplayText&gt;&lt;record&gt;&lt;rec-number&gt;3&lt;/rec-number&gt;&lt;foreign-keys&gt;&lt;key app="EN" db-id="af2tfpd5xtdppvepxpe5aezfp900x9r5efvd" timestamp="1694371438"&gt;3&lt;/key&gt;&lt;/foreign-keys&gt;&lt;ref-type name="Journal Article"&gt;17&lt;/ref-type&gt;&lt;contributors&gt;&lt;authors&gt;&lt;author&gt;Izykowski, Jan&lt;/author&gt;&lt;author&gt;Rosolowski, E&lt;/author&gt;&lt;author&gt;Saha, M Mohan&lt;/author&gt;&lt;/authors&gt;&lt;/contributors&gt;&lt;titles&gt;&lt;title&gt;Locating faults in parallel transmission lines under availability of complete measurements at one end&lt;/title&gt;&lt;secondary-title&gt;IEE Proceedings-Generation, Transmission and Distribution&lt;/secondary-title&gt;&lt;/titles&gt;&lt;periodical&gt;&lt;full-title&gt;IEE Proceedings-Generation, Transmission and Distribution&lt;/full-title&gt;&lt;/periodical&gt;&lt;pages&gt;268-273&lt;/pages&gt;&lt;volume&gt;151&lt;/volume&gt;&lt;number&gt;2&lt;/number&gt;&lt;dates&gt;&lt;year&gt;2004&lt;/year&gt;&lt;/dates&gt;&lt;isbn&gt;1359-7051&lt;/isbn&gt;&lt;urls&gt;&lt;/urls&gt;&lt;/record&gt;&lt;/Cite&gt;&lt;/EndNote&gt;</w:instrText>
      </w:r>
      <w:r w:rsidR="00CE33A5">
        <w:fldChar w:fldCharType="separate"/>
      </w:r>
      <w:r w:rsidR="00CE33A5">
        <w:rPr>
          <w:noProof/>
        </w:rPr>
        <w:t>(Izykowski et al., 2004)</w:t>
      </w:r>
      <w:r w:rsidR="00CE33A5">
        <w:fldChar w:fldCharType="end"/>
      </w:r>
      <w:r w:rsidRPr="00D3327F">
        <w:t xml:space="preserve">, a single-terminal fault location method used in parallel transmission lines was introduced. In 2010, </w:t>
      </w:r>
      <w:r w:rsidR="00CE33A5">
        <w:fldChar w:fldCharType="begin"/>
      </w:r>
      <w:r w:rsidR="00CE33A5">
        <w:instrText xml:space="preserve"> ADDIN EN.CITE &lt;EndNote&gt;&lt;Cite&gt;&lt;Author&gt;Eisa&lt;/Author&gt;&lt;Year&gt;2010&lt;/Year&gt;&lt;RecNum&gt;144&lt;/RecNum&gt;&lt;DisplayText&gt;(Eisa &amp;amp; Ramar, 2010)&lt;/DisplayText&gt;&lt;record&gt;&lt;rec-number&gt;144&lt;/rec-number&gt;&lt;foreign-keys&gt;&lt;key app="EN" db-id="af2tfpd5xtdppvepxpe5aezfp900x9r5efvd" timestamp="1708272886"&gt;144&lt;/key&gt;&lt;/foreign-keys&gt;&lt;ref-type name="Journal Article"&gt;17&lt;/ref-type&gt;&lt;contributors&gt;&lt;authors&gt;&lt;author&gt;Eisa, Amir A. A.&lt;/author&gt;&lt;author&gt;Ramar, K.&lt;/author&gt;&lt;/authors&gt;&lt;/contributors&gt;&lt;titles&gt;&lt;title&gt;Accurate one-end fault location for overhead transmission lines in interconnected power systems&lt;/title&gt;&lt;secondary-title&gt;International Journal of Electrical Power &amp;amp; Energy Systems&lt;/secondary-title&gt;&lt;/titles&gt;&lt;periodical&gt;&lt;full-title&gt;International Journal of Electrical Power &amp;amp; Energy Systems&lt;/full-title&gt;&lt;/periodical&gt;&lt;pages&gt;383-389&lt;/pages&gt;&lt;volume&gt;32&lt;/volume&gt;&lt;number&gt;5&lt;/number&gt;&lt;keywords&gt;&lt;keyword&gt;Fault location&lt;/keyword&gt;&lt;keyword&gt;Transmission lines&lt;/keyword&gt;&lt;keyword&gt;Distributed parameters&lt;/keyword&gt;&lt;keyword&gt;One-end measurements&lt;/keyword&gt;&lt;/keywords&gt;&lt;dates&gt;&lt;year&gt;2010&lt;/year&gt;&lt;pub-dates&gt;&lt;date&gt;2010/06/01/&lt;/date&gt;&lt;/pub-dates&gt;&lt;/dates&gt;&lt;isbn&gt;0142-0615&lt;/isbn&gt;&lt;urls&gt;&lt;related-urls&gt;&lt;url&gt;https://www.sciencedirect.com/science/article/pii/S0142061509001781&lt;/url&gt;&lt;/related-urls&gt;&lt;/urls&gt;&lt;electronic-resource-num&gt;10.1016/j.ijepes.2009.11.005&lt;/electronic-resource-num&gt;&lt;/record&gt;&lt;/Cite&gt;&lt;/EndNote&gt;</w:instrText>
      </w:r>
      <w:r w:rsidR="00CE33A5">
        <w:fldChar w:fldCharType="separate"/>
      </w:r>
      <w:r w:rsidR="00CE33A5">
        <w:rPr>
          <w:noProof/>
        </w:rPr>
        <w:t>(Eisa &amp; Ramar, 2010)</w:t>
      </w:r>
      <w:r w:rsidR="00CE33A5">
        <w:fldChar w:fldCharType="end"/>
      </w:r>
      <w:r w:rsidRPr="00D3327F">
        <w:t xml:space="preserve"> presented a single-terminal fault location method for all types of transmission line faults, using </w:t>
      </w:r>
      <w:r w:rsidR="002303D3">
        <w:t xml:space="preserve">a </w:t>
      </w:r>
      <w:r w:rsidRPr="00D3327F">
        <w:t xml:space="preserve">comprehensive network model and </w:t>
      </w:r>
      <w:r w:rsidR="00A55CE3" w:rsidRPr="00A55CE3">
        <w:t>distributed parameters model for the faulted transmission line</w:t>
      </w:r>
      <w:r w:rsidRPr="00D3327F">
        <w:t xml:space="preserve">. In 2017, an adaptive protection scheme for distance relays was proposed in </w:t>
      </w:r>
      <w:r w:rsidR="00CE33A5">
        <w:fldChar w:fldCharType="begin"/>
      </w:r>
      <w:r w:rsidR="00CE33A5">
        <w:instrText xml:space="preserve"> ADDIN EN.CITE &lt;EndNote&gt;&lt;Cite&gt;&lt;Author&gt;Paladhi&lt;/Author&gt;&lt;Year&gt;2017&lt;/Year&gt;&lt;RecNum&gt;7&lt;/RecNum&gt;&lt;DisplayText&gt;(Paladhi &amp;amp; Pradhan, 2017)&lt;/DisplayText&gt;&lt;record&gt;&lt;rec-number&gt;7&lt;/rec-number&gt;&lt;foreign-keys&gt;&lt;key app="EN" db-id="af2tfpd5xtdppvepxpe5aezfp900x9r5efvd" timestamp="1694371444"&gt;7&lt;/key&gt;&lt;/foreign-keys&gt;&lt;ref-type name="Journal Article"&gt;17&lt;/ref-type&gt;&lt;contributors&gt;&lt;authors&gt;&lt;author&gt;Paladhi, Subhadeep&lt;/author&gt;&lt;author&gt;Pradhan, Ashok Kumar&lt;/author&gt;&lt;/authors&gt;&lt;/contributors&gt;&lt;titles&gt;&lt;title&gt;Adaptive zone-1 setting following structural and operational changes in power system&lt;/title&gt;&lt;secondary-title&gt;IEEE Transactions on Power Delivery&lt;/secondary-title&gt;&lt;/titles&gt;&lt;periodical&gt;&lt;full-title&gt;IEEE Transactions on Power Delivery&lt;/full-title&gt;&lt;/periodical&gt;&lt;pages&gt;560-569&lt;/pages&gt;&lt;volume&gt;33&lt;/volume&gt;&lt;number&gt;2&lt;/number&gt;&lt;dates&gt;&lt;year&gt;2017&lt;/year&gt;&lt;/dates&gt;&lt;isbn&gt;0885-8977&lt;/isbn&gt;&lt;urls&gt;&lt;/urls&gt;&lt;/record&gt;&lt;/Cite&gt;&lt;/EndNote&gt;</w:instrText>
      </w:r>
      <w:r w:rsidR="00CE33A5">
        <w:fldChar w:fldCharType="separate"/>
      </w:r>
      <w:r w:rsidR="00CE33A5">
        <w:rPr>
          <w:noProof/>
        </w:rPr>
        <w:t>(Paladhi &amp; Pradhan, 2017)</w:t>
      </w:r>
      <w:r w:rsidR="00CE33A5">
        <w:fldChar w:fldCharType="end"/>
      </w:r>
      <w:r w:rsidRPr="00D3327F">
        <w:t>, considering the effect of network configuration changes and providing a different formulation based on network impedance calculations</w:t>
      </w:r>
      <w:r>
        <w:t xml:space="preserve">. </w:t>
      </w:r>
      <w:r>
        <w:rPr>
          <w:rFonts w:ascii="Roboto" w:hAnsi="Roboto"/>
          <w:color w:val="111111"/>
          <w:shd w:val="clear" w:color="auto" w:fill="FFFFFF"/>
        </w:rPr>
        <w:t xml:space="preserve">In all the mentioned research studies, no method has been proposed for online impedance calculation. </w:t>
      </w:r>
      <w:r w:rsidR="000A61BC" w:rsidRPr="000A61BC">
        <w:rPr>
          <w:rFonts w:ascii="Roboto" w:hAnsi="Roboto"/>
          <w:color w:val="111111"/>
          <w:shd w:val="clear" w:color="auto" w:fill="FFFFFF"/>
        </w:rPr>
        <w:t xml:space="preserve">In the following section, </w:t>
      </w:r>
      <w:r w:rsidR="00CB2122" w:rsidRPr="00477BDD">
        <w:rPr>
          <w:rFonts w:ascii="Roboto" w:hAnsi="Roboto"/>
          <w:color w:val="111111"/>
          <w:shd w:val="clear" w:color="auto" w:fill="FFFFFF"/>
        </w:rPr>
        <w:t xml:space="preserve">the </w:t>
      </w:r>
      <w:r w:rsidR="00477BDD" w:rsidRPr="00477BDD">
        <w:rPr>
          <w:rFonts w:ascii="Roboto" w:hAnsi="Roboto"/>
          <w:color w:val="111111"/>
          <w:shd w:val="clear" w:color="auto" w:fill="FFFFFF"/>
        </w:rPr>
        <w:t xml:space="preserve">suitable </w:t>
      </w:r>
      <w:r w:rsidR="007343C8" w:rsidRPr="00477BDD">
        <w:rPr>
          <w:rFonts w:ascii="Roboto" w:hAnsi="Roboto"/>
          <w:color w:val="111111"/>
          <w:shd w:val="clear" w:color="auto" w:fill="FFFFFF"/>
        </w:rPr>
        <w:t xml:space="preserve">model </w:t>
      </w:r>
      <w:r w:rsidR="007343C8">
        <w:rPr>
          <w:rFonts w:ascii="Roboto" w:hAnsi="Roboto"/>
          <w:color w:val="111111"/>
          <w:sz w:val="20"/>
          <w:szCs w:val="20"/>
          <w:shd w:val="clear" w:color="auto" w:fill="FFFFFF"/>
        </w:rPr>
        <w:t xml:space="preserve">for </w:t>
      </w:r>
      <w:bookmarkStart w:id="3" w:name="_Hlk166796358"/>
      <w:r w:rsidR="007343C8" w:rsidRPr="007343C8">
        <w:rPr>
          <w:rFonts w:ascii="Roboto" w:hAnsi="Roboto"/>
          <w:color w:val="111111"/>
          <w:sz w:val="20"/>
          <w:szCs w:val="20"/>
          <w:shd w:val="clear" w:color="auto" w:fill="FFFFFF"/>
        </w:rPr>
        <w:t>t</w:t>
      </w:r>
      <w:r w:rsidR="007343C8" w:rsidRPr="007343C8">
        <w:rPr>
          <w:rFonts w:ascii="Roboto" w:hAnsi="Roboto"/>
          <w:color w:val="111111"/>
          <w:shd w:val="clear" w:color="auto" w:fill="FFFFFF"/>
        </w:rPr>
        <w:t>he network that surrounds the transmission line</w:t>
      </w:r>
      <w:bookmarkEnd w:id="3"/>
      <w:r w:rsidR="008F677A">
        <w:rPr>
          <w:rFonts w:ascii="Roboto" w:hAnsi="Roboto"/>
          <w:color w:val="111111"/>
          <w:shd w:val="clear" w:color="auto" w:fill="FFFFFF"/>
        </w:rPr>
        <w:t xml:space="preserve"> </w:t>
      </w:r>
      <w:r w:rsidR="008F677A">
        <w:rPr>
          <w:lang w:bidi="fa-IR"/>
        </w:rPr>
        <w:t>(</w:t>
      </w:r>
      <w:r w:rsidR="008F677A" w:rsidRPr="007D21EC">
        <w:rPr>
          <w:lang w:bidi="fa-IR"/>
        </w:rPr>
        <w:t xml:space="preserve">was </w:t>
      </w:r>
      <w:r w:rsidR="008F677A">
        <w:rPr>
          <w:lang w:bidi="fa-IR"/>
        </w:rPr>
        <w:t xml:space="preserve">called </w:t>
      </w:r>
      <w:r w:rsidR="008F677A" w:rsidRPr="006E102E">
        <w:t>external network</w:t>
      </w:r>
      <w:r w:rsidR="008F677A">
        <w:rPr>
          <w:lang w:bidi="fa-IR"/>
        </w:rPr>
        <w:t>)</w:t>
      </w:r>
      <w:r w:rsidR="007343C8" w:rsidRPr="007343C8">
        <w:rPr>
          <w:rFonts w:ascii="Roboto" w:hAnsi="Roboto"/>
          <w:color w:val="111111"/>
          <w:shd w:val="clear" w:color="auto" w:fill="FFFFFF"/>
        </w:rPr>
        <w:t xml:space="preserve"> </w:t>
      </w:r>
      <w:r w:rsidR="00477BDD" w:rsidRPr="00477BDD">
        <w:rPr>
          <w:rFonts w:ascii="Roboto" w:hAnsi="Roboto"/>
          <w:color w:val="111111"/>
          <w:shd w:val="clear" w:color="auto" w:fill="FFFFFF"/>
        </w:rPr>
        <w:t>is introduced</w:t>
      </w:r>
      <w:r w:rsidR="00CB2122">
        <w:rPr>
          <w:rFonts w:ascii="Roboto" w:hAnsi="Roboto"/>
          <w:color w:val="111111"/>
          <w:shd w:val="clear" w:color="auto" w:fill="FFFFFF"/>
        </w:rPr>
        <w:t xml:space="preserve">, and </w:t>
      </w:r>
      <w:r w:rsidR="00CB2122" w:rsidRPr="00477BDD">
        <w:rPr>
          <w:rFonts w:ascii="Roboto" w:hAnsi="Roboto"/>
          <w:color w:val="111111"/>
          <w:shd w:val="clear" w:color="auto" w:fill="FFFFFF"/>
        </w:rPr>
        <w:t>b</w:t>
      </w:r>
      <w:r w:rsidR="00477BDD" w:rsidRPr="00477BDD">
        <w:rPr>
          <w:rFonts w:ascii="Roboto" w:hAnsi="Roboto"/>
          <w:color w:val="111111"/>
          <w:shd w:val="clear" w:color="auto" w:fill="FFFFFF"/>
        </w:rPr>
        <w:t>ased on this model, the impedance relationships observed by the distance relay are formulated.</w:t>
      </w:r>
    </w:p>
    <w:p w14:paraId="566DDB97" w14:textId="77777777" w:rsidR="00620BF9" w:rsidRDefault="00620BF9" w:rsidP="00D54CAB">
      <w:pPr>
        <w:pStyle w:val="1"/>
      </w:pPr>
      <w:r w:rsidRPr="00620BF9">
        <w:t>External network modeling</w:t>
      </w:r>
    </w:p>
    <w:p w14:paraId="5E44E5A8" w14:textId="5D170028" w:rsidR="00D3327F" w:rsidRPr="00D3327F" w:rsidRDefault="00D3327F" w:rsidP="007343C8">
      <w:pPr>
        <w:rPr>
          <w:lang w:bidi="fa-IR"/>
        </w:rPr>
      </w:pPr>
      <w:r w:rsidRPr="00D3327F">
        <w:rPr>
          <w:lang w:bidi="fa-IR"/>
        </w:rPr>
        <w:t xml:space="preserve"> In this study, an appropriate model for </w:t>
      </w:r>
      <w:bookmarkStart w:id="4" w:name="_Hlk166797346"/>
      <w:r w:rsidR="007343C8" w:rsidRPr="007343C8">
        <w:rPr>
          <w:lang w:bidi="fa-IR"/>
        </w:rPr>
        <w:t>the</w:t>
      </w:r>
      <w:r w:rsidR="007D21EC">
        <w:rPr>
          <w:lang w:bidi="fa-IR"/>
        </w:rPr>
        <w:t xml:space="preserve"> </w:t>
      </w:r>
      <w:r w:rsidR="007D21EC" w:rsidRPr="006E102E">
        <w:t>external network</w:t>
      </w:r>
      <w:r w:rsidR="007343C8" w:rsidRPr="007343C8">
        <w:rPr>
          <w:lang w:bidi="fa-IR"/>
        </w:rPr>
        <w:t xml:space="preserve"> </w:t>
      </w:r>
      <w:bookmarkEnd w:id="4"/>
      <w:r w:rsidRPr="00D3327F">
        <w:rPr>
          <w:lang w:bidi="fa-IR"/>
        </w:rPr>
        <w:t xml:space="preserve">is </w:t>
      </w:r>
      <w:r w:rsidR="004A5872" w:rsidRPr="004A5872">
        <w:rPr>
          <w:lang w:bidi="fa-IR"/>
        </w:rPr>
        <w:t>present</w:t>
      </w:r>
      <w:r w:rsidR="004A5872">
        <w:rPr>
          <w:lang w:bidi="fa-IR"/>
        </w:rPr>
        <w:t>ed</w:t>
      </w:r>
      <w:r w:rsidRPr="00D3327F">
        <w:rPr>
          <w:lang w:bidi="fa-IR"/>
        </w:rPr>
        <w:t xml:space="preserve">, similar to the model </w:t>
      </w:r>
      <w:r w:rsidR="004A5872" w:rsidRPr="004A5872">
        <w:rPr>
          <w:lang w:bidi="fa-IR"/>
        </w:rPr>
        <w:t xml:space="preserve">proposed </w:t>
      </w:r>
      <w:r w:rsidRPr="00D3327F">
        <w:rPr>
          <w:lang w:bidi="fa-IR"/>
        </w:rPr>
        <w:t xml:space="preserve">in </w:t>
      </w:r>
      <w:r w:rsidR="00CE33A5">
        <w:rPr>
          <w:lang w:bidi="fa-IR"/>
        </w:rPr>
        <w:fldChar w:fldCharType="begin">
          <w:fldData xml:space="preserve">PEVuZE5vdGU+PENpdGU+PEF1dGhvcj5XaXN6bmlld3NraTwvQXV0aG9yPjxZZWFyPjE5ODM8L1ll
YXI+PFJlY051bT45PC9SZWNOdW0+PERpc3BsYXlUZXh0PihFaXNhICZhbXA7IFJhbWFyLCAyMDEw
OyBJenlrb3dza2kgZXQgYWwuLCAyMDA0OyBXaXN6bmlld3NraSwgMTk4Myk8L0Rpc3BsYXlUZXh0
PjxyZWNvcmQ+PHJlYy1udW1iZXI+OTwvcmVjLW51bWJlcj48Zm9yZWlnbi1rZXlzPjxrZXkgYXBw
PSJFTiIgZGItaWQ9ImFmMnRmcGQ1eHRkcHB2ZXB4cGU1YWV6ZnA5MDB4OXI1ZWZ2ZCIgdGltZXN0
YW1wPSIxNjk0MzcxNDQ3Ij45PC9rZXk+PC9mb3JlaWduLWtleXM+PHJlZi10eXBlIG5hbWU9IkNv
bmZlcmVuY2UgUHJvY2VlZGluZ3MiPjEwPC9yZWYtdHlwZT48Y29udHJpYnV0b3JzPjxhdXRob3Jz
PjxhdXRob3I+V2lzem5pZXdza2ksIEE8L2F1dGhvcj48L2F1dGhvcnM+PC9jb250cmlidXRvcnM+
PHRpdGxlcz48dGl0bGU+QWNjdXJhdGUgZmF1bHQgaW1wZWRhbmNlIGxvY2F0aW5nIGFsZ29yaXRo
bTwvdGl0bGU+PHNlY29uZGFyeS10aXRsZT5JRUUgUHJvY2VlZGluZ3MgQyAoR2VuZXJhdGlvbiwg
VHJhbnNtaXNzaW9uIGFuZCBEaXN0cmlidXRpb24pPC9zZWNvbmRhcnktdGl0bGU+PC90aXRsZXM+
PHBhZ2VzPjMxMS0zMTQ8L3BhZ2VzPjx2b2x1bWU+MTMwPC92b2x1bWU+PG51bWJlcj42PC9udW1i
ZXI+PGRhdGVzPjx5ZWFyPjE5ODM8L3llYXI+PC9kYXRlcz48cHVibGlzaGVyPklFVDwvcHVibGlz
aGVyPjxpc2JuPjIwNTMtNzkyMTwvaXNibj48dXJscz48L3VybHM+PC9yZWNvcmQ+PC9DaXRlPjxD
aXRlPjxBdXRob3I+SXp5a293c2tpPC9BdXRob3I+PFllYXI+MjAwNDwvWWVhcj48UmVjTnVtPjM8
L1JlY051bT48cmVjb3JkPjxyZWMtbnVtYmVyPjM8L3JlYy1udW1iZXI+PGZvcmVpZ24ta2V5cz48
a2V5IGFwcD0iRU4iIGRiLWlkPSJhZjJ0ZnBkNXh0ZHBwdmVweHBlNWFlemZwOTAweDlyNWVmdmQi
IHRpbWVzdGFtcD0iMTY5NDM3MTQzOCI+Mzwva2V5PjwvZm9yZWlnbi1rZXlzPjxyZWYtdHlwZSBu
YW1lPSJKb3VybmFsIEFydGljbGUiPjE3PC9yZWYtdHlwZT48Y29udHJpYnV0b3JzPjxhdXRob3Jz
PjxhdXRob3I+SXp5a293c2tpLCBKYW48L2F1dGhvcj48YXV0aG9yPlJvc29sb3dza2ksIEU8L2F1
dGhvcj48YXV0aG9yPlNhaGEsIE0gTW9oYW48L2F1dGhvcj48L2F1dGhvcnM+PC9jb250cmlidXRv
cnM+PHRpdGxlcz48dGl0bGU+TG9jYXRpbmcgZmF1bHRzIGluIHBhcmFsbGVsIHRyYW5zbWlzc2lv
biBsaW5lcyB1bmRlciBhdmFpbGFiaWxpdHkgb2YgY29tcGxldGUgbWVhc3VyZW1lbnRzIGF0IG9u
ZSBlbmQ8L3RpdGxlPjxzZWNvbmRhcnktdGl0bGU+SUVFIFByb2NlZWRpbmdzLUdlbmVyYXRpb24s
IFRyYW5zbWlzc2lvbiBhbmQgRGlzdHJpYnV0aW9uPC9zZWNvbmRhcnktdGl0bGU+PC90aXRsZXM+
PHBlcmlvZGljYWw+PGZ1bGwtdGl0bGU+SUVFIFByb2NlZWRpbmdzLUdlbmVyYXRpb24sIFRyYW5z
bWlzc2lvbiBhbmQgRGlzdHJpYnV0aW9uPC9mdWxsLXRpdGxlPjwvcGVyaW9kaWNhbD48cGFnZXM+
MjY4LTI3MzwvcGFnZXM+PHZvbHVtZT4xNTE8L3ZvbHVtZT48bnVtYmVyPjI8L251bWJlcj48ZGF0
ZXM+PHllYXI+MjAwNDwveWVhcj48L2RhdGVzPjxpc2JuPjEzNTktNzA1MTwvaXNibj48dXJscz48
L3VybHM+PC9yZWNvcmQ+PC9DaXRlPjxDaXRlPjxBdXRob3I+RWlzYTwvQXV0aG9yPjxZZWFyPjIw
MTA8L1llYXI+PFJlY051bT4xNDQ8L1JlY051bT48cmVjb3JkPjxyZWMtbnVtYmVyPjE0NDwvcmVj
LW51bWJlcj48Zm9yZWlnbi1rZXlzPjxrZXkgYXBwPSJFTiIgZGItaWQ9ImFmMnRmcGQ1eHRkcHB2
ZXB4cGU1YWV6ZnA5MDB4OXI1ZWZ2ZCIgdGltZXN0YW1wPSIxNzA4MjcyODg2Ij4xNDQ8L2tleT48
L2ZvcmVpZ24ta2V5cz48cmVmLXR5cGUgbmFtZT0iSm91cm5hbCBBcnRpY2xlIj4xNzwvcmVmLXR5
cGU+PGNvbnRyaWJ1dG9ycz48YXV0aG9ycz48YXV0aG9yPkVpc2EsIEFtaXIgQS4gQS48L2F1dGhv
cj48YXV0aG9yPlJhbWFyLCBLLjwvYXV0aG9yPjwvYXV0aG9ycz48L2NvbnRyaWJ1dG9ycz48dGl0
bGVzPjx0aXRsZT5BY2N1cmF0ZSBvbmUtZW5kIGZhdWx0IGxvY2F0aW9uIGZvciBvdmVyaGVhZCB0
cmFuc21pc3Npb24gbGluZXMgaW4gaW50ZXJjb25uZWN0ZWQgcG93ZXIgc3lzdGVtczwvdGl0bGU+
PHNlY29uZGFyeS10aXRsZT5JbnRlcm5hdGlvbmFsIEpvdXJuYWwgb2YgRWxlY3RyaWNhbCBQb3dl
ciAmYW1wOyBFbmVyZ3kgU3lzdGVtczwvc2Vjb25kYXJ5LXRpdGxlPjwvdGl0bGVzPjxwZXJpb2Rp
Y2FsPjxmdWxsLXRpdGxlPkludGVybmF0aW9uYWwgSm91cm5hbCBvZiBFbGVjdHJpY2FsIFBvd2Vy
ICZhbXA7IEVuZXJneSBTeXN0ZW1zPC9mdWxsLXRpdGxlPjwvcGVyaW9kaWNhbD48cGFnZXM+Mzgz
LTM4OTwvcGFnZXM+PHZvbHVtZT4zMjwvdm9sdW1lPjxudW1iZXI+NTwvbnVtYmVyPjxrZXl3b3Jk
cz48a2V5d29yZD5GYXVsdCBsb2NhdGlvbjwva2V5d29yZD48a2V5d29yZD5UcmFuc21pc3Npb24g
bGluZXM8L2tleXdvcmQ+PGtleXdvcmQ+RGlzdHJpYnV0ZWQgcGFyYW1ldGVyczwva2V5d29yZD48
a2V5d29yZD5PbmUtZW5kIG1lYXN1cmVtZW50czwva2V5d29yZD48L2tleXdvcmRzPjxkYXRlcz48
eWVhcj4yMDEwPC95ZWFyPjxwdWItZGF0ZXM+PGRhdGU+MjAxMC8wNi8wMS88L2RhdGU+PC9wdWIt
ZGF0ZXM+PC9kYXRlcz48aXNibj4wMTQyLTA2MTU8L2lzYm4+PHVybHM+PHJlbGF0ZWQtdXJscz48
dXJsPmh0dHBzOi8vd3d3LnNjaWVuY2VkaXJlY3QuY29tL3NjaWVuY2UvYXJ0aWNsZS9waWkvUzAx
NDIwNjE1MDkwMDE3ODE8L3VybD48L3JlbGF0ZWQtdXJscz48L3VybHM+PGVsZWN0cm9uaWMtcmVz
b3VyY2UtbnVtPjEwLjEwMTYvai5pamVwZXMuMjAwOS4xMS4wMDU8L2VsZWN0cm9uaWMtcmVzb3Vy
Y2UtbnVtPjwvcmVjb3JkPjwvQ2l0ZT48L0VuZE5vdGU+
</w:fldData>
        </w:fldChar>
      </w:r>
      <w:r w:rsidR="00CE33A5">
        <w:rPr>
          <w:lang w:bidi="fa-IR"/>
        </w:rPr>
        <w:instrText xml:space="preserve"> ADDIN EN.CITE </w:instrText>
      </w:r>
      <w:r w:rsidR="00CE33A5">
        <w:rPr>
          <w:lang w:bidi="fa-IR"/>
        </w:rPr>
        <w:fldChar w:fldCharType="begin">
          <w:fldData xml:space="preserve">PEVuZE5vdGU+PENpdGU+PEF1dGhvcj5XaXN6bmlld3NraTwvQXV0aG9yPjxZZWFyPjE5ODM8L1ll
YXI+PFJlY051bT45PC9SZWNOdW0+PERpc3BsYXlUZXh0PihFaXNhICZhbXA7IFJhbWFyLCAyMDEw
OyBJenlrb3dza2kgZXQgYWwuLCAyMDA0OyBXaXN6bmlld3NraSwgMTk4Myk8L0Rpc3BsYXlUZXh0
PjxyZWNvcmQ+PHJlYy1udW1iZXI+OTwvcmVjLW51bWJlcj48Zm9yZWlnbi1rZXlzPjxrZXkgYXBw
PSJFTiIgZGItaWQ9ImFmMnRmcGQ1eHRkcHB2ZXB4cGU1YWV6ZnA5MDB4OXI1ZWZ2ZCIgdGltZXN0
YW1wPSIxNjk0MzcxNDQ3Ij45PC9rZXk+PC9mb3JlaWduLWtleXM+PHJlZi10eXBlIG5hbWU9IkNv
bmZlcmVuY2UgUHJvY2VlZGluZ3MiPjEwPC9yZWYtdHlwZT48Y29udHJpYnV0b3JzPjxhdXRob3Jz
PjxhdXRob3I+V2lzem5pZXdza2ksIEE8L2F1dGhvcj48L2F1dGhvcnM+PC9jb250cmlidXRvcnM+
PHRpdGxlcz48dGl0bGU+QWNjdXJhdGUgZmF1bHQgaW1wZWRhbmNlIGxvY2F0aW5nIGFsZ29yaXRo
bTwvdGl0bGU+PHNlY29uZGFyeS10aXRsZT5JRUUgUHJvY2VlZGluZ3MgQyAoR2VuZXJhdGlvbiwg
VHJhbnNtaXNzaW9uIGFuZCBEaXN0cmlidXRpb24pPC9zZWNvbmRhcnktdGl0bGU+PC90aXRsZXM+
PHBhZ2VzPjMxMS0zMTQ8L3BhZ2VzPjx2b2x1bWU+MTMwPC92b2x1bWU+PG51bWJlcj42PC9udW1i
ZXI+PGRhdGVzPjx5ZWFyPjE5ODM8L3llYXI+PC9kYXRlcz48cHVibGlzaGVyPklFVDwvcHVibGlz
aGVyPjxpc2JuPjIwNTMtNzkyMTwvaXNibj48dXJscz48L3VybHM+PC9yZWNvcmQ+PC9DaXRlPjxD
aXRlPjxBdXRob3I+SXp5a293c2tpPC9BdXRob3I+PFllYXI+MjAwNDwvWWVhcj48UmVjTnVtPjM8
L1JlY051bT48cmVjb3JkPjxyZWMtbnVtYmVyPjM8L3JlYy1udW1iZXI+PGZvcmVpZ24ta2V5cz48
a2V5IGFwcD0iRU4iIGRiLWlkPSJhZjJ0ZnBkNXh0ZHBwdmVweHBlNWFlemZwOTAweDlyNWVmdmQi
IHRpbWVzdGFtcD0iMTY5NDM3MTQzOCI+Mzwva2V5PjwvZm9yZWlnbi1rZXlzPjxyZWYtdHlwZSBu
YW1lPSJKb3VybmFsIEFydGljbGUiPjE3PC9yZWYtdHlwZT48Y29udHJpYnV0b3JzPjxhdXRob3Jz
PjxhdXRob3I+SXp5a293c2tpLCBKYW48L2F1dGhvcj48YXV0aG9yPlJvc29sb3dza2ksIEU8L2F1
dGhvcj48YXV0aG9yPlNhaGEsIE0gTW9oYW48L2F1dGhvcj48L2F1dGhvcnM+PC9jb250cmlidXRv
cnM+PHRpdGxlcz48dGl0bGU+TG9jYXRpbmcgZmF1bHRzIGluIHBhcmFsbGVsIHRyYW5zbWlzc2lv
biBsaW5lcyB1bmRlciBhdmFpbGFiaWxpdHkgb2YgY29tcGxldGUgbWVhc3VyZW1lbnRzIGF0IG9u
ZSBlbmQ8L3RpdGxlPjxzZWNvbmRhcnktdGl0bGU+SUVFIFByb2NlZWRpbmdzLUdlbmVyYXRpb24s
IFRyYW5zbWlzc2lvbiBhbmQgRGlzdHJpYnV0aW9uPC9zZWNvbmRhcnktdGl0bGU+PC90aXRsZXM+
PHBlcmlvZGljYWw+PGZ1bGwtdGl0bGU+SUVFIFByb2NlZWRpbmdzLUdlbmVyYXRpb24sIFRyYW5z
bWlzc2lvbiBhbmQgRGlzdHJpYnV0aW9uPC9mdWxsLXRpdGxlPjwvcGVyaW9kaWNhbD48cGFnZXM+
MjY4LTI3MzwvcGFnZXM+PHZvbHVtZT4xNTE8L3ZvbHVtZT48bnVtYmVyPjI8L251bWJlcj48ZGF0
ZXM+PHllYXI+MjAwNDwveWVhcj48L2RhdGVzPjxpc2JuPjEzNTktNzA1MTwvaXNibj48dXJscz48
L3VybHM+PC9yZWNvcmQ+PC9DaXRlPjxDaXRlPjxBdXRob3I+RWlzYTwvQXV0aG9yPjxZZWFyPjIw
MTA8L1llYXI+PFJlY051bT4xNDQ8L1JlY051bT48cmVjb3JkPjxyZWMtbnVtYmVyPjE0NDwvcmVj
LW51bWJlcj48Zm9yZWlnbi1rZXlzPjxrZXkgYXBwPSJFTiIgZGItaWQ9ImFmMnRmcGQ1eHRkcHB2
ZXB4cGU1YWV6ZnA5MDB4OXI1ZWZ2ZCIgdGltZXN0YW1wPSIxNzA4MjcyODg2Ij4xNDQ8L2tleT48
L2ZvcmVpZ24ta2V5cz48cmVmLXR5cGUgbmFtZT0iSm91cm5hbCBBcnRpY2xlIj4xNzwvcmVmLXR5
cGU+PGNvbnRyaWJ1dG9ycz48YXV0aG9ycz48YXV0aG9yPkVpc2EsIEFtaXIgQS4gQS48L2F1dGhv
cj48YXV0aG9yPlJhbWFyLCBLLjwvYXV0aG9yPjwvYXV0aG9ycz48L2NvbnRyaWJ1dG9ycz48dGl0
bGVzPjx0aXRsZT5BY2N1cmF0ZSBvbmUtZW5kIGZhdWx0IGxvY2F0aW9uIGZvciBvdmVyaGVhZCB0
cmFuc21pc3Npb24gbGluZXMgaW4gaW50ZXJjb25uZWN0ZWQgcG93ZXIgc3lzdGVtczwvdGl0bGU+
PHNlY29uZGFyeS10aXRsZT5JbnRlcm5hdGlvbmFsIEpvdXJuYWwgb2YgRWxlY3RyaWNhbCBQb3dl
ciAmYW1wOyBFbmVyZ3kgU3lzdGVtczwvc2Vjb25kYXJ5LXRpdGxlPjwvdGl0bGVzPjxwZXJpb2Rp
Y2FsPjxmdWxsLXRpdGxlPkludGVybmF0aW9uYWwgSm91cm5hbCBvZiBFbGVjdHJpY2FsIFBvd2Vy
ICZhbXA7IEVuZXJneSBTeXN0ZW1zPC9mdWxsLXRpdGxlPjwvcGVyaW9kaWNhbD48cGFnZXM+Mzgz
LTM4OTwvcGFnZXM+PHZvbHVtZT4zMjwvdm9sdW1lPjxudW1iZXI+NTwvbnVtYmVyPjxrZXl3b3Jk
cz48a2V5d29yZD5GYXVsdCBsb2NhdGlvbjwva2V5d29yZD48a2V5d29yZD5UcmFuc21pc3Npb24g
bGluZXM8L2tleXdvcmQ+PGtleXdvcmQ+RGlzdHJpYnV0ZWQgcGFyYW1ldGVyczwva2V5d29yZD48
a2V5d29yZD5PbmUtZW5kIG1lYXN1cmVtZW50czwva2V5d29yZD48L2tleXdvcmRzPjxkYXRlcz48
eWVhcj4yMDEwPC95ZWFyPjxwdWItZGF0ZXM+PGRhdGU+MjAxMC8wNi8wMS88L2RhdGU+PC9wdWIt
ZGF0ZXM+PC9kYXRlcz48aXNibj4wMTQyLTA2MTU8L2lzYm4+PHVybHM+PHJlbGF0ZWQtdXJscz48
dXJsPmh0dHBzOi8vd3d3LnNjaWVuY2VkaXJlY3QuY29tL3NjaWVuY2UvYXJ0aWNsZS9waWkvUzAx
NDIwNjE1MDkwMDE3ODE8L3VybD48L3JlbGF0ZWQtdXJscz48L3VybHM+PGVsZWN0cm9uaWMtcmVz
b3VyY2UtbnVtPjEwLjEwMTYvai5pamVwZXMuMjAwOS4xMS4wMDU8L2VsZWN0cm9uaWMtcmVzb3Vy
Y2UtbnVtPjwvcmVjb3JkPjwvQ2l0ZT48L0VuZE5vdGU+
</w:fldData>
        </w:fldChar>
      </w:r>
      <w:r w:rsidR="00CE33A5">
        <w:rPr>
          <w:lang w:bidi="fa-IR"/>
        </w:rPr>
        <w:instrText xml:space="preserve"> ADDIN EN.CITE.DATA </w:instrText>
      </w:r>
      <w:r w:rsidR="00CE33A5">
        <w:rPr>
          <w:lang w:bidi="fa-IR"/>
        </w:rPr>
      </w:r>
      <w:r w:rsidR="00CE33A5">
        <w:rPr>
          <w:lang w:bidi="fa-IR"/>
        </w:rPr>
        <w:fldChar w:fldCharType="end"/>
      </w:r>
      <w:r w:rsidR="00CE33A5">
        <w:rPr>
          <w:lang w:bidi="fa-IR"/>
        </w:rPr>
      </w:r>
      <w:r w:rsidR="00CE33A5">
        <w:rPr>
          <w:lang w:bidi="fa-IR"/>
        </w:rPr>
        <w:fldChar w:fldCharType="separate"/>
      </w:r>
      <w:r w:rsidR="00CE33A5">
        <w:rPr>
          <w:noProof/>
          <w:lang w:bidi="fa-IR"/>
        </w:rPr>
        <w:t>(Eisa &amp; Ramar, 2010; Izykowski et al., 2004; Wiszniewski, 1983)</w:t>
      </w:r>
      <w:r w:rsidR="00CE33A5">
        <w:rPr>
          <w:lang w:bidi="fa-IR"/>
        </w:rPr>
        <w:fldChar w:fldCharType="end"/>
      </w:r>
      <w:r w:rsidRPr="00D3327F">
        <w:rPr>
          <w:lang w:bidi="fa-IR"/>
        </w:rPr>
        <w:t>. Then, using online information prior to fault occurrence and data stored in the relay memory, the parameters of this model are estimated. Ultimately, with the help of this model, fault location and fault resistance are accurately estimated upon occurrence of a fault.</w:t>
      </w:r>
    </w:p>
    <w:p w14:paraId="62538A19" w14:textId="39E5BA66" w:rsidR="00BD3B17" w:rsidRPr="006E102E" w:rsidRDefault="00D3327F" w:rsidP="002D3EC7">
      <w:pPr>
        <w:pStyle w:val="1-1"/>
      </w:pPr>
      <w:r w:rsidRPr="006E102E">
        <w:t>Network Model Under Normal Operating Conditions</w:t>
      </w:r>
    </w:p>
    <w:p w14:paraId="2472515B" w14:textId="77777777" w:rsidR="007D21EC" w:rsidRDefault="00D3327F" w:rsidP="007D21EC">
      <w:pPr>
        <w:rPr>
          <w:lang w:bidi="fa-IR"/>
        </w:rPr>
      </w:pPr>
      <w:r w:rsidRPr="00D3327F">
        <w:t xml:space="preserve"> The models used for the </w:t>
      </w:r>
      <w:r w:rsidR="007D21EC" w:rsidRPr="006E102E">
        <w:t>external network</w:t>
      </w:r>
      <w:r w:rsidR="007D21EC" w:rsidRPr="00D3327F">
        <w:t xml:space="preserve"> </w:t>
      </w:r>
      <w:r w:rsidRPr="00D3327F">
        <w:t xml:space="preserve">in </w:t>
      </w:r>
      <w:r w:rsidR="00CE33A5">
        <w:fldChar w:fldCharType="begin">
          <w:fldData xml:space="preserve">PEVuZE5vdGU+PENpdGU+PEF1dGhvcj5UYWthZ2k8L0F1dGhvcj48WWVhcj4xOTgyPC9ZZWFyPjxS
ZWNOdW0+MTwvUmVjTnVtPjxEaXNwbGF5VGV4dD4oQ29vaywgMTk4NjsgRXJpa3Nzb24gZXQgYWwu
LCAxOTg1OyBJenlrb3dza2kgZXQgYWwuLCAyMDA0OyBKb2hucyAmYW1wOyBKYW1hbGksIDE5OTA7
IE5vdm9zZWwgZXQgYWwuLCAxOTk2OyBQYWxhZGhpICZhbXA7IFByYWRoYW4sIDIwMTc7IFNjaHdl
aXR6ZXIgSUlJLCAxOTgzOyBUYWthZ2kgZXQgYWwuLCAxOTgyKTwvRGlzcGxheVRleHQ+PHJlY29y
ZD48cmVjLW51bWJlcj4xPC9yZWMtbnVtYmVyPjxmb3JlaWduLWtleXM+PGtleSBhcHA9IkVOIiBk
Yi1pZD0iYWYydGZwZDV4dGRwcHZlcHhwZTVhZXpmcDkwMHg5cjVlZnZkIiB0aW1lc3RhbXA9IjE2
OTQzNzE0MzUiPjE8L2tleT48L2ZvcmVpZ24ta2V5cz48cmVmLXR5cGUgbmFtZT0iSm91cm5hbCBB
cnRpY2xlIj4xNzwvcmVmLXR5cGU+PGNvbnRyaWJ1dG9ycz48YXV0aG9ycz48YXV0aG9yPlRha2Fn
aSwgVF88L2F1dGhvcj48YXV0aG9yPllhbWFrb3NoaSwgWUFNQVVSQTwvYXV0aG9yPjxhdXRob3I+
WWFtYXVyYSwgTTwvYXV0aG9yPjxhdXRob3I+S29uZG93LCBSPC9hdXRob3I+PGF1dGhvcj5NYXRz
dXNoaW1hLCBUPC9hdXRob3I+PC9hdXRob3JzPjwvY29udHJpYnV0b3JzPjx0aXRsZXM+PHRpdGxl
PkRldmVsb3BtZW50IG9mIGEgbmV3IHR5cGUgZmF1bHQgbG9jYXRvciB1c2luZyB0aGUgb25lLXRl
cm1pbmFsIHZvbHRhZ2UgYW5kIGN1cnJlbnQgZGF0YTwvdGl0bGU+PHNlY29uZGFyeS10aXRsZT5J
RUVFIFRyYW5zYWN0aW9ucyBvbiBQb3dlciBhcHBhcmF0dXMgYW5kIHN5c3RlbXM8L3NlY29uZGFy
eS10aXRsZT48L3RpdGxlcz48cGVyaW9kaWNhbD48ZnVsbC10aXRsZT5JRUVFIFRyYW5zYWN0aW9u
cyBvbiBQb3dlciBhcHBhcmF0dXMgYW5kIHN5c3RlbXM8L2Z1bGwtdGl0bGU+PC9wZXJpb2RpY2Fs
PjxwYWdlcz4yODkyLTI4OTg8L3BhZ2VzPjxudW1iZXI+ODwvbnVtYmVyPjxkYXRlcz48eWVhcj4x
OTgyPC95ZWFyPjwvZGF0ZXM+PGlzYm4+MDAxOC05NTEwPC9pc2JuPjx1cmxzPjwvdXJscz48L3Jl
Y29yZD48L0NpdGU+PENpdGU+PEF1dGhvcj5TY2h3ZWl0emVyIElJSTwvQXV0aG9yPjxZZWFyPjE5
ODM8L1llYXI+PFJlY051bT4yMTwvUmVjTnVtPjxyZWNvcmQ+PHJlYy1udW1iZXI+MjE8L3JlYy1u
dW1iZXI+PGZvcmVpZ24ta2V5cz48a2V5IGFwcD0iRU4iIGRiLWlkPSJhZjJ0ZnBkNXh0ZHBwdmVw
eHBlNWFlemZwOTAweDlyNWVmdmQiIHRpbWVzdGFtcD0iMTcwMTcyMDM2NiI+MjE8L2tleT48L2Zv
cmVpZ24ta2V5cz48cmVmLXR5cGUgbmFtZT0iSm91cm5hbCBBcnRpY2xlIj4xNzwvcmVmLXR5cGU+
PGNvbnRyaWJ1dG9ycz48YXV0aG9ycz48YXV0aG9yPlNjaHdlaXR6ZXIgSUlJLCBFZG1vbmQgTzwv
YXV0aG9yPjwvYXV0aG9ycz48L2NvbnRyaWJ1dG9ycz48dGl0bGVzPjx0aXRsZT5FdmFsdWF0aW9u
IGFuZCBkZXZlbG9wbWVudCBvZiB0cmFuc21pc3Npb24gbGluZSBmYXVsdC1sb2NhdGluZyB0ZWNo
bmlxdWVzIHdoaWNoIHVzZSBzaW51c29pZGFsIHN0ZWFkeS1zdGF0ZSBpbmZvcm1hdGlvbjwvdGl0
bGU+PHNlY29uZGFyeS10aXRsZT5Db21wdXRlcnMgJmFtcDsgZWxlY3RyaWNhbCBlbmdpbmVlcmlu
Zzwvc2Vjb25kYXJ5LXRpdGxlPjwvdGl0bGVzPjxwZXJpb2RpY2FsPjxmdWxsLXRpdGxlPkNvbXB1
dGVycyAmYW1wOyBlbGVjdHJpY2FsIGVuZ2luZWVyaW5nPC9mdWxsLXRpdGxlPjwvcGVyaW9kaWNh
bD48cGFnZXM+MjY5LTI3ODwvcGFnZXM+PHZvbHVtZT4xMDwvdm9sdW1lPjxudW1iZXI+NDwvbnVt
YmVyPjxkYXRlcz48eWVhcj4xOTgzPC95ZWFyPjwvZGF0ZXM+PGlzYm4+MDA0NS03OTA2PC9pc2Ju
Pjx1cmxzPjwvdXJscz48L3JlY29yZD48L0NpdGU+PENpdGU+PEF1dGhvcj5Fcmlrc3NvbjwvQXV0
aG9yPjxZZWFyPjE5ODU8L1llYXI+PFJlY051bT44PC9SZWNOdW0+PHJlY29yZD48cmVjLW51bWJl
cj44PC9yZWMtbnVtYmVyPjxmb3JlaWduLWtleXM+PGtleSBhcHA9IkVOIiBkYi1pZD0iYWYydGZw
ZDV4dGRwcHZlcHhwZTVhZXpmcDkwMHg5cjVlZnZkIiB0aW1lc3RhbXA9IjE2OTQzNzE0NDYiPjg8
L2tleT48L2ZvcmVpZ24ta2V5cz48cmVmLXR5cGUgbmFtZT0iSm91cm5hbCBBcnRpY2xlIj4xNzwv
cmVmLXR5cGU+PGNvbnRyaWJ1dG9ycz48YXV0aG9ycz48YXV0aG9yPkVyaWtzc29uLCBMZWlmPC9h
dXRob3I+PGF1dGhvcj5TYWhhLCBNdXJhcmkgTW9oYW48L2F1dGhvcj48YXV0aG9yPlJvY2tlZmVs
bGVyLCBHRDwvYXV0aG9yPjwvYXV0aG9ycz48L2NvbnRyaWJ1dG9ycz48dGl0bGVzPjx0aXRsZT5B
biBhY2N1cmF0ZSBmYXVsdCBsb2NhdG9yIHdpdGggY29tcGVuc2F0aW9uIGZvciBhcHBhcmVudCBy
ZWFjdGFuY2UgaW4gdGhlIGZhdWx0IHJlc2lzdGFuY2UgcmVzdWx0aW5nIGZyb20gcmVtb3JlLWVu
ZCBpbmZlZWQ8L3RpdGxlPjxzZWNvbmRhcnktdGl0bGU+SUVFRSBUcmFuc2FjdGlvbnMgb24gUG93
ZXIgQXBwYXJhdHVzIGFuZCBTeXN0ZW1zPC9zZWNvbmRhcnktdGl0bGU+PC90aXRsZXM+PHBlcmlv
ZGljYWw+PGZ1bGwtdGl0bGU+SUVFRSBUcmFuc2FjdGlvbnMgb24gUG93ZXIgYXBwYXJhdHVzIGFu
ZCBzeXN0ZW1zPC9mdWxsLXRpdGxlPjwvcGVyaW9kaWNhbD48cGFnZXM+NDIzLTQzNjwvcGFnZXM+
PG51bWJlcj4yPC9udW1iZXI+PGRhdGVzPjx5ZWFyPjE5ODU8L3llYXI+PC9kYXRlcz48aXNibj4w
MDE4LTk1MTA8L2lzYm4+PHVybHM+PC91cmxzPjwvcmVjb3JkPjwvQ2l0ZT48Q2l0ZT48QXV0aG9y
PkNvb2s8L0F1dGhvcj48WWVhcj4xOTg2PC9ZZWFyPjxSZWNOdW0+NTwvUmVjTnVtPjxyZWNvcmQ+
PHJlYy1udW1iZXI+NTwvcmVjLW51bWJlcj48Zm9yZWlnbi1rZXlzPjxrZXkgYXBwPSJFTiIgZGIt
aWQ9ImFmMnRmcGQ1eHRkcHB2ZXB4cGU1YWV6ZnA5MDB4OXI1ZWZ2ZCIgdGltZXN0YW1wPSIxNjk0
MzcxNDQxIj41PC9rZXk+PC9mb3JlaWduLWtleXM+PHJlZi10eXBlIG5hbWU9IkNvbmZlcmVuY2Ug
UHJvY2VlZGluZ3MiPjEwPC9yZWYtdHlwZT48Y29udHJpYnV0b3JzPjxhdXRob3JzPjxhdXRob3I+
Q29vaywgVjwvYXV0aG9yPjwvYXV0aG9ycz48L2NvbnRyaWJ1dG9ycz48dGl0bGVzPjx0aXRsZT5G
dW5kYW1lbnRhbCBhc3BlY3RzIG9mIGZhdWx0IGxvY2F0aW9uIGFsZ29yaXRobXMgdXNlZCBpbiBk
aXN0YW5jZSBwcm90ZWN0aW9uPC90aXRsZT48c2Vjb25kYXJ5LXRpdGxlPklFRSBQcm9jZWVkaW5n
cyBDIChHZW5lcmF0aW9uLCBUcmFuc21pc3Npb24gYW5kIERpc3RyaWJ1dGlvbik8L3NlY29uZGFy
eS10aXRsZT48L3RpdGxlcz48cGFnZXM+MzU5LTM2ODwvcGFnZXM+PHZvbHVtZT4xMzM8L3ZvbHVt
ZT48bnVtYmVyPjY8L251bWJlcj48ZGF0ZXM+PHllYXI+MTk4NjwveWVhcj48L2RhdGVzPjxwdWJs
aXNoZXI+SUVUPC9wdWJsaXNoZXI+PGlzYm4+MjA1My03OTIxPC9pc2JuPjx1cmxzPjwvdXJscz48
L3JlY29yZD48L0NpdGU+PENpdGU+PEF1dGhvcj5Kb2huczwvQXV0aG9yPjxZZWFyPjE5OTA8L1ll
YXI+PFJlY051bT4yNTwvUmVjTnVtPjxyZWNvcmQ+PHJlYy1udW1iZXI+MjU8L3JlYy1udW1iZXI+
PGZvcmVpZ24ta2V5cz48a2V5IGFwcD0iRU4iIGRiLWlkPSJhZjJ0ZnBkNXh0ZHBwdmVweHBlNWFl
emZwOTAweDlyNWVmdmQiIHRpbWVzdGFtcD0iMTcwMjA2NzAxNyI+MjU8L2tleT48L2ZvcmVpZ24t
a2V5cz48cmVmLXR5cGUgbmFtZT0iQ29uZmVyZW5jZSBQcm9jZWVkaW5ncyI+MTA8L3JlZi10eXBl
Pjxjb250cmlidXRvcnM+PGF1dGhvcnM+PGF1dGhvcj5Kb2hucywgQVQ8L2F1dGhvcj48YXV0aG9y
PkphbWFsaSwgUzwvYXV0aG9yPjwvYXV0aG9ycz48L2NvbnRyaWJ1dG9ycz48dGl0bGVzPjx0aXRs
ZT5BY2N1cmF0ZSBmYXVsdCBsb2NhdGlvbiB0ZWNobmlxdWUgZm9yIHBvd2VyIHRyYW5zbWlzc2lv
biBsaW5lczwvdGl0bGU+PHNlY29uZGFyeS10aXRsZT5JRUUgUHJvY2VlZGluZ3MgQyAoR2VuZXJh
dGlvbiwgVHJhbnNtaXNzaW9uIGFuZCBEaXN0cmlidXRpb24pPC9zZWNvbmRhcnktdGl0bGU+PC90
aXRsZXM+PHBhZ2VzPjM5NS00MDI8L3BhZ2VzPjx2b2x1bWU+MTM3PC92b2x1bWU+PG51bWJlcj42
PC9udW1iZXI+PGRhdGVzPjx5ZWFyPjE5OTA8L3llYXI+PC9kYXRlcz48cHVibGlzaGVyPklFVDwv
cHVibGlzaGVyPjxpc2JuPjIwNTMtNzkyMTwvaXNibj48dXJscz48L3VybHM+PC9yZWNvcmQ+PC9D
aXRlPjxDaXRlPjxBdXRob3I+Tm92b3NlbDwvQXV0aG9yPjxZZWFyPjE5OTY8L1llYXI+PFJlY051
bT4yMzwvUmVjTnVtPjxyZWNvcmQ+PHJlYy1udW1iZXI+MjM8L3JlYy1udW1iZXI+PGZvcmVpZ24t
a2V5cz48a2V5IGFwcD0iRU4iIGRiLWlkPSJhZjJ0ZnBkNXh0ZHBwdmVweHBlNWFlemZwOTAweDly
NWVmdmQiIHRpbWVzdGFtcD0iMTcwMTcyMTA5NiI+MjM8L2tleT48L2ZvcmVpZ24ta2V5cz48cmVm
LXR5cGUgbmFtZT0iSm91cm5hbCBBcnRpY2xlIj4xNzwvcmVmLXR5cGU+PGNvbnRyaWJ1dG9ycz48
YXV0aG9ycz48YXV0aG9yPk5vdm9zZWwsIERhbWlyPC9hdXRob3I+PGF1dGhvcj5IYXJ0LCBEYXZp
ZCBHPC9hdXRob3I+PGF1dGhvcj5VZHJlbiwgRXJpYzwvYXV0aG9yPjxhdXRob3I+R2FyaXR0eSwg
SmltPC9hdXRob3I+PC9hdXRob3JzPjwvY29udHJpYnV0b3JzPjx0aXRsZXM+PHRpdGxlPlVuc3lu
Y2hyb25pemVkIHR3by10ZXJtaW5hbCBmYXVsdCBsb2NhdGlvbiBlc3RpbWF0aW9uPC90aXRsZT48
c2Vjb25kYXJ5LXRpdGxlPklFRUUgdHJhbnNhY3Rpb25zIG9uIFBvd2VyIERlbGl2ZXJ5PC9zZWNv
bmRhcnktdGl0bGU+PC90aXRsZXM+PHBlcmlvZGljYWw+PGZ1bGwtdGl0bGU+SUVFRSBUcmFuc2Fj
dGlvbnMgb24gUG93ZXIgRGVsaXZlcnk8L2Z1bGwtdGl0bGU+PC9wZXJpb2RpY2FsPjxwYWdlcz4x
MzAtMTM4PC9wYWdlcz48dm9sdW1lPjExPC92b2x1bWU+PG51bWJlcj4xPC9udW1iZXI+PGRhdGVz
Pjx5ZWFyPjE5OTY8L3llYXI+PC9kYXRlcz48aXNibj4wODg1LTg5Nzc8L2lzYm4+PHVybHM+PC91
cmxzPjwvcmVjb3JkPjwvQ2l0ZT48Q2l0ZT48QXV0aG9yPkl6eWtvd3NraTwvQXV0aG9yPjxZZWFy
PjIwMDQ8L1llYXI+PFJlY051bT4zPC9SZWNOdW0+PHJlY29yZD48cmVjLW51bWJlcj4zPC9yZWMt
bnVtYmVyPjxmb3JlaWduLWtleXM+PGtleSBhcHA9IkVOIiBkYi1pZD0iYWYydGZwZDV4dGRwcHZl
cHhwZTVhZXpmcDkwMHg5cjVlZnZkIiB0aW1lc3RhbXA9IjE2OTQzNzE0MzgiPjM8L2tleT48L2Zv
cmVpZ24ta2V5cz48cmVmLXR5cGUgbmFtZT0iSm91cm5hbCBBcnRpY2xlIj4xNzwvcmVmLXR5cGU+
PGNvbnRyaWJ1dG9ycz48YXV0aG9ycz48YXV0aG9yPkl6eWtvd3NraSwgSmFuPC9hdXRob3I+PGF1
dGhvcj5Sb3NvbG93c2tpLCBFPC9hdXRob3I+PGF1dGhvcj5TYWhhLCBNIE1vaGFuPC9hdXRob3I+
PC9hdXRob3JzPjwvY29udHJpYnV0b3JzPjx0aXRsZXM+PHRpdGxlPkxvY2F0aW5nIGZhdWx0cyBp
biBwYXJhbGxlbCB0cmFuc21pc3Npb24gbGluZXMgdW5kZXIgYXZhaWxhYmlsaXR5IG9mIGNvbXBs
ZXRlIG1lYXN1cmVtZW50cyBhdCBvbmUgZW5kPC90aXRsZT48c2Vjb25kYXJ5LXRpdGxlPklFRSBQ
cm9jZWVkaW5ncy1HZW5lcmF0aW9uLCBUcmFuc21pc3Npb24gYW5kIERpc3RyaWJ1dGlvbjwvc2Vj
b25kYXJ5LXRpdGxlPjwvdGl0bGVzPjxwZXJpb2RpY2FsPjxmdWxsLXRpdGxlPklFRSBQcm9jZWVk
aW5ncy1HZW5lcmF0aW9uLCBUcmFuc21pc3Npb24gYW5kIERpc3RyaWJ1dGlvbjwvZnVsbC10aXRs
ZT48L3BlcmlvZGljYWw+PHBhZ2VzPjI2OC0yNzM8L3BhZ2VzPjx2b2x1bWU+MTUxPC92b2x1bWU+
PG51bWJlcj4yPC9udW1iZXI+PGRhdGVzPjx5ZWFyPjIwMDQ8L3llYXI+PC9kYXRlcz48aXNibj4x
MzU5LTcwNTE8L2lzYm4+PHVybHM+PC91cmxzPjwvcmVjb3JkPjwvQ2l0ZT48Q2l0ZT48QXV0aG9y
PlBhbGFkaGk8L0F1dGhvcj48WWVhcj4yMDE3PC9ZZWFyPjxSZWNOdW0+NzwvUmVjTnVtPjxyZWNv
cmQ+PHJlYy1udW1iZXI+NzwvcmVjLW51bWJlcj48Zm9yZWlnbi1rZXlzPjxrZXkgYXBwPSJFTiIg
ZGItaWQ9ImFmMnRmcGQ1eHRkcHB2ZXB4cGU1YWV6ZnA5MDB4OXI1ZWZ2ZCIgdGltZXN0YW1wPSIx
Njk0MzcxNDQ0Ij43PC9rZXk+PC9mb3JlaWduLWtleXM+PHJlZi10eXBlIG5hbWU9IkpvdXJuYWwg
QXJ0aWNsZSI+MTc8L3JlZi10eXBlPjxjb250cmlidXRvcnM+PGF1dGhvcnM+PGF1dGhvcj5QYWxh
ZGhpLCBTdWJoYWRlZXA8L2F1dGhvcj48YXV0aG9yPlByYWRoYW4sIEFzaG9rIEt1bWFyPC9hdXRo
b3I+PC9hdXRob3JzPjwvY29udHJpYnV0b3JzPjx0aXRsZXM+PHRpdGxlPkFkYXB0aXZlIHpvbmUt
MSBzZXR0aW5nIGZvbGxvd2luZyBzdHJ1Y3R1cmFsIGFuZCBvcGVyYXRpb25hbCBjaGFuZ2VzIGlu
IHBvd2VyIHN5c3RlbTwvdGl0bGU+PHNlY29uZGFyeS10aXRsZT5JRUVFIFRyYW5zYWN0aW9ucyBv
biBQb3dlciBEZWxpdmVyeTwvc2Vjb25kYXJ5LXRpdGxlPjwvdGl0bGVzPjxwZXJpb2RpY2FsPjxm
dWxsLXRpdGxlPklFRUUgVHJhbnNhY3Rpb25zIG9uIFBvd2VyIERlbGl2ZXJ5PC9mdWxsLXRpdGxl
PjwvcGVyaW9kaWNhbD48cGFnZXM+NTYwLTU2OTwvcGFnZXM+PHZvbHVtZT4zMzwvdm9sdW1lPjxu
dW1iZXI+MjwvbnVtYmVyPjxkYXRlcz48eWVhcj4yMDE3PC95ZWFyPjwvZGF0ZXM+PGlzYm4+MDg4
NS04OTc3PC9pc2JuPjx1cmxzPjwvdXJscz48L3JlY29yZD48L0NpdGU+PC9FbmROb3RlPgB=
</w:fldData>
        </w:fldChar>
      </w:r>
      <w:r w:rsidR="00CE33A5">
        <w:instrText xml:space="preserve"> ADDIN EN.CITE </w:instrText>
      </w:r>
      <w:r w:rsidR="00CE33A5">
        <w:fldChar w:fldCharType="begin">
          <w:fldData xml:space="preserve">PEVuZE5vdGU+PENpdGU+PEF1dGhvcj5UYWthZ2k8L0F1dGhvcj48WWVhcj4xOTgyPC9ZZWFyPjxS
ZWNOdW0+MTwvUmVjTnVtPjxEaXNwbGF5VGV4dD4oQ29vaywgMTk4NjsgRXJpa3Nzb24gZXQgYWwu
LCAxOTg1OyBJenlrb3dza2kgZXQgYWwuLCAyMDA0OyBKb2hucyAmYW1wOyBKYW1hbGksIDE5OTA7
IE5vdm9zZWwgZXQgYWwuLCAxOTk2OyBQYWxhZGhpICZhbXA7IFByYWRoYW4sIDIwMTc7IFNjaHdl
aXR6ZXIgSUlJLCAxOTgzOyBUYWthZ2kgZXQgYWwuLCAxOTgyKTwvRGlzcGxheVRleHQ+PHJlY29y
ZD48cmVjLW51bWJlcj4xPC9yZWMtbnVtYmVyPjxmb3JlaWduLWtleXM+PGtleSBhcHA9IkVOIiBk
Yi1pZD0iYWYydGZwZDV4dGRwcHZlcHhwZTVhZXpmcDkwMHg5cjVlZnZkIiB0aW1lc3RhbXA9IjE2
OTQzNzE0MzUiPjE8L2tleT48L2ZvcmVpZ24ta2V5cz48cmVmLXR5cGUgbmFtZT0iSm91cm5hbCBB
cnRpY2xlIj4xNzwvcmVmLXR5cGU+PGNvbnRyaWJ1dG9ycz48YXV0aG9ycz48YXV0aG9yPlRha2Fn
aSwgVF88L2F1dGhvcj48YXV0aG9yPllhbWFrb3NoaSwgWUFNQVVSQTwvYXV0aG9yPjxhdXRob3I+
WWFtYXVyYSwgTTwvYXV0aG9yPjxhdXRob3I+S29uZG93LCBSPC9hdXRob3I+PGF1dGhvcj5NYXRz
dXNoaW1hLCBUPC9hdXRob3I+PC9hdXRob3JzPjwvY29udHJpYnV0b3JzPjx0aXRsZXM+PHRpdGxl
PkRldmVsb3BtZW50IG9mIGEgbmV3IHR5cGUgZmF1bHQgbG9jYXRvciB1c2luZyB0aGUgb25lLXRl
cm1pbmFsIHZvbHRhZ2UgYW5kIGN1cnJlbnQgZGF0YTwvdGl0bGU+PHNlY29uZGFyeS10aXRsZT5J
RUVFIFRyYW5zYWN0aW9ucyBvbiBQb3dlciBhcHBhcmF0dXMgYW5kIHN5c3RlbXM8L3NlY29uZGFy
eS10aXRsZT48L3RpdGxlcz48cGVyaW9kaWNhbD48ZnVsbC10aXRsZT5JRUVFIFRyYW5zYWN0aW9u
cyBvbiBQb3dlciBhcHBhcmF0dXMgYW5kIHN5c3RlbXM8L2Z1bGwtdGl0bGU+PC9wZXJpb2RpY2Fs
PjxwYWdlcz4yODkyLTI4OTg8L3BhZ2VzPjxudW1iZXI+ODwvbnVtYmVyPjxkYXRlcz48eWVhcj4x
OTgyPC95ZWFyPjwvZGF0ZXM+PGlzYm4+MDAxOC05NTEwPC9pc2JuPjx1cmxzPjwvdXJscz48L3Jl
Y29yZD48L0NpdGU+PENpdGU+PEF1dGhvcj5TY2h3ZWl0emVyIElJSTwvQXV0aG9yPjxZZWFyPjE5
ODM8L1llYXI+PFJlY051bT4yMTwvUmVjTnVtPjxyZWNvcmQ+PHJlYy1udW1iZXI+MjE8L3JlYy1u
dW1iZXI+PGZvcmVpZ24ta2V5cz48a2V5IGFwcD0iRU4iIGRiLWlkPSJhZjJ0ZnBkNXh0ZHBwdmVw
eHBlNWFlemZwOTAweDlyNWVmdmQiIHRpbWVzdGFtcD0iMTcwMTcyMDM2NiI+MjE8L2tleT48L2Zv
cmVpZ24ta2V5cz48cmVmLXR5cGUgbmFtZT0iSm91cm5hbCBBcnRpY2xlIj4xNzwvcmVmLXR5cGU+
PGNvbnRyaWJ1dG9ycz48YXV0aG9ycz48YXV0aG9yPlNjaHdlaXR6ZXIgSUlJLCBFZG1vbmQgTzwv
YXV0aG9yPjwvYXV0aG9ycz48L2NvbnRyaWJ1dG9ycz48dGl0bGVzPjx0aXRsZT5FdmFsdWF0aW9u
IGFuZCBkZXZlbG9wbWVudCBvZiB0cmFuc21pc3Npb24gbGluZSBmYXVsdC1sb2NhdGluZyB0ZWNo
bmlxdWVzIHdoaWNoIHVzZSBzaW51c29pZGFsIHN0ZWFkeS1zdGF0ZSBpbmZvcm1hdGlvbjwvdGl0
bGU+PHNlY29uZGFyeS10aXRsZT5Db21wdXRlcnMgJmFtcDsgZWxlY3RyaWNhbCBlbmdpbmVlcmlu
Zzwvc2Vjb25kYXJ5LXRpdGxlPjwvdGl0bGVzPjxwZXJpb2RpY2FsPjxmdWxsLXRpdGxlPkNvbXB1
dGVycyAmYW1wOyBlbGVjdHJpY2FsIGVuZ2luZWVyaW5nPC9mdWxsLXRpdGxlPjwvcGVyaW9kaWNh
bD48cGFnZXM+MjY5LTI3ODwvcGFnZXM+PHZvbHVtZT4xMDwvdm9sdW1lPjxudW1iZXI+NDwvbnVt
YmVyPjxkYXRlcz48eWVhcj4xOTgzPC95ZWFyPjwvZGF0ZXM+PGlzYm4+MDA0NS03OTA2PC9pc2Ju
Pjx1cmxzPjwvdXJscz48L3JlY29yZD48L0NpdGU+PENpdGU+PEF1dGhvcj5Fcmlrc3NvbjwvQXV0
aG9yPjxZZWFyPjE5ODU8L1llYXI+PFJlY051bT44PC9SZWNOdW0+PHJlY29yZD48cmVjLW51bWJl
cj44PC9yZWMtbnVtYmVyPjxmb3JlaWduLWtleXM+PGtleSBhcHA9IkVOIiBkYi1pZD0iYWYydGZw
ZDV4dGRwcHZlcHhwZTVhZXpmcDkwMHg5cjVlZnZkIiB0aW1lc3RhbXA9IjE2OTQzNzE0NDYiPjg8
L2tleT48L2ZvcmVpZ24ta2V5cz48cmVmLXR5cGUgbmFtZT0iSm91cm5hbCBBcnRpY2xlIj4xNzwv
cmVmLXR5cGU+PGNvbnRyaWJ1dG9ycz48YXV0aG9ycz48YXV0aG9yPkVyaWtzc29uLCBMZWlmPC9h
dXRob3I+PGF1dGhvcj5TYWhhLCBNdXJhcmkgTW9oYW48L2F1dGhvcj48YXV0aG9yPlJvY2tlZmVs
bGVyLCBHRDwvYXV0aG9yPjwvYXV0aG9ycz48L2NvbnRyaWJ1dG9ycz48dGl0bGVzPjx0aXRsZT5B
biBhY2N1cmF0ZSBmYXVsdCBsb2NhdG9yIHdpdGggY29tcGVuc2F0aW9uIGZvciBhcHBhcmVudCBy
ZWFjdGFuY2UgaW4gdGhlIGZhdWx0IHJlc2lzdGFuY2UgcmVzdWx0aW5nIGZyb20gcmVtb3JlLWVu
ZCBpbmZlZWQ8L3RpdGxlPjxzZWNvbmRhcnktdGl0bGU+SUVFRSBUcmFuc2FjdGlvbnMgb24gUG93
ZXIgQXBwYXJhdHVzIGFuZCBTeXN0ZW1zPC9zZWNvbmRhcnktdGl0bGU+PC90aXRsZXM+PHBlcmlv
ZGljYWw+PGZ1bGwtdGl0bGU+SUVFRSBUcmFuc2FjdGlvbnMgb24gUG93ZXIgYXBwYXJhdHVzIGFu
ZCBzeXN0ZW1zPC9mdWxsLXRpdGxlPjwvcGVyaW9kaWNhbD48cGFnZXM+NDIzLTQzNjwvcGFnZXM+
PG51bWJlcj4yPC9udW1iZXI+PGRhdGVzPjx5ZWFyPjE5ODU8L3llYXI+PC9kYXRlcz48aXNibj4w
MDE4LTk1MTA8L2lzYm4+PHVybHM+PC91cmxzPjwvcmVjb3JkPjwvQ2l0ZT48Q2l0ZT48QXV0aG9y
PkNvb2s8L0F1dGhvcj48WWVhcj4xOTg2PC9ZZWFyPjxSZWNOdW0+NTwvUmVjTnVtPjxyZWNvcmQ+
PHJlYy1udW1iZXI+NTwvcmVjLW51bWJlcj48Zm9yZWlnbi1rZXlzPjxrZXkgYXBwPSJFTiIgZGIt
aWQ9ImFmMnRmcGQ1eHRkcHB2ZXB4cGU1YWV6ZnA5MDB4OXI1ZWZ2ZCIgdGltZXN0YW1wPSIxNjk0
MzcxNDQxIj41PC9rZXk+PC9mb3JlaWduLWtleXM+PHJlZi10eXBlIG5hbWU9IkNvbmZlcmVuY2Ug
UHJvY2VlZGluZ3MiPjEwPC9yZWYtdHlwZT48Y29udHJpYnV0b3JzPjxhdXRob3JzPjxhdXRob3I+
Q29vaywgVjwvYXV0aG9yPjwvYXV0aG9ycz48L2NvbnRyaWJ1dG9ycz48dGl0bGVzPjx0aXRsZT5G
dW5kYW1lbnRhbCBhc3BlY3RzIG9mIGZhdWx0IGxvY2F0aW9uIGFsZ29yaXRobXMgdXNlZCBpbiBk
aXN0YW5jZSBwcm90ZWN0aW9uPC90aXRsZT48c2Vjb25kYXJ5LXRpdGxlPklFRSBQcm9jZWVkaW5n
cyBDIChHZW5lcmF0aW9uLCBUcmFuc21pc3Npb24gYW5kIERpc3RyaWJ1dGlvbik8L3NlY29uZGFy
eS10aXRsZT48L3RpdGxlcz48cGFnZXM+MzU5LTM2ODwvcGFnZXM+PHZvbHVtZT4xMzM8L3ZvbHVt
ZT48bnVtYmVyPjY8L251bWJlcj48ZGF0ZXM+PHllYXI+MTk4NjwveWVhcj48L2RhdGVzPjxwdWJs
aXNoZXI+SUVUPC9wdWJsaXNoZXI+PGlzYm4+MjA1My03OTIxPC9pc2JuPjx1cmxzPjwvdXJscz48
L3JlY29yZD48L0NpdGU+PENpdGU+PEF1dGhvcj5Kb2huczwvQXV0aG9yPjxZZWFyPjE5OTA8L1ll
YXI+PFJlY051bT4yNTwvUmVjTnVtPjxyZWNvcmQ+PHJlYy1udW1iZXI+MjU8L3JlYy1udW1iZXI+
PGZvcmVpZ24ta2V5cz48a2V5IGFwcD0iRU4iIGRiLWlkPSJhZjJ0ZnBkNXh0ZHBwdmVweHBlNWFl
emZwOTAweDlyNWVmdmQiIHRpbWVzdGFtcD0iMTcwMjA2NzAxNyI+MjU8L2tleT48L2ZvcmVpZ24t
a2V5cz48cmVmLXR5cGUgbmFtZT0iQ29uZmVyZW5jZSBQcm9jZWVkaW5ncyI+MTA8L3JlZi10eXBl
Pjxjb250cmlidXRvcnM+PGF1dGhvcnM+PGF1dGhvcj5Kb2hucywgQVQ8L2F1dGhvcj48YXV0aG9y
PkphbWFsaSwgUzwvYXV0aG9yPjwvYXV0aG9ycz48L2NvbnRyaWJ1dG9ycz48dGl0bGVzPjx0aXRs
ZT5BY2N1cmF0ZSBmYXVsdCBsb2NhdGlvbiB0ZWNobmlxdWUgZm9yIHBvd2VyIHRyYW5zbWlzc2lv
biBsaW5lczwvdGl0bGU+PHNlY29uZGFyeS10aXRsZT5JRUUgUHJvY2VlZGluZ3MgQyAoR2VuZXJh
dGlvbiwgVHJhbnNtaXNzaW9uIGFuZCBEaXN0cmlidXRpb24pPC9zZWNvbmRhcnktdGl0bGU+PC90
aXRsZXM+PHBhZ2VzPjM5NS00MDI8L3BhZ2VzPjx2b2x1bWU+MTM3PC92b2x1bWU+PG51bWJlcj42
PC9udW1iZXI+PGRhdGVzPjx5ZWFyPjE5OTA8L3llYXI+PC9kYXRlcz48cHVibGlzaGVyPklFVDwv
cHVibGlzaGVyPjxpc2JuPjIwNTMtNzkyMTwvaXNibj48dXJscz48L3VybHM+PC9yZWNvcmQ+PC9D
aXRlPjxDaXRlPjxBdXRob3I+Tm92b3NlbDwvQXV0aG9yPjxZZWFyPjE5OTY8L1llYXI+PFJlY051
bT4yMzwvUmVjTnVtPjxyZWNvcmQ+PHJlYy1udW1iZXI+MjM8L3JlYy1udW1iZXI+PGZvcmVpZ24t
a2V5cz48a2V5IGFwcD0iRU4iIGRiLWlkPSJhZjJ0ZnBkNXh0ZHBwdmVweHBlNWFlemZwOTAweDly
NWVmdmQiIHRpbWVzdGFtcD0iMTcwMTcyMTA5NiI+MjM8L2tleT48L2ZvcmVpZ24ta2V5cz48cmVm
LXR5cGUgbmFtZT0iSm91cm5hbCBBcnRpY2xlIj4xNzwvcmVmLXR5cGU+PGNvbnRyaWJ1dG9ycz48
YXV0aG9ycz48YXV0aG9yPk5vdm9zZWwsIERhbWlyPC9hdXRob3I+PGF1dGhvcj5IYXJ0LCBEYXZp
ZCBHPC9hdXRob3I+PGF1dGhvcj5VZHJlbiwgRXJpYzwvYXV0aG9yPjxhdXRob3I+R2FyaXR0eSwg
SmltPC9hdXRob3I+PC9hdXRob3JzPjwvY29udHJpYnV0b3JzPjx0aXRsZXM+PHRpdGxlPlVuc3lu
Y2hyb25pemVkIHR3by10ZXJtaW5hbCBmYXVsdCBsb2NhdGlvbiBlc3RpbWF0aW9uPC90aXRsZT48
c2Vjb25kYXJ5LXRpdGxlPklFRUUgdHJhbnNhY3Rpb25zIG9uIFBvd2VyIERlbGl2ZXJ5PC9zZWNv
bmRhcnktdGl0bGU+PC90aXRsZXM+PHBlcmlvZGljYWw+PGZ1bGwtdGl0bGU+SUVFRSBUcmFuc2Fj
dGlvbnMgb24gUG93ZXIgRGVsaXZlcnk8L2Z1bGwtdGl0bGU+PC9wZXJpb2RpY2FsPjxwYWdlcz4x
MzAtMTM4PC9wYWdlcz48dm9sdW1lPjExPC92b2x1bWU+PG51bWJlcj4xPC9udW1iZXI+PGRhdGVz
Pjx5ZWFyPjE5OTY8L3llYXI+PC9kYXRlcz48aXNibj4wODg1LTg5Nzc8L2lzYm4+PHVybHM+PC91
cmxzPjwvcmVjb3JkPjwvQ2l0ZT48Q2l0ZT48QXV0aG9yPkl6eWtvd3NraTwvQXV0aG9yPjxZZWFy
PjIwMDQ8L1llYXI+PFJlY051bT4zPC9SZWNOdW0+PHJlY29yZD48cmVjLW51bWJlcj4zPC9yZWMt
bnVtYmVyPjxmb3JlaWduLWtleXM+PGtleSBhcHA9IkVOIiBkYi1pZD0iYWYydGZwZDV4dGRwcHZl
cHhwZTVhZXpmcDkwMHg5cjVlZnZkIiB0aW1lc3RhbXA9IjE2OTQzNzE0MzgiPjM8L2tleT48L2Zv
cmVpZ24ta2V5cz48cmVmLXR5cGUgbmFtZT0iSm91cm5hbCBBcnRpY2xlIj4xNzwvcmVmLXR5cGU+
PGNvbnRyaWJ1dG9ycz48YXV0aG9ycz48YXV0aG9yPkl6eWtvd3NraSwgSmFuPC9hdXRob3I+PGF1
dGhvcj5Sb3NvbG93c2tpLCBFPC9hdXRob3I+PGF1dGhvcj5TYWhhLCBNIE1vaGFuPC9hdXRob3I+
PC9hdXRob3JzPjwvY29udHJpYnV0b3JzPjx0aXRsZXM+PHRpdGxlPkxvY2F0aW5nIGZhdWx0cyBp
biBwYXJhbGxlbCB0cmFuc21pc3Npb24gbGluZXMgdW5kZXIgYXZhaWxhYmlsaXR5IG9mIGNvbXBs
ZXRlIG1lYXN1cmVtZW50cyBhdCBvbmUgZW5kPC90aXRsZT48c2Vjb25kYXJ5LXRpdGxlPklFRSBQ
cm9jZWVkaW5ncy1HZW5lcmF0aW9uLCBUcmFuc21pc3Npb24gYW5kIERpc3RyaWJ1dGlvbjwvc2Vj
b25kYXJ5LXRpdGxlPjwvdGl0bGVzPjxwZXJpb2RpY2FsPjxmdWxsLXRpdGxlPklFRSBQcm9jZWVk
aW5ncy1HZW5lcmF0aW9uLCBUcmFuc21pc3Npb24gYW5kIERpc3RyaWJ1dGlvbjwvZnVsbC10aXRs
ZT48L3BlcmlvZGljYWw+PHBhZ2VzPjI2OC0yNzM8L3BhZ2VzPjx2b2x1bWU+MTUxPC92b2x1bWU+
PG51bWJlcj4yPC9udW1iZXI+PGRhdGVzPjx5ZWFyPjIwMDQ8L3llYXI+PC9kYXRlcz48aXNibj4x
MzU5LTcwNTE8L2lzYm4+PHVybHM+PC91cmxzPjwvcmVjb3JkPjwvQ2l0ZT48Q2l0ZT48QXV0aG9y
PlBhbGFkaGk8L0F1dGhvcj48WWVhcj4yMDE3PC9ZZWFyPjxSZWNOdW0+NzwvUmVjTnVtPjxyZWNv
cmQ+PHJlYy1udW1iZXI+NzwvcmVjLW51bWJlcj48Zm9yZWlnbi1rZXlzPjxrZXkgYXBwPSJFTiIg
ZGItaWQ9ImFmMnRmcGQ1eHRkcHB2ZXB4cGU1YWV6ZnA5MDB4OXI1ZWZ2ZCIgdGltZXN0YW1wPSIx
Njk0MzcxNDQ0Ij43PC9rZXk+PC9mb3JlaWduLWtleXM+PHJlZi10eXBlIG5hbWU9IkpvdXJuYWwg
QXJ0aWNsZSI+MTc8L3JlZi10eXBlPjxjb250cmlidXRvcnM+PGF1dGhvcnM+PGF1dGhvcj5QYWxh
ZGhpLCBTdWJoYWRlZXA8L2F1dGhvcj48YXV0aG9yPlByYWRoYW4sIEFzaG9rIEt1bWFyPC9hdXRo
b3I+PC9hdXRob3JzPjwvY29udHJpYnV0b3JzPjx0aXRsZXM+PHRpdGxlPkFkYXB0aXZlIHpvbmUt
MSBzZXR0aW5nIGZvbGxvd2luZyBzdHJ1Y3R1cmFsIGFuZCBvcGVyYXRpb25hbCBjaGFuZ2VzIGlu
IHBvd2VyIHN5c3RlbTwvdGl0bGU+PHNlY29uZGFyeS10aXRsZT5JRUVFIFRyYW5zYWN0aW9ucyBv
biBQb3dlciBEZWxpdmVyeTwvc2Vjb25kYXJ5LXRpdGxlPjwvdGl0bGVzPjxwZXJpb2RpY2FsPjxm
dWxsLXRpdGxlPklFRUUgVHJhbnNhY3Rpb25zIG9uIFBvd2VyIERlbGl2ZXJ5PC9mdWxsLXRpdGxl
PjwvcGVyaW9kaWNhbD48cGFnZXM+NTYwLTU2OTwvcGFnZXM+PHZvbHVtZT4zMzwvdm9sdW1lPjxu
dW1iZXI+MjwvbnVtYmVyPjxkYXRlcz48eWVhcj4yMDE3PC95ZWFyPjwvZGF0ZXM+PGlzYm4+MDg4
NS04OTc3PC9pc2JuPjx1cmxzPjwvdXJscz48L3JlY29yZD48L0NpdGU+PC9FbmROb3RlPgB=
</w:fldData>
        </w:fldChar>
      </w:r>
      <w:r w:rsidR="00CE33A5">
        <w:instrText xml:space="preserve"> ADDIN EN.CITE.DATA </w:instrText>
      </w:r>
      <w:r w:rsidR="00CE33A5">
        <w:fldChar w:fldCharType="end"/>
      </w:r>
      <w:r w:rsidR="00CE33A5">
        <w:fldChar w:fldCharType="separate"/>
      </w:r>
      <w:r w:rsidR="00CE33A5">
        <w:rPr>
          <w:noProof/>
        </w:rPr>
        <w:t>(Cook, 1986; Eriksson et al., 1985; Izykowski et al., 2004; Johns &amp; Jamali, 1990; Novosel et al., 1996; Paladhi &amp; Pradhan, 2017; Schweitzer III, 1983; Takagi et al., 1982)</w:t>
      </w:r>
      <w:r w:rsidR="00CE33A5">
        <w:fldChar w:fldCharType="end"/>
      </w:r>
      <w:r w:rsidRPr="00D3327F">
        <w:t xml:space="preserve"> are not comprehensive, and their accuracy is sufficient only for networks where the communication path between transmission line terminals is the line itself (such as interregional or exchange lines). However, when a new communication path </w:t>
      </w:r>
      <w:r w:rsidR="00161E70" w:rsidRPr="00D3327F">
        <w:t xml:space="preserve">between transmission line terminals </w:t>
      </w:r>
      <w:r w:rsidRPr="00D3327F">
        <w:t xml:space="preserve">is added, their accuracy decreases. Given the vast and interconnected nature of today’s transmission networks, these models are inadequate for responding to various network configurations. Additionally, although a comprehensive network model is considered in </w:t>
      </w:r>
      <w:r w:rsidR="00CE33A5">
        <w:fldChar w:fldCharType="begin">
          <w:fldData xml:space="preserve">PEVuZE5vdGU+PENpdGU+PEF1dGhvcj5XaXN6bmlld3NraTwvQXV0aG9yPjxZZWFyPjE5ODM8L1ll
YXI+PFJlY051bT45PC9SZWNOdW0+PERpc3BsYXlUZXh0PihFaXNhICZhbXA7IFJhbWFyLCAyMDEw
OyBJenlrb3dza2kgZXQgYWwuLCAyMDA0OyBXaXN6bmlld3NraSwgMTk4Myk8L0Rpc3BsYXlUZXh0
PjxyZWNvcmQ+PHJlYy1udW1iZXI+OTwvcmVjLW51bWJlcj48Zm9yZWlnbi1rZXlzPjxrZXkgYXBw
PSJFTiIgZGItaWQ9ImFmMnRmcGQ1eHRkcHB2ZXB4cGU1YWV6ZnA5MDB4OXI1ZWZ2ZCIgdGltZXN0
YW1wPSIxNjk0MzcxNDQ3Ij45PC9rZXk+PC9mb3JlaWduLWtleXM+PHJlZi10eXBlIG5hbWU9IkNv
bmZlcmVuY2UgUHJvY2VlZGluZ3MiPjEwPC9yZWYtdHlwZT48Y29udHJpYnV0b3JzPjxhdXRob3Jz
PjxhdXRob3I+V2lzem5pZXdza2ksIEE8L2F1dGhvcj48L2F1dGhvcnM+PC9jb250cmlidXRvcnM+
PHRpdGxlcz48dGl0bGU+QWNjdXJhdGUgZmF1bHQgaW1wZWRhbmNlIGxvY2F0aW5nIGFsZ29yaXRo
bTwvdGl0bGU+PHNlY29uZGFyeS10aXRsZT5JRUUgUHJvY2VlZGluZ3MgQyAoR2VuZXJhdGlvbiwg
VHJhbnNtaXNzaW9uIGFuZCBEaXN0cmlidXRpb24pPC9zZWNvbmRhcnktdGl0bGU+PC90aXRsZXM+
PHBhZ2VzPjMxMS0zMTQ8L3BhZ2VzPjx2b2x1bWU+MTMwPC92b2x1bWU+PG51bWJlcj42PC9udW1i
ZXI+PGRhdGVzPjx5ZWFyPjE5ODM8L3llYXI+PC9kYXRlcz48cHVibGlzaGVyPklFVDwvcHVibGlz
aGVyPjxpc2JuPjIwNTMtNzkyMTwvaXNibj48dXJscz48L3VybHM+PC9yZWNvcmQ+PC9DaXRlPjxD
aXRlPjxBdXRob3I+SXp5a293c2tpPC9BdXRob3I+PFllYXI+MjAwNDwvWWVhcj48UmVjTnVtPjM8
L1JlY051bT48cmVjb3JkPjxyZWMtbnVtYmVyPjM8L3JlYy1udW1iZXI+PGZvcmVpZ24ta2V5cz48
a2V5IGFwcD0iRU4iIGRiLWlkPSJhZjJ0ZnBkNXh0ZHBwdmVweHBlNWFlemZwOTAweDlyNWVmdmQi
IHRpbWVzdGFtcD0iMTY5NDM3MTQzOCI+Mzwva2V5PjwvZm9yZWlnbi1rZXlzPjxyZWYtdHlwZSBu
YW1lPSJKb3VybmFsIEFydGljbGUiPjE3PC9yZWYtdHlwZT48Y29udHJpYnV0b3JzPjxhdXRob3Jz
PjxhdXRob3I+SXp5a293c2tpLCBKYW48L2F1dGhvcj48YXV0aG9yPlJvc29sb3dza2ksIEU8L2F1
dGhvcj48YXV0aG9yPlNhaGEsIE0gTW9oYW48L2F1dGhvcj48L2F1dGhvcnM+PC9jb250cmlidXRv
cnM+PHRpdGxlcz48dGl0bGU+TG9jYXRpbmcgZmF1bHRzIGluIHBhcmFsbGVsIHRyYW5zbWlzc2lv
biBsaW5lcyB1bmRlciBhdmFpbGFiaWxpdHkgb2YgY29tcGxldGUgbWVhc3VyZW1lbnRzIGF0IG9u
ZSBlbmQ8L3RpdGxlPjxzZWNvbmRhcnktdGl0bGU+SUVFIFByb2NlZWRpbmdzLUdlbmVyYXRpb24s
IFRyYW5zbWlzc2lvbiBhbmQgRGlzdHJpYnV0aW9uPC9zZWNvbmRhcnktdGl0bGU+PC90aXRsZXM+
PHBlcmlvZGljYWw+PGZ1bGwtdGl0bGU+SUVFIFByb2NlZWRpbmdzLUdlbmVyYXRpb24sIFRyYW5z
bWlzc2lvbiBhbmQgRGlzdHJpYnV0aW9uPC9mdWxsLXRpdGxlPjwvcGVyaW9kaWNhbD48cGFnZXM+
MjY4LTI3MzwvcGFnZXM+PHZvbHVtZT4xNTE8L3ZvbHVtZT48bnVtYmVyPjI8L251bWJlcj48ZGF0
ZXM+PHllYXI+MjAwNDwveWVhcj48L2RhdGVzPjxpc2JuPjEzNTktNzA1MTwvaXNibj48dXJscz48
L3VybHM+PC9yZWNvcmQ+PC9DaXRlPjxDaXRlPjxBdXRob3I+RWlzYTwvQXV0aG9yPjxZZWFyPjIw
MTA8L1llYXI+PFJlY051bT4xNDQ8L1JlY051bT48cmVjb3JkPjxyZWMtbnVtYmVyPjE0NDwvcmVj
LW51bWJlcj48Zm9yZWlnbi1rZXlzPjxrZXkgYXBwPSJFTiIgZGItaWQ9ImFmMnRmcGQ1eHRkcHB2
ZXB4cGU1YWV6ZnA5MDB4OXI1ZWZ2ZCIgdGltZXN0YW1wPSIxNzA4MjcyODg2Ij4xNDQ8L2tleT48
L2ZvcmVpZ24ta2V5cz48cmVmLXR5cGUgbmFtZT0iSm91cm5hbCBBcnRpY2xlIj4xNzwvcmVmLXR5
cGU+PGNvbnRyaWJ1dG9ycz48YXV0aG9ycz48YXV0aG9yPkVpc2EsIEFtaXIgQS4gQS48L2F1dGhv
cj48YXV0aG9yPlJhbWFyLCBLLjwvYXV0aG9yPjwvYXV0aG9ycz48L2NvbnRyaWJ1dG9ycz48dGl0
bGVzPjx0aXRsZT5BY2N1cmF0ZSBvbmUtZW5kIGZhdWx0IGxvY2F0aW9uIGZvciBvdmVyaGVhZCB0
cmFuc21pc3Npb24gbGluZXMgaW4gaW50ZXJjb25uZWN0ZWQgcG93ZXIgc3lzdGVtczwvdGl0bGU+
PHNlY29uZGFyeS10aXRsZT5JbnRlcm5hdGlvbmFsIEpvdXJuYWwgb2YgRWxlY3RyaWNhbCBQb3dl
ciAmYW1wOyBFbmVyZ3kgU3lzdGVtczwvc2Vjb25kYXJ5LXRpdGxlPjwvdGl0bGVzPjxwZXJpb2Rp
Y2FsPjxmdWxsLXRpdGxlPkludGVybmF0aW9uYWwgSm91cm5hbCBvZiBFbGVjdHJpY2FsIFBvd2Vy
ICZhbXA7IEVuZXJneSBTeXN0ZW1zPC9mdWxsLXRpdGxlPjwvcGVyaW9kaWNhbD48cGFnZXM+Mzgz
LTM4OTwvcGFnZXM+PHZvbHVtZT4zMjwvdm9sdW1lPjxudW1iZXI+NTwvbnVtYmVyPjxrZXl3b3Jk
cz48a2V5d29yZD5GYXVsdCBsb2NhdGlvbjwva2V5d29yZD48a2V5d29yZD5UcmFuc21pc3Npb24g
bGluZXM8L2tleXdvcmQ+PGtleXdvcmQ+RGlzdHJpYnV0ZWQgcGFyYW1ldGVyczwva2V5d29yZD48
a2V5d29yZD5PbmUtZW5kIG1lYXN1cmVtZW50czwva2V5d29yZD48L2tleXdvcmRzPjxkYXRlcz48
eWVhcj4yMDEwPC95ZWFyPjxwdWItZGF0ZXM+PGRhdGU+MjAxMC8wNi8wMS88L2RhdGU+PC9wdWIt
ZGF0ZXM+PC9kYXRlcz48aXNibj4wMTQyLTA2MTU8L2lzYm4+PHVybHM+PHJlbGF0ZWQtdXJscz48
dXJsPmh0dHBzOi8vd3d3LnNjaWVuY2VkaXJlY3QuY29tL3NjaWVuY2UvYXJ0aWNsZS9waWkvUzAx
NDIwNjE1MDkwMDE3ODE8L3VybD48L3JlbGF0ZWQtdXJscz48L3VybHM+PGVsZWN0cm9uaWMtcmVz
b3VyY2UtbnVtPjEwLjEwMTYvai5pamVwZXMuMjAwOS4xMS4wMDU8L2VsZWN0cm9uaWMtcmVzb3Vy
Y2UtbnVtPjwvcmVjb3JkPjwvQ2l0ZT48L0VuZE5vdGU+
</w:fldData>
        </w:fldChar>
      </w:r>
      <w:r w:rsidR="00CE33A5">
        <w:instrText xml:space="preserve"> ADDIN EN.CITE </w:instrText>
      </w:r>
      <w:r w:rsidR="00CE33A5">
        <w:fldChar w:fldCharType="begin">
          <w:fldData xml:space="preserve">PEVuZE5vdGU+PENpdGU+PEF1dGhvcj5XaXN6bmlld3NraTwvQXV0aG9yPjxZZWFyPjE5ODM8L1ll
YXI+PFJlY051bT45PC9SZWNOdW0+PERpc3BsYXlUZXh0PihFaXNhICZhbXA7IFJhbWFyLCAyMDEw
OyBJenlrb3dza2kgZXQgYWwuLCAyMDA0OyBXaXN6bmlld3NraSwgMTk4Myk8L0Rpc3BsYXlUZXh0
PjxyZWNvcmQ+PHJlYy1udW1iZXI+OTwvcmVjLW51bWJlcj48Zm9yZWlnbi1rZXlzPjxrZXkgYXBw
PSJFTiIgZGItaWQ9ImFmMnRmcGQ1eHRkcHB2ZXB4cGU1YWV6ZnA5MDB4OXI1ZWZ2ZCIgdGltZXN0
YW1wPSIxNjk0MzcxNDQ3Ij45PC9rZXk+PC9mb3JlaWduLWtleXM+PHJlZi10eXBlIG5hbWU9IkNv
bmZlcmVuY2UgUHJvY2VlZGluZ3MiPjEwPC9yZWYtdHlwZT48Y29udHJpYnV0b3JzPjxhdXRob3Jz
PjxhdXRob3I+V2lzem5pZXdza2ksIEE8L2F1dGhvcj48L2F1dGhvcnM+PC9jb250cmlidXRvcnM+
PHRpdGxlcz48dGl0bGU+QWNjdXJhdGUgZmF1bHQgaW1wZWRhbmNlIGxvY2F0aW5nIGFsZ29yaXRo
bTwvdGl0bGU+PHNlY29uZGFyeS10aXRsZT5JRUUgUHJvY2VlZGluZ3MgQyAoR2VuZXJhdGlvbiwg
VHJhbnNtaXNzaW9uIGFuZCBEaXN0cmlidXRpb24pPC9zZWNvbmRhcnktdGl0bGU+PC90aXRsZXM+
PHBhZ2VzPjMxMS0zMTQ8L3BhZ2VzPjx2b2x1bWU+MTMwPC92b2x1bWU+PG51bWJlcj42PC9udW1i
ZXI+PGRhdGVzPjx5ZWFyPjE5ODM8L3llYXI+PC9kYXRlcz48cHVibGlzaGVyPklFVDwvcHVibGlz
aGVyPjxpc2JuPjIwNTMtNzkyMTwvaXNibj48dXJscz48L3VybHM+PC9yZWNvcmQ+PC9DaXRlPjxD
aXRlPjxBdXRob3I+SXp5a293c2tpPC9BdXRob3I+PFllYXI+MjAwNDwvWWVhcj48UmVjTnVtPjM8
L1JlY051bT48cmVjb3JkPjxyZWMtbnVtYmVyPjM8L3JlYy1udW1iZXI+PGZvcmVpZ24ta2V5cz48
a2V5IGFwcD0iRU4iIGRiLWlkPSJhZjJ0ZnBkNXh0ZHBwdmVweHBlNWFlemZwOTAweDlyNWVmdmQi
IHRpbWVzdGFtcD0iMTY5NDM3MTQzOCI+Mzwva2V5PjwvZm9yZWlnbi1rZXlzPjxyZWYtdHlwZSBu
YW1lPSJKb3VybmFsIEFydGljbGUiPjE3PC9yZWYtdHlwZT48Y29udHJpYnV0b3JzPjxhdXRob3Jz
PjxhdXRob3I+SXp5a293c2tpLCBKYW48L2F1dGhvcj48YXV0aG9yPlJvc29sb3dza2ksIEU8L2F1
dGhvcj48YXV0aG9yPlNhaGEsIE0gTW9oYW48L2F1dGhvcj48L2F1dGhvcnM+PC9jb250cmlidXRv
cnM+PHRpdGxlcz48dGl0bGU+TG9jYXRpbmcgZmF1bHRzIGluIHBhcmFsbGVsIHRyYW5zbWlzc2lv
biBsaW5lcyB1bmRlciBhdmFpbGFiaWxpdHkgb2YgY29tcGxldGUgbWVhc3VyZW1lbnRzIGF0IG9u
ZSBlbmQ8L3RpdGxlPjxzZWNvbmRhcnktdGl0bGU+SUVFIFByb2NlZWRpbmdzLUdlbmVyYXRpb24s
IFRyYW5zbWlzc2lvbiBhbmQgRGlzdHJpYnV0aW9uPC9zZWNvbmRhcnktdGl0bGU+PC90aXRsZXM+
PHBlcmlvZGljYWw+PGZ1bGwtdGl0bGU+SUVFIFByb2NlZWRpbmdzLUdlbmVyYXRpb24sIFRyYW5z
bWlzc2lvbiBhbmQgRGlzdHJpYnV0aW9uPC9mdWxsLXRpdGxlPjwvcGVyaW9kaWNhbD48cGFnZXM+
MjY4LTI3MzwvcGFnZXM+PHZvbHVtZT4xNTE8L3ZvbHVtZT48bnVtYmVyPjI8L251bWJlcj48ZGF0
ZXM+PHllYXI+MjAwNDwveWVhcj48L2RhdGVzPjxpc2JuPjEzNTktNzA1MTwvaXNibj48dXJscz48
L3VybHM+PC9yZWNvcmQ+PC9DaXRlPjxDaXRlPjxBdXRob3I+RWlzYTwvQXV0aG9yPjxZZWFyPjIw
MTA8L1llYXI+PFJlY051bT4xNDQ8L1JlY051bT48cmVjb3JkPjxyZWMtbnVtYmVyPjE0NDwvcmVj
LW51bWJlcj48Zm9yZWlnbi1rZXlzPjxrZXkgYXBwPSJFTiIgZGItaWQ9ImFmMnRmcGQ1eHRkcHB2
ZXB4cGU1YWV6ZnA5MDB4OXI1ZWZ2ZCIgdGltZXN0YW1wPSIxNzA4MjcyODg2Ij4xNDQ8L2tleT48
L2ZvcmVpZ24ta2V5cz48cmVmLXR5cGUgbmFtZT0iSm91cm5hbCBBcnRpY2xlIj4xNzwvcmVmLXR5
cGU+PGNvbnRyaWJ1dG9ycz48YXV0aG9ycz48YXV0aG9yPkVpc2EsIEFtaXIgQS4gQS48L2F1dGhv
cj48YXV0aG9yPlJhbWFyLCBLLjwvYXV0aG9yPjwvYXV0aG9ycz48L2NvbnRyaWJ1dG9ycz48dGl0
bGVzPjx0aXRsZT5BY2N1cmF0ZSBvbmUtZW5kIGZhdWx0IGxvY2F0aW9uIGZvciBvdmVyaGVhZCB0
cmFuc21pc3Npb24gbGluZXMgaW4gaW50ZXJjb25uZWN0ZWQgcG93ZXIgc3lzdGVtczwvdGl0bGU+
PHNlY29uZGFyeS10aXRsZT5JbnRlcm5hdGlvbmFsIEpvdXJuYWwgb2YgRWxlY3RyaWNhbCBQb3dl
ciAmYW1wOyBFbmVyZ3kgU3lzdGVtczwvc2Vjb25kYXJ5LXRpdGxlPjwvdGl0bGVzPjxwZXJpb2Rp
Y2FsPjxmdWxsLXRpdGxlPkludGVybmF0aW9uYWwgSm91cm5hbCBvZiBFbGVjdHJpY2FsIFBvd2Vy
ICZhbXA7IEVuZXJneSBTeXN0ZW1zPC9mdWxsLXRpdGxlPjwvcGVyaW9kaWNhbD48cGFnZXM+Mzgz
LTM4OTwvcGFnZXM+PHZvbHVtZT4zMjwvdm9sdW1lPjxudW1iZXI+NTwvbnVtYmVyPjxrZXl3b3Jk
cz48a2V5d29yZD5GYXVsdCBsb2NhdGlvbjwva2V5d29yZD48a2V5d29yZD5UcmFuc21pc3Npb24g
bGluZXM8L2tleXdvcmQ+PGtleXdvcmQ+RGlzdHJpYnV0ZWQgcGFyYW1ldGVyczwva2V5d29yZD48
a2V5d29yZD5PbmUtZW5kIG1lYXN1cmVtZW50czwva2V5d29yZD48L2tleXdvcmRzPjxkYXRlcz48
eWVhcj4yMDEwPC95ZWFyPjxwdWItZGF0ZXM+PGRhdGU+MjAxMC8wNi8wMS88L2RhdGU+PC9wdWIt
ZGF0ZXM+PC9kYXRlcz48aXNibj4wMTQyLTA2MTU8L2lzYm4+PHVybHM+PHJlbGF0ZWQtdXJscz48
dXJsPmh0dHBzOi8vd3d3LnNjaWVuY2VkaXJlY3QuY29tL3NjaWVuY2UvYXJ0aWNsZS9waWkvUzAx
NDIwNjE1MDkwMDE3ODE8L3VybD48L3JlbGF0ZWQtdXJscz48L3VybHM+PGVsZWN0cm9uaWMtcmVz
b3VyY2UtbnVtPjEwLjEwMTYvai5pamVwZXMuMjAwOS4xMS4wMDU8L2VsZWN0cm9uaWMtcmVzb3Vy
Y2UtbnVtPjwvcmVjb3JkPjwvQ2l0ZT48L0VuZE5vdGU+
</w:fldData>
        </w:fldChar>
      </w:r>
      <w:r w:rsidR="00CE33A5">
        <w:instrText xml:space="preserve"> ADDIN EN.CITE.DATA </w:instrText>
      </w:r>
      <w:r w:rsidR="00CE33A5">
        <w:fldChar w:fldCharType="end"/>
      </w:r>
      <w:r w:rsidR="00CE33A5">
        <w:fldChar w:fldCharType="separate"/>
      </w:r>
      <w:r w:rsidR="00CE33A5">
        <w:rPr>
          <w:noProof/>
        </w:rPr>
        <w:t>(Eisa &amp; Ramar, 2010; Izykowski et al., 2004; Wiszniewski, 1983)</w:t>
      </w:r>
      <w:r w:rsidR="00CE33A5">
        <w:fldChar w:fldCharType="end"/>
      </w:r>
      <w:r w:rsidRPr="00D3327F">
        <w:t xml:space="preserve">, the main weakness of the algorithms proposed in these studies lies in their lack of online adaptability to different network configurations and their sensitivity to fault resistance values. The subsequent section describes the process of extracting an appropriate equivalent circuit for the </w:t>
      </w:r>
      <w:r w:rsidR="007D21EC" w:rsidRPr="006E102E">
        <w:t>external network</w:t>
      </w:r>
      <w:r w:rsidRPr="00D3327F">
        <w:t>.</w:t>
      </w:r>
      <w:r w:rsidR="007D21EC">
        <w:rPr>
          <w:lang w:bidi="fa-IR"/>
        </w:rPr>
        <w:t xml:space="preserve"> </w:t>
      </w:r>
    </w:p>
    <w:p w14:paraId="5BB19929" w14:textId="7CD5D2DA" w:rsidR="00D3327F" w:rsidRDefault="00D3327F" w:rsidP="007D21EC">
      <w:pPr>
        <w:rPr>
          <w:lang w:bidi="fa-IR"/>
        </w:rPr>
      </w:pPr>
      <w:r w:rsidRPr="00D3327F">
        <w:rPr>
          <w:lang w:bidi="fa-IR"/>
        </w:rPr>
        <w:t xml:space="preserve">Consider a fault-free transmission line in the network, denoted as </w:t>
      </w:r>
      <w:r w:rsidRPr="00B2080E">
        <w:t xml:space="preserve">line </w:t>
      </w:r>
      <m:oMath>
        <m:r>
          <w:rPr>
            <w:rFonts w:ascii="Cambria Math" w:hAnsi="Cambria Math"/>
          </w:rPr>
          <m:t>AB</m:t>
        </m:r>
      </m:oMath>
      <w:r w:rsidRPr="00B2080E">
        <w:t xml:space="preserve"> in </w:t>
      </w:r>
      <w:r w:rsidR="006812E3" w:rsidRPr="00B2080E">
        <w:fldChar w:fldCharType="begin"/>
      </w:r>
      <w:r w:rsidR="006812E3" w:rsidRPr="00B2080E">
        <w:instrText xml:space="preserve"> REF _Ref166616762 \h </w:instrText>
      </w:r>
      <w:r w:rsidR="00B2080E">
        <w:instrText xml:space="preserve"> \* MERGEFORMAT </w:instrText>
      </w:r>
      <w:r w:rsidR="006812E3" w:rsidRPr="00B2080E">
        <w:fldChar w:fldCharType="separate"/>
      </w:r>
      <w:r w:rsidR="005A2478" w:rsidRPr="005A2478">
        <w:t>Figure</w:t>
      </w:r>
      <w:r w:rsidR="005A2478" w:rsidRPr="00B2080E">
        <w:t xml:space="preserve"> </w:t>
      </w:r>
      <w:r w:rsidR="005A2478">
        <w:t>1</w:t>
      </w:r>
      <w:r w:rsidR="006812E3" w:rsidRPr="00B2080E">
        <w:fldChar w:fldCharType="end"/>
      </w:r>
      <w:r w:rsidRPr="00B2080E">
        <w:t>. In this network, each of the subsystems</w:t>
      </w:r>
      <w:r w:rsidRPr="00D3327F">
        <w:rPr>
          <w:lang w:bidi="fa-IR"/>
        </w:rPr>
        <w:t xml:space="preserve"> </w:t>
      </w:r>
      <m:oMath>
        <m:r>
          <w:rPr>
            <w:rFonts w:ascii="Cambria Math" w:hAnsi="Cambria Math"/>
            <w:lang w:bidi="fa-IR"/>
          </w:rPr>
          <m:t>1</m:t>
        </m:r>
      </m:oMath>
      <w:r w:rsidRPr="00D3327F">
        <w:rPr>
          <w:lang w:bidi="fa-IR"/>
        </w:rPr>
        <w:t xml:space="preserve"> to </w:t>
      </w:r>
      <m:oMath>
        <m:r>
          <w:rPr>
            <w:rFonts w:ascii="Cambria Math" w:hAnsi="Cambria Math"/>
            <w:lang w:bidi="fa-IR"/>
          </w:rPr>
          <m:t>n</m:t>
        </m:r>
      </m:oMath>
      <w:r w:rsidRPr="00D3327F">
        <w:rPr>
          <w:lang w:bidi="fa-IR"/>
        </w:rPr>
        <w:t xml:space="preserve"> represents a portion of the overall power system.</w:t>
      </w:r>
    </w:p>
    <w:p w14:paraId="16200081" w14:textId="47C9253D" w:rsidR="002604E4" w:rsidRDefault="002604E4" w:rsidP="00B2080E">
      <w:pPr>
        <w:rPr>
          <w:lang w:bidi="fa-IR"/>
        </w:rPr>
      </w:pPr>
      <w:r w:rsidRPr="00B2080E">
        <w:t xml:space="preserve">To model the transmission line shown in </w:t>
      </w:r>
      <w:r w:rsidR="006812E3" w:rsidRPr="00B2080E">
        <w:fldChar w:fldCharType="begin"/>
      </w:r>
      <w:r w:rsidR="006812E3" w:rsidRPr="00B2080E">
        <w:instrText xml:space="preserve"> REF _Ref166616762 \h </w:instrText>
      </w:r>
      <w:r w:rsidR="00B2080E" w:rsidRPr="00B2080E">
        <w:instrText xml:space="preserve"> \* MERGEFORMAT </w:instrText>
      </w:r>
      <w:r w:rsidR="006812E3" w:rsidRPr="00B2080E">
        <w:fldChar w:fldCharType="separate"/>
      </w:r>
      <w:r w:rsidR="005A2478" w:rsidRPr="005A2478">
        <w:t>Figure</w:t>
      </w:r>
      <w:r w:rsidR="005A2478" w:rsidRPr="00B2080E">
        <w:t xml:space="preserve"> </w:t>
      </w:r>
      <w:r w:rsidR="005A2478">
        <w:t>1</w:t>
      </w:r>
      <w:r w:rsidR="006812E3" w:rsidRPr="00B2080E">
        <w:fldChar w:fldCharType="end"/>
      </w:r>
      <w:r w:rsidRPr="00B2080E">
        <w:t>,</w:t>
      </w:r>
      <w:r w:rsidRPr="002604E4">
        <w:rPr>
          <w:lang w:bidi="fa-IR"/>
        </w:rPr>
        <w:t xml:space="preserve"> we cannot directly use the models employed in previous studies such as </w:t>
      </w:r>
      <w:r w:rsidR="00CE33A5">
        <w:rPr>
          <w:lang w:bidi="fa-IR"/>
        </w:rPr>
        <w:fldChar w:fldCharType="begin">
          <w:fldData xml:space="preserve">PEVuZE5vdGU+PENpdGU+PEF1dGhvcj5UYWthZ2k8L0F1dGhvcj48WWVhcj4xOTgyPC9ZZWFyPjxS
ZWNOdW0+MTwvUmVjTnVtPjxEaXNwbGF5VGV4dD4oQ29vaywgMTk4NjsgRXJpa3Nzb24gZXQgYWwu
LCAxOTg1OyBKb2hucyAmYW1wOyBKYW1hbGksIDE5OTA7IE5vdm9zZWwgZXQgYWwuLCAxOTk2OyBQ
YWxhZGhpICZhbXA7IFByYWRoYW4sIDIwMTc7IFNjaHdlaXR6ZXIgSUlJLCAxOTgzOyBUYWthZ2kg
ZXQgYWwuLCAxOTgyKTwvRGlzcGxheVRleHQ+PHJlY29yZD48cmVjLW51bWJlcj4xPC9yZWMtbnVt
YmVyPjxmb3JlaWduLWtleXM+PGtleSBhcHA9IkVOIiBkYi1pZD0iYWYydGZwZDV4dGRwcHZlcHhw
ZTVhZXpmcDkwMHg5cjVlZnZkIiB0aW1lc3RhbXA9IjE2OTQzNzE0MzUiPjE8L2tleT48L2ZvcmVp
Z24ta2V5cz48cmVmLXR5cGUgbmFtZT0iSm91cm5hbCBBcnRpY2xlIj4xNzwvcmVmLXR5cGU+PGNv
bnRyaWJ1dG9ycz48YXV0aG9ycz48YXV0aG9yPlRha2FnaSwgVF88L2F1dGhvcj48YXV0aG9yPllh
bWFrb3NoaSwgWUFNQVVSQTwvYXV0aG9yPjxhdXRob3I+WWFtYXVyYSwgTTwvYXV0aG9yPjxhdXRo
b3I+S29uZG93LCBSPC9hdXRob3I+PGF1dGhvcj5NYXRzdXNoaW1hLCBUPC9hdXRob3I+PC9hdXRo
b3JzPjwvY29udHJpYnV0b3JzPjx0aXRsZXM+PHRpdGxlPkRldmVsb3BtZW50IG9mIGEgbmV3IHR5
cGUgZmF1bHQgbG9jYXRvciB1c2luZyB0aGUgb25lLXRlcm1pbmFsIHZvbHRhZ2UgYW5kIGN1cnJl
bnQgZGF0YTwvdGl0bGU+PHNlY29uZGFyeS10aXRsZT5JRUVFIFRyYW5zYWN0aW9ucyBvbiBQb3dl
ciBhcHBhcmF0dXMgYW5kIHN5c3RlbXM8L3NlY29uZGFyeS10aXRsZT48L3RpdGxlcz48cGVyaW9k
aWNhbD48ZnVsbC10aXRsZT5JRUVFIFRyYW5zYWN0aW9ucyBvbiBQb3dlciBhcHBhcmF0dXMgYW5k
IHN5c3RlbXM8L2Z1bGwtdGl0bGU+PC9wZXJpb2RpY2FsPjxwYWdlcz4yODkyLTI4OTg8L3BhZ2Vz
PjxudW1iZXI+ODwvbnVtYmVyPjxkYXRlcz48eWVhcj4xOTgyPC95ZWFyPjwvZGF0ZXM+PGlzYm4+
MDAxOC05NTEwPC9pc2JuPjx1cmxzPjwvdXJscz48L3JlY29yZD48L0NpdGU+PENpdGU+PEF1dGhv
cj5TY2h3ZWl0emVyIElJSTwvQXV0aG9yPjxZZWFyPjE5ODM8L1llYXI+PFJlY051bT4yMTwvUmVj
TnVtPjxyZWNvcmQ+PHJlYy1udW1iZXI+MjE8L3JlYy1udW1iZXI+PGZvcmVpZ24ta2V5cz48a2V5
IGFwcD0iRU4iIGRiLWlkPSJhZjJ0ZnBkNXh0ZHBwdmVweHBlNWFlemZwOTAweDlyNWVmdmQiIHRp
bWVzdGFtcD0iMTcwMTcyMDM2NiI+MjE8L2tleT48L2ZvcmVpZ24ta2V5cz48cmVmLXR5cGUgbmFt
ZT0iSm91cm5hbCBBcnRpY2xlIj4xNzwvcmVmLXR5cGU+PGNvbnRyaWJ1dG9ycz48YXV0aG9ycz48
YXV0aG9yPlNjaHdlaXR6ZXIgSUlJLCBFZG1vbmQgTzwvYXV0aG9yPjwvYXV0aG9ycz48L2NvbnRy
aWJ1dG9ycz48dGl0bGVzPjx0aXRsZT5FdmFsdWF0aW9uIGFuZCBkZXZlbG9wbWVudCBvZiB0cmFu
c21pc3Npb24gbGluZSBmYXVsdC1sb2NhdGluZyB0ZWNobmlxdWVzIHdoaWNoIHVzZSBzaW51c29p
ZGFsIHN0ZWFkeS1zdGF0ZSBpbmZvcm1hdGlvbjwvdGl0bGU+PHNlY29uZGFyeS10aXRsZT5Db21w
dXRlcnMgJmFtcDsgZWxlY3RyaWNhbCBlbmdpbmVlcmluZzwvc2Vjb25kYXJ5LXRpdGxlPjwvdGl0
bGVzPjxwZXJpb2RpY2FsPjxmdWxsLXRpdGxlPkNvbXB1dGVycyAmYW1wOyBlbGVjdHJpY2FsIGVu
Z2luZWVyaW5nPC9mdWxsLXRpdGxlPjwvcGVyaW9kaWNhbD48cGFnZXM+MjY5LTI3ODwvcGFnZXM+
PHZvbHVtZT4xMDwvdm9sdW1lPjxudW1iZXI+NDwvbnVtYmVyPjxkYXRlcz48eWVhcj4xOTgzPC95
ZWFyPjwvZGF0ZXM+PGlzYm4+MDA0NS03OTA2PC9pc2JuPjx1cmxzPjwvdXJscz48L3JlY29yZD48
L0NpdGU+PENpdGU+PEF1dGhvcj5Fcmlrc3NvbjwvQXV0aG9yPjxZZWFyPjE5ODU8L1llYXI+PFJl
Y051bT44PC9SZWNOdW0+PHJlY29yZD48cmVjLW51bWJlcj44PC9yZWMtbnVtYmVyPjxmb3JlaWdu
LWtleXM+PGtleSBhcHA9IkVOIiBkYi1pZD0iYWYydGZwZDV4dGRwcHZlcHhwZTVhZXpmcDkwMHg5
cjVlZnZkIiB0aW1lc3RhbXA9IjE2OTQzNzE0NDYiPjg8L2tleT48L2ZvcmVpZ24ta2V5cz48cmVm
LXR5cGUgbmFtZT0iSm91cm5hbCBBcnRpY2xlIj4xNzwvcmVmLXR5cGU+PGNvbnRyaWJ1dG9ycz48
YXV0aG9ycz48YXV0aG9yPkVyaWtzc29uLCBMZWlmPC9hdXRob3I+PGF1dGhvcj5TYWhhLCBNdXJh
cmkgTW9oYW48L2F1dGhvcj48YXV0aG9yPlJvY2tlZmVsbGVyLCBHRDwvYXV0aG9yPjwvYXV0aG9y
cz48L2NvbnRyaWJ1dG9ycz48dGl0bGVzPjx0aXRsZT5BbiBhY2N1cmF0ZSBmYXVsdCBsb2NhdG9y
IHdpdGggY29tcGVuc2F0aW9uIGZvciBhcHBhcmVudCByZWFjdGFuY2UgaW4gdGhlIGZhdWx0IHJl
c2lzdGFuY2UgcmVzdWx0aW5nIGZyb20gcmVtb3JlLWVuZCBpbmZlZWQ8L3RpdGxlPjxzZWNvbmRh
cnktdGl0bGU+SUVFRSBUcmFuc2FjdGlvbnMgb24gUG93ZXIgQXBwYXJhdHVzIGFuZCBTeXN0ZW1z
PC9zZWNvbmRhcnktdGl0bGU+PC90aXRsZXM+PHBlcmlvZGljYWw+PGZ1bGwtdGl0bGU+SUVFRSBU
cmFuc2FjdGlvbnMgb24gUG93ZXIgYXBwYXJhdHVzIGFuZCBzeXN0ZW1zPC9mdWxsLXRpdGxlPjwv
cGVyaW9kaWNhbD48cGFnZXM+NDIzLTQzNjwvcGFnZXM+PG51bWJlcj4yPC9udW1iZXI+PGRhdGVz
Pjx5ZWFyPjE5ODU8L3llYXI+PC9kYXRlcz48aXNibj4wMDE4LTk1MTA8L2lzYm4+PHVybHM+PC91
cmxzPjwvcmVjb3JkPjwvQ2l0ZT48Q2l0ZT48QXV0aG9yPkNvb2s8L0F1dGhvcj48WWVhcj4xOTg2
PC9ZZWFyPjxSZWNOdW0+NTwvUmVjTnVtPjxyZWNvcmQ+PHJlYy1udW1iZXI+NTwvcmVjLW51bWJl
cj48Zm9yZWlnbi1rZXlzPjxrZXkgYXBwPSJFTiIgZGItaWQ9ImFmMnRmcGQ1eHRkcHB2ZXB4cGU1
YWV6ZnA5MDB4OXI1ZWZ2ZCIgdGltZXN0YW1wPSIxNjk0MzcxNDQxIj41PC9rZXk+PC9mb3JlaWdu
LWtleXM+PHJlZi10eXBlIG5hbWU9IkNvbmZlcmVuY2UgUHJvY2VlZGluZ3MiPjEwPC9yZWYtdHlw
ZT48Y29udHJpYnV0b3JzPjxhdXRob3JzPjxhdXRob3I+Q29vaywgVjwvYXV0aG9yPjwvYXV0aG9y
cz48L2NvbnRyaWJ1dG9ycz48dGl0bGVzPjx0aXRsZT5GdW5kYW1lbnRhbCBhc3BlY3RzIG9mIGZh
dWx0IGxvY2F0aW9uIGFsZ29yaXRobXMgdXNlZCBpbiBkaXN0YW5jZSBwcm90ZWN0aW9uPC90aXRs
ZT48c2Vjb25kYXJ5LXRpdGxlPklFRSBQcm9jZWVkaW5ncyBDIChHZW5lcmF0aW9uLCBUcmFuc21p
c3Npb24gYW5kIERpc3RyaWJ1dGlvbik8L3NlY29uZGFyeS10aXRsZT48L3RpdGxlcz48cGFnZXM+
MzU5LTM2ODwvcGFnZXM+PHZvbHVtZT4xMzM8L3ZvbHVtZT48bnVtYmVyPjY8L251bWJlcj48ZGF0
ZXM+PHllYXI+MTk4NjwveWVhcj48L2RhdGVzPjxwdWJsaXNoZXI+SUVUPC9wdWJsaXNoZXI+PGlz
Ym4+MjA1My03OTIxPC9pc2JuPjx1cmxzPjwvdXJscz48L3JlY29yZD48L0NpdGU+PENpdGU+PEF1
dGhvcj5Kb2huczwvQXV0aG9yPjxZZWFyPjE5OTA8L1llYXI+PFJlY051bT4yNTwvUmVjTnVtPjxy
ZWNvcmQ+PHJlYy1udW1iZXI+MjU8L3JlYy1udW1iZXI+PGZvcmVpZ24ta2V5cz48a2V5IGFwcD0i
RU4iIGRiLWlkPSJhZjJ0ZnBkNXh0ZHBwdmVweHBlNWFlemZwOTAweDlyNWVmdmQiIHRpbWVzdGFt
cD0iMTcwMjA2NzAxNyI+MjU8L2tleT48L2ZvcmVpZ24ta2V5cz48cmVmLXR5cGUgbmFtZT0iQ29u
ZmVyZW5jZSBQcm9jZWVkaW5ncyI+MTA8L3JlZi10eXBlPjxjb250cmlidXRvcnM+PGF1dGhvcnM+
PGF1dGhvcj5Kb2hucywgQVQ8L2F1dGhvcj48YXV0aG9yPkphbWFsaSwgUzwvYXV0aG9yPjwvYXV0
aG9ycz48L2NvbnRyaWJ1dG9ycz48dGl0bGVzPjx0aXRsZT5BY2N1cmF0ZSBmYXVsdCBsb2NhdGlv
biB0ZWNobmlxdWUgZm9yIHBvd2VyIHRyYW5zbWlzc2lvbiBsaW5lczwvdGl0bGU+PHNlY29uZGFy
eS10aXRsZT5JRUUgUHJvY2VlZGluZ3MgQyAoR2VuZXJhdGlvbiwgVHJhbnNtaXNzaW9uIGFuZCBE
aXN0cmlidXRpb24pPC9zZWNvbmRhcnktdGl0bGU+PC90aXRsZXM+PHBhZ2VzPjM5NS00MDI8L3Bh
Z2VzPjx2b2x1bWU+MTM3PC92b2x1bWU+PG51bWJlcj42PC9udW1iZXI+PGRhdGVzPjx5ZWFyPjE5
OTA8L3llYXI+PC9kYXRlcz48cHVibGlzaGVyPklFVDwvcHVibGlzaGVyPjxpc2JuPjIwNTMtNzky
MTwvaXNibj48dXJscz48L3VybHM+PC9yZWNvcmQ+PC9DaXRlPjxDaXRlPjxBdXRob3I+Tm92b3Nl
bDwvQXV0aG9yPjxZZWFyPjE5OTY8L1llYXI+PFJlY051bT4yMzwvUmVjTnVtPjxyZWNvcmQ+PHJl
Yy1udW1iZXI+MjM8L3JlYy1udW1iZXI+PGZvcmVpZ24ta2V5cz48a2V5IGFwcD0iRU4iIGRiLWlk
PSJhZjJ0ZnBkNXh0ZHBwdmVweHBlNWFlemZwOTAweDlyNWVmdmQiIHRpbWVzdGFtcD0iMTcwMTcy
MTA5NiI+MjM8L2tleT48L2ZvcmVpZ24ta2V5cz48cmVmLXR5cGUgbmFtZT0iSm91cm5hbCBBcnRp
Y2xlIj4xNzwvcmVmLXR5cGU+PGNvbnRyaWJ1dG9ycz48YXV0aG9ycz48YXV0aG9yPk5vdm9zZWws
IERhbWlyPC9hdXRob3I+PGF1dGhvcj5IYXJ0LCBEYXZpZCBHPC9hdXRob3I+PGF1dGhvcj5VZHJl
biwgRXJpYzwvYXV0aG9yPjxhdXRob3I+R2FyaXR0eSwgSmltPC9hdXRob3I+PC9hdXRob3JzPjwv
Y29udHJpYnV0b3JzPjx0aXRsZXM+PHRpdGxlPlVuc3luY2hyb25pemVkIHR3by10ZXJtaW5hbCBm
YXVsdCBsb2NhdGlvbiBlc3RpbWF0aW9uPC90aXRsZT48c2Vjb25kYXJ5LXRpdGxlPklFRUUgdHJh
bnNhY3Rpb25zIG9uIFBvd2VyIERlbGl2ZXJ5PC9zZWNvbmRhcnktdGl0bGU+PC90aXRsZXM+PHBl
cmlvZGljYWw+PGZ1bGwtdGl0bGU+SUVFRSBUcmFuc2FjdGlvbnMgb24gUG93ZXIgRGVsaXZlcnk8
L2Z1bGwtdGl0bGU+PC9wZXJpb2RpY2FsPjxwYWdlcz4xMzAtMTM4PC9wYWdlcz48dm9sdW1lPjEx
PC92b2x1bWU+PG51bWJlcj4xPC9udW1iZXI+PGRhdGVzPjx5ZWFyPjE5OTY8L3llYXI+PC9kYXRl
cz48aXNibj4wODg1LTg5Nzc8L2lzYm4+PHVybHM+PC91cmxzPjwvcmVjb3JkPjwvQ2l0ZT48Q2l0
ZT48QXV0aG9yPlBhbGFkaGk8L0F1dGhvcj48WWVhcj4yMDE3PC9ZZWFyPjxSZWNOdW0+NzwvUmVj
TnVtPjxyZWNvcmQ+PHJlYy1udW1iZXI+NzwvcmVjLW51bWJlcj48Zm9yZWlnbi1rZXlzPjxrZXkg
YXBwPSJFTiIgZGItaWQ9ImFmMnRmcGQ1eHRkcHB2ZXB4cGU1YWV6ZnA5MDB4OXI1ZWZ2ZCIgdGlt
ZXN0YW1wPSIxNjk0MzcxNDQ0Ij43PC9rZXk+PC9mb3JlaWduLWtleXM+PHJlZi10eXBlIG5hbWU9
IkpvdXJuYWwgQXJ0aWNsZSI+MTc8L3JlZi10eXBlPjxjb250cmlidXRvcnM+PGF1dGhvcnM+PGF1
dGhvcj5QYWxhZGhpLCBTdWJoYWRlZXA8L2F1dGhvcj48YXV0aG9yPlByYWRoYW4sIEFzaG9rIEt1
bWFyPC9hdXRob3I+PC9hdXRob3JzPjwvY29udHJpYnV0b3JzPjx0aXRsZXM+PHRpdGxlPkFkYXB0
aXZlIHpvbmUtMSBzZXR0aW5nIGZvbGxvd2luZyBzdHJ1Y3R1cmFsIGFuZCBvcGVyYXRpb25hbCBj
aGFuZ2VzIGluIHBvd2VyIHN5c3RlbTwvdGl0bGU+PHNlY29uZGFyeS10aXRsZT5JRUVFIFRyYW5z
YWN0aW9ucyBvbiBQb3dlciBEZWxpdmVyeTwvc2Vjb25kYXJ5LXRpdGxlPjwvdGl0bGVzPjxwZXJp
b2RpY2FsPjxmdWxsLXRpdGxlPklFRUUgVHJhbnNhY3Rpb25zIG9uIFBvd2VyIERlbGl2ZXJ5PC9m
dWxsLXRpdGxlPjwvcGVyaW9kaWNhbD48cGFnZXM+NTYwLTU2OTwvcGFnZXM+PHZvbHVtZT4zMzwv
dm9sdW1lPjxudW1iZXI+MjwvbnVtYmVyPjxkYXRlcz48eWVhcj4yMDE3PC95ZWFyPjwvZGF0ZXM+
PGlzYm4+MDg4NS04OTc3PC9pc2JuPjx1cmxzPjwvdXJscz48L3JlY29yZD48L0NpdGU+PC9FbmRO
b3RlPn==
</w:fldData>
        </w:fldChar>
      </w:r>
      <w:r w:rsidR="00CE33A5">
        <w:rPr>
          <w:lang w:bidi="fa-IR"/>
        </w:rPr>
        <w:instrText xml:space="preserve"> ADDIN EN.CITE </w:instrText>
      </w:r>
      <w:r w:rsidR="00CE33A5">
        <w:rPr>
          <w:lang w:bidi="fa-IR"/>
        </w:rPr>
        <w:fldChar w:fldCharType="begin">
          <w:fldData xml:space="preserve">PEVuZE5vdGU+PENpdGU+PEF1dGhvcj5UYWthZ2k8L0F1dGhvcj48WWVhcj4xOTgyPC9ZZWFyPjxS
ZWNOdW0+MTwvUmVjTnVtPjxEaXNwbGF5VGV4dD4oQ29vaywgMTk4NjsgRXJpa3Nzb24gZXQgYWwu
LCAxOTg1OyBKb2hucyAmYW1wOyBKYW1hbGksIDE5OTA7IE5vdm9zZWwgZXQgYWwuLCAxOTk2OyBQ
YWxhZGhpICZhbXA7IFByYWRoYW4sIDIwMTc7IFNjaHdlaXR6ZXIgSUlJLCAxOTgzOyBUYWthZ2kg
ZXQgYWwuLCAxOTgyKTwvRGlzcGxheVRleHQ+PHJlY29yZD48cmVjLW51bWJlcj4xPC9yZWMtbnVt
YmVyPjxmb3JlaWduLWtleXM+PGtleSBhcHA9IkVOIiBkYi1pZD0iYWYydGZwZDV4dGRwcHZlcHhw
ZTVhZXpmcDkwMHg5cjVlZnZkIiB0aW1lc3RhbXA9IjE2OTQzNzE0MzUiPjE8L2tleT48L2ZvcmVp
Z24ta2V5cz48cmVmLXR5cGUgbmFtZT0iSm91cm5hbCBBcnRpY2xlIj4xNzwvcmVmLXR5cGU+PGNv
bnRyaWJ1dG9ycz48YXV0aG9ycz48YXV0aG9yPlRha2FnaSwgVF88L2F1dGhvcj48YXV0aG9yPllh
bWFrb3NoaSwgWUFNQVVSQTwvYXV0aG9yPjxhdXRob3I+WWFtYXVyYSwgTTwvYXV0aG9yPjxhdXRo
b3I+S29uZG93LCBSPC9hdXRob3I+PGF1dGhvcj5NYXRzdXNoaW1hLCBUPC9hdXRob3I+PC9hdXRo
b3JzPjwvY29udHJpYnV0b3JzPjx0aXRsZXM+PHRpdGxlPkRldmVsb3BtZW50IG9mIGEgbmV3IHR5
cGUgZmF1bHQgbG9jYXRvciB1c2luZyB0aGUgb25lLXRlcm1pbmFsIHZvbHRhZ2UgYW5kIGN1cnJl
bnQgZGF0YTwvdGl0bGU+PHNlY29uZGFyeS10aXRsZT5JRUVFIFRyYW5zYWN0aW9ucyBvbiBQb3dl
ciBhcHBhcmF0dXMgYW5kIHN5c3RlbXM8L3NlY29uZGFyeS10aXRsZT48L3RpdGxlcz48cGVyaW9k
aWNhbD48ZnVsbC10aXRsZT5JRUVFIFRyYW5zYWN0aW9ucyBvbiBQb3dlciBhcHBhcmF0dXMgYW5k
IHN5c3RlbXM8L2Z1bGwtdGl0bGU+PC9wZXJpb2RpY2FsPjxwYWdlcz4yODkyLTI4OTg8L3BhZ2Vz
PjxudW1iZXI+ODwvbnVtYmVyPjxkYXRlcz48eWVhcj4xOTgyPC95ZWFyPjwvZGF0ZXM+PGlzYm4+
MDAxOC05NTEwPC9pc2JuPjx1cmxzPjwvdXJscz48L3JlY29yZD48L0NpdGU+PENpdGU+PEF1dGhv
cj5TY2h3ZWl0emVyIElJSTwvQXV0aG9yPjxZZWFyPjE5ODM8L1llYXI+PFJlY051bT4yMTwvUmVj
TnVtPjxyZWNvcmQ+PHJlYy1udW1iZXI+MjE8L3JlYy1udW1iZXI+PGZvcmVpZ24ta2V5cz48a2V5
IGFwcD0iRU4iIGRiLWlkPSJhZjJ0ZnBkNXh0ZHBwdmVweHBlNWFlemZwOTAweDlyNWVmdmQiIHRp
bWVzdGFtcD0iMTcwMTcyMDM2NiI+MjE8L2tleT48L2ZvcmVpZ24ta2V5cz48cmVmLXR5cGUgbmFt
ZT0iSm91cm5hbCBBcnRpY2xlIj4xNzwvcmVmLXR5cGU+PGNvbnRyaWJ1dG9ycz48YXV0aG9ycz48
YXV0aG9yPlNjaHdlaXR6ZXIgSUlJLCBFZG1vbmQgTzwvYXV0aG9yPjwvYXV0aG9ycz48L2NvbnRy
aWJ1dG9ycz48dGl0bGVzPjx0aXRsZT5FdmFsdWF0aW9uIGFuZCBkZXZlbG9wbWVudCBvZiB0cmFu
c21pc3Npb24gbGluZSBmYXVsdC1sb2NhdGluZyB0ZWNobmlxdWVzIHdoaWNoIHVzZSBzaW51c29p
ZGFsIHN0ZWFkeS1zdGF0ZSBpbmZvcm1hdGlvbjwvdGl0bGU+PHNlY29uZGFyeS10aXRsZT5Db21w
dXRlcnMgJmFtcDsgZWxlY3RyaWNhbCBlbmdpbmVlcmluZzwvc2Vjb25kYXJ5LXRpdGxlPjwvdGl0
bGVzPjxwZXJpb2RpY2FsPjxmdWxsLXRpdGxlPkNvbXB1dGVycyAmYW1wOyBlbGVjdHJpY2FsIGVu
Z2luZWVyaW5nPC9mdWxsLXRpdGxlPjwvcGVyaW9kaWNhbD48cGFnZXM+MjY5LTI3ODwvcGFnZXM+
PHZvbHVtZT4xMDwvdm9sdW1lPjxudW1iZXI+NDwvbnVtYmVyPjxkYXRlcz48eWVhcj4xOTgzPC95
ZWFyPjwvZGF0ZXM+PGlzYm4+MDA0NS03OTA2PC9pc2JuPjx1cmxzPjwvdXJscz48L3JlY29yZD48
L0NpdGU+PENpdGU+PEF1dGhvcj5Fcmlrc3NvbjwvQXV0aG9yPjxZZWFyPjE5ODU8L1llYXI+PFJl
Y051bT44PC9SZWNOdW0+PHJlY29yZD48cmVjLW51bWJlcj44PC9yZWMtbnVtYmVyPjxmb3JlaWdu
LWtleXM+PGtleSBhcHA9IkVOIiBkYi1pZD0iYWYydGZwZDV4dGRwcHZlcHhwZTVhZXpmcDkwMHg5
cjVlZnZkIiB0aW1lc3RhbXA9IjE2OTQzNzE0NDYiPjg8L2tleT48L2ZvcmVpZ24ta2V5cz48cmVm
LXR5cGUgbmFtZT0iSm91cm5hbCBBcnRpY2xlIj4xNzwvcmVmLXR5cGU+PGNvbnRyaWJ1dG9ycz48
YXV0aG9ycz48YXV0aG9yPkVyaWtzc29uLCBMZWlmPC9hdXRob3I+PGF1dGhvcj5TYWhhLCBNdXJh
cmkgTW9oYW48L2F1dGhvcj48YXV0aG9yPlJvY2tlZmVsbGVyLCBHRDwvYXV0aG9yPjwvYXV0aG9y
cz48L2NvbnRyaWJ1dG9ycz48dGl0bGVzPjx0aXRsZT5BbiBhY2N1cmF0ZSBmYXVsdCBsb2NhdG9y
IHdpdGggY29tcGVuc2F0aW9uIGZvciBhcHBhcmVudCByZWFjdGFuY2UgaW4gdGhlIGZhdWx0IHJl
c2lzdGFuY2UgcmVzdWx0aW5nIGZyb20gcmVtb3JlLWVuZCBpbmZlZWQ8L3RpdGxlPjxzZWNvbmRh
cnktdGl0bGU+SUVFRSBUcmFuc2FjdGlvbnMgb24gUG93ZXIgQXBwYXJhdHVzIGFuZCBTeXN0ZW1z
PC9zZWNvbmRhcnktdGl0bGU+PC90aXRsZXM+PHBlcmlvZGljYWw+PGZ1bGwtdGl0bGU+SUVFRSBU
cmFuc2FjdGlvbnMgb24gUG93ZXIgYXBwYXJhdHVzIGFuZCBzeXN0ZW1zPC9mdWxsLXRpdGxlPjwv
cGVyaW9kaWNhbD48cGFnZXM+NDIzLTQzNjwvcGFnZXM+PG51bWJlcj4yPC9udW1iZXI+PGRhdGVz
Pjx5ZWFyPjE5ODU8L3llYXI+PC9kYXRlcz48aXNibj4wMDE4LTk1MTA8L2lzYm4+PHVybHM+PC91
cmxzPjwvcmVjb3JkPjwvQ2l0ZT48Q2l0ZT48QXV0aG9yPkNvb2s8L0F1dGhvcj48WWVhcj4xOTg2
PC9ZZWFyPjxSZWNOdW0+NTwvUmVjTnVtPjxyZWNvcmQ+PHJlYy1udW1iZXI+NTwvcmVjLW51bWJl
cj48Zm9yZWlnbi1rZXlzPjxrZXkgYXBwPSJFTiIgZGItaWQ9ImFmMnRmcGQ1eHRkcHB2ZXB4cGU1
YWV6ZnA5MDB4OXI1ZWZ2ZCIgdGltZXN0YW1wPSIxNjk0MzcxNDQxIj41PC9rZXk+PC9mb3JlaWdu
LWtleXM+PHJlZi10eXBlIG5hbWU9IkNvbmZlcmVuY2UgUHJvY2VlZGluZ3MiPjEwPC9yZWYtdHlw
ZT48Y29udHJpYnV0b3JzPjxhdXRob3JzPjxhdXRob3I+Q29vaywgVjwvYXV0aG9yPjwvYXV0aG9y
cz48L2NvbnRyaWJ1dG9ycz48dGl0bGVzPjx0aXRsZT5GdW5kYW1lbnRhbCBhc3BlY3RzIG9mIGZh
dWx0IGxvY2F0aW9uIGFsZ29yaXRobXMgdXNlZCBpbiBkaXN0YW5jZSBwcm90ZWN0aW9uPC90aXRs
ZT48c2Vjb25kYXJ5LXRpdGxlPklFRSBQcm9jZWVkaW5ncyBDIChHZW5lcmF0aW9uLCBUcmFuc21p
c3Npb24gYW5kIERpc3RyaWJ1dGlvbik8L3NlY29uZGFyeS10aXRsZT48L3RpdGxlcz48cGFnZXM+
MzU5LTM2ODwvcGFnZXM+PHZvbHVtZT4xMzM8L3ZvbHVtZT48bnVtYmVyPjY8L251bWJlcj48ZGF0
ZXM+PHllYXI+MTk4NjwveWVhcj48L2RhdGVzPjxwdWJsaXNoZXI+SUVUPC9wdWJsaXNoZXI+PGlz
Ym4+MjA1My03OTIxPC9pc2JuPjx1cmxzPjwvdXJscz48L3JlY29yZD48L0NpdGU+PENpdGU+PEF1
dGhvcj5Kb2huczwvQXV0aG9yPjxZZWFyPjE5OTA8L1llYXI+PFJlY051bT4yNTwvUmVjTnVtPjxy
ZWNvcmQ+PHJlYy1udW1iZXI+MjU8L3JlYy1udW1iZXI+PGZvcmVpZ24ta2V5cz48a2V5IGFwcD0i
RU4iIGRiLWlkPSJhZjJ0ZnBkNXh0ZHBwdmVweHBlNWFlemZwOTAweDlyNWVmdmQiIHRpbWVzdGFt
cD0iMTcwMjA2NzAxNyI+MjU8L2tleT48L2ZvcmVpZ24ta2V5cz48cmVmLXR5cGUgbmFtZT0iQ29u
ZmVyZW5jZSBQcm9jZWVkaW5ncyI+MTA8L3JlZi10eXBlPjxjb250cmlidXRvcnM+PGF1dGhvcnM+
PGF1dGhvcj5Kb2hucywgQVQ8L2F1dGhvcj48YXV0aG9yPkphbWFsaSwgUzwvYXV0aG9yPjwvYXV0
aG9ycz48L2NvbnRyaWJ1dG9ycz48dGl0bGVzPjx0aXRsZT5BY2N1cmF0ZSBmYXVsdCBsb2NhdGlv
biB0ZWNobmlxdWUgZm9yIHBvd2VyIHRyYW5zbWlzc2lvbiBsaW5lczwvdGl0bGU+PHNlY29uZGFy
eS10aXRsZT5JRUUgUHJvY2VlZGluZ3MgQyAoR2VuZXJhdGlvbiwgVHJhbnNtaXNzaW9uIGFuZCBE
aXN0cmlidXRpb24pPC9zZWNvbmRhcnktdGl0bGU+PC90aXRsZXM+PHBhZ2VzPjM5NS00MDI8L3Bh
Z2VzPjx2b2x1bWU+MTM3PC92b2x1bWU+PG51bWJlcj42PC9udW1iZXI+PGRhdGVzPjx5ZWFyPjE5
OTA8L3llYXI+PC9kYXRlcz48cHVibGlzaGVyPklFVDwvcHVibGlzaGVyPjxpc2JuPjIwNTMtNzky
MTwvaXNibj48dXJscz48L3VybHM+PC9yZWNvcmQ+PC9DaXRlPjxDaXRlPjxBdXRob3I+Tm92b3Nl
bDwvQXV0aG9yPjxZZWFyPjE5OTY8L1llYXI+PFJlY051bT4yMzwvUmVjTnVtPjxyZWNvcmQ+PHJl
Yy1udW1iZXI+MjM8L3JlYy1udW1iZXI+PGZvcmVpZ24ta2V5cz48a2V5IGFwcD0iRU4iIGRiLWlk
PSJhZjJ0ZnBkNXh0ZHBwdmVweHBlNWFlemZwOTAweDlyNWVmdmQiIHRpbWVzdGFtcD0iMTcwMTcy
MTA5NiI+MjM8L2tleT48L2ZvcmVpZ24ta2V5cz48cmVmLXR5cGUgbmFtZT0iSm91cm5hbCBBcnRp
Y2xlIj4xNzwvcmVmLXR5cGU+PGNvbnRyaWJ1dG9ycz48YXV0aG9ycz48YXV0aG9yPk5vdm9zZWws
IERhbWlyPC9hdXRob3I+PGF1dGhvcj5IYXJ0LCBEYXZpZCBHPC9hdXRob3I+PGF1dGhvcj5VZHJl
biwgRXJpYzwvYXV0aG9yPjxhdXRob3I+R2FyaXR0eSwgSmltPC9hdXRob3I+PC9hdXRob3JzPjwv
Y29udHJpYnV0b3JzPjx0aXRsZXM+PHRpdGxlPlVuc3luY2hyb25pemVkIHR3by10ZXJtaW5hbCBm
YXVsdCBsb2NhdGlvbiBlc3RpbWF0aW9uPC90aXRsZT48c2Vjb25kYXJ5LXRpdGxlPklFRUUgdHJh
bnNhY3Rpb25zIG9uIFBvd2VyIERlbGl2ZXJ5PC9zZWNvbmRhcnktdGl0bGU+PC90aXRsZXM+PHBl
cmlvZGljYWw+PGZ1bGwtdGl0bGU+SUVFRSBUcmFuc2FjdGlvbnMgb24gUG93ZXIgRGVsaXZlcnk8
L2Z1bGwtdGl0bGU+PC9wZXJpb2RpY2FsPjxwYWdlcz4xMzAtMTM4PC9wYWdlcz48dm9sdW1lPjEx
PC92b2x1bWU+PG51bWJlcj4xPC9udW1iZXI+PGRhdGVzPjx5ZWFyPjE5OTY8L3llYXI+PC9kYXRl
cz48aXNibj4wODg1LTg5Nzc8L2lzYm4+PHVybHM+PC91cmxzPjwvcmVjb3JkPjwvQ2l0ZT48Q2l0
ZT48QXV0aG9yPlBhbGFkaGk8L0F1dGhvcj48WWVhcj4yMDE3PC9ZZWFyPjxSZWNOdW0+NzwvUmVj
TnVtPjxyZWNvcmQ+PHJlYy1udW1iZXI+NzwvcmVjLW51bWJlcj48Zm9yZWlnbi1rZXlzPjxrZXkg
YXBwPSJFTiIgZGItaWQ9ImFmMnRmcGQ1eHRkcHB2ZXB4cGU1YWV6ZnA5MDB4OXI1ZWZ2ZCIgdGlt
ZXN0YW1wPSIxNjk0MzcxNDQ0Ij43PC9rZXk+PC9mb3JlaWduLWtleXM+PHJlZi10eXBlIG5hbWU9
IkpvdXJuYWwgQXJ0aWNsZSI+MTc8L3JlZi10eXBlPjxjb250cmlidXRvcnM+PGF1dGhvcnM+PGF1
dGhvcj5QYWxhZGhpLCBTdWJoYWRlZXA8L2F1dGhvcj48YXV0aG9yPlByYWRoYW4sIEFzaG9rIEt1
bWFyPC9hdXRob3I+PC9hdXRob3JzPjwvY29udHJpYnV0b3JzPjx0aXRsZXM+PHRpdGxlPkFkYXB0
aXZlIHpvbmUtMSBzZXR0aW5nIGZvbGxvd2luZyBzdHJ1Y3R1cmFsIGFuZCBvcGVyYXRpb25hbCBj
aGFuZ2VzIGluIHBvd2VyIHN5c3RlbTwvdGl0bGU+PHNlY29uZGFyeS10aXRsZT5JRUVFIFRyYW5z
YWN0aW9ucyBvbiBQb3dlciBEZWxpdmVyeTwvc2Vjb25kYXJ5LXRpdGxlPjwvdGl0bGVzPjxwZXJp
b2RpY2FsPjxmdWxsLXRpdGxlPklFRUUgVHJhbnNhY3Rpb25zIG9uIFBvd2VyIERlbGl2ZXJ5PC9m
dWxsLXRpdGxlPjwvcGVyaW9kaWNhbD48cGFnZXM+NTYwLTU2OTwvcGFnZXM+PHZvbHVtZT4zMzwv
dm9sdW1lPjxudW1iZXI+MjwvbnVtYmVyPjxkYXRlcz48eWVhcj4yMDE3PC95ZWFyPjwvZGF0ZXM+
PGlzYm4+MDg4NS04OTc3PC9pc2JuPjx1cmxzPjwvdXJscz48L3JlY29yZD48L0NpdGU+PC9FbmRO
b3RlPn==
</w:fldData>
        </w:fldChar>
      </w:r>
      <w:r w:rsidR="00CE33A5">
        <w:rPr>
          <w:lang w:bidi="fa-IR"/>
        </w:rPr>
        <w:instrText xml:space="preserve"> ADDIN EN.CITE.DATA </w:instrText>
      </w:r>
      <w:r w:rsidR="00CE33A5">
        <w:rPr>
          <w:lang w:bidi="fa-IR"/>
        </w:rPr>
      </w:r>
      <w:r w:rsidR="00CE33A5">
        <w:rPr>
          <w:lang w:bidi="fa-IR"/>
        </w:rPr>
        <w:fldChar w:fldCharType="end"/>
      </w:r>
      <w:r w:rsidR="00CE33A5">
        <w:rPr>
          <w:lang w:bidi="fa-IR"/>
        </w:rPr>
      </w:r>
      <w:r w:rsidR="00CE33A5">
        <w:rPr>
          <w:lang w:bidi="fa-IR"/>
        </w:rPr>
        <w:fldChar w:fldCharType="separate"/>
      </w:r>
      <w:r w:rsidR="00CE33A5">
        <w:rPr>
          <w:noProof/>
          <w:lang w:bidi="fa-IR"/>
        </w:rPr>
        <w:t>(Cook, 1986; Eriksson et al., 1985; Johns &amp; Jamali, 1990; Novosel et al., 1996; Paladhi &amp; Pradhan, 2017; Schweitzer III, 1983; Takagi et al., 1982)</w:t>
      </w:r>
      <w:r w:rsidR="00CE33A5">
        <w:rPr>
          <w:lang w:bidi="fa-IR"/>
        </w:rPr>
        <w:fldChar w:fldCharType="end"/>
      </w:r>
      <w:r w:rsidRPr="002604E4">
        <w:rPr>
          <w:lang w:bidi="fa-IR"/>
        </w:rPr>
        <w:t xml:space="preserve">. These models disregard the impedance of other communication paths between the terminals of line </w:t>
      </w:r>
      <m:oMath>
        <m:r>
          <w:rPr>
            <w:rFonts w:ascii="Cambria Math" w:hAnsi="Cambria Math"/>
            <w:lang w:bidi="fa-IR"/>
          </w:rPr>
          <m:t>AB</m:t>
        </m:r>
      </m:oMath>
      <w:r w:rsidRPr="002604E4">
        <w:rPr>
          <w:lang w:bidi="fa-IR"/>
        </w:rPr>
        <w:t xml:space="preserve"> through the </w:t>
      </w:r>
      <w:r w:rsidR="008F677A" w:rsidRPr="008F677A">
        <w:rPr>
          <w:lang w:bidi="fa-IR"/>
        </w:rPr>
        <w:t>external network</w:t>
      </w:r>
      <w:r w:rsidR="008F677A">
        <w:rPr>
          <w:lang w:bidi="fa-IR"/>
        </w:rPr>
        <w:t xml:space="preserve"> </w:t>
      </w:r>
      <w:r w:rsidRPr="002604E4">
        <w:rPr>
          <w:lang w:bidi="fa-IR"/>
        </w:rPr>
        <w:t xml:space="preserve">(depicted as </w:t>
      </w:r>
      <m:oMath>
        <m:sSub>
          <m:sSubPr>
            <m:ctrlPr>
              <w:rPr>
                <w:rFonts w:ascii="Cambria Math" w:hAnsi="Cambria Math"/>
                <w:i/>
              </w:rPr>
            </m:ctrlPr>
          </m:sSubPr>
          <m:e>
            <m:r>
              <w:rPr>
                <w:rFonts w:ascii="Cambria Math" w:hAnsi="Cambria Math"/>
              </w:rPr>
              <m:t>Z</m:t>
            </m:r>
          </m:e>
          <m:sub>
            <m:r>
              <w:rPr>
                <w:rFonts w:ascii="Cambria Math" w:hAnsi="Cambria Math"/>
              </w:rPr>
              <m:t>AB</m:t>
            </m:r>
          </m:sub>
        </m:sSub>
      </m:oMath>
      <w:r w:rsidRPr="002604E4">
        <w:rPr>
          <w:lang w:bidi="fa-IR"/>
        </w:rPr>
        <w:t xml:space="preserve"> in </w:t>
      </w:r>
      <w:r w:rsidR="006812E3">
        <w:rPr>
          <w:lang w:bidi="fa-IR"/>
        </w:rPr>
        <w:fldChar w:fldCharType="begin"/>
      </w:r>
      <w:r w:rsidR="006812E3">
        <w:rPr>
          <w:lang w:bidi="fa-IR"/>
        </w:rPr>
        <w:instrText xml:space="preserve"> REF _Ref166616811 \h </w:instrText>
      </w:r>
      <w:r w:rsidR="006812E3">
        <w:rPr>
          <w:lang w:bidi="fa-IR"/>
        </w:rPr>
      </w:r>
      <w:r w:rsidR="006812E3">
        <w:rPr>
          <w:lang w:bidi="fa-IR"/>
        </w:rPr>
        <w:fldChar w:fldCharType="separate"/>
      </w:r>
      <w:r w:rsidR="005A2478">
        <w:t xml:space="preserve">Figure </w:t>
      </w:r>
      <w:r w:rsidR="005A2478">
        <w:rPr>
          <w:noProof/>
        </w:rPr>
        <w:t>2</w:t>
      </w:r>
      <w:r w:rsidR="006812E3">
        <w:rPr>
          <w:lang w:bidi="fa-IR"/>
        </w:rPr>
        <w:fldChar w:fldCharType="end"/>
      </w:r>
      <w:r w:rsidRPr="002604E4">
        <w:rPr>
          <w:lang w:bidi="fa-IR"/>
        </w:rPr>
        <w:t xml:space="preserve">). In this research, the </w:t>
      </w:r>
      <w:r w:rsidR="008F677A" w:rsidRPr="008F677A">
        <w:rPr>
          <w:lang w:bidi="fa-IR"/>
        </w:rPr>
        <w:t>external network</w:t>
      </w:r>
      <w:r w:rsidR="008F677A">
        <w:rPr>
          <w:lang w:bidi="fa-IR"/>
        </w:rPr>
        <w:t xml:space="preserve"> </w:t>
      </w:r>
      <w:r w:rsidRPr="002604E4">
        <w:rPr>
          <w:lang w:bidi="fa-IR"/>
        </w:rPr>
        <w:t>is</w:t>
      </w:r>
      <w:r w:rsidR="005856AF">
        <w:rPr>
          <w:lang w:bidi="fa-IR"/>
        </w:rPr>
        <w:t xml:space="preserve"> </w:t>
      </w:r>
      <w:r w:rsidRPr="002604E4">
        <w:rPr>
          <w:lang w:bidi="fa-IR"/>
        </w:rPr>
        <w:t xml:space="preserve">modeled </w:t>
      </w:r>
      <w:r w:rsidR="002F114A" w:rsidRPr="002F114A">
        <w:rPr>
          <w:lang w:bidi="fa-IR"/>
        </w:rPr>
        <w:t>using three impedances</w:t>
      </w:r>
      <w:r w:rsidRPr="002604E4">
        <w:rPr>
          <w:lang w:bidi="fa-IR"/>
        </w:rPr>
        <w:t xml:space="preserve"> </w:t>
      </w:r>
      <m:oMath>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A</m:t>
            </m:r>
          </m:sub>
        </m:sSub>
      </m:oMath>
      <w:r w:rsidR="00D35139">
        <w:rPr>
          <w:lang w:bidi="fa-IR"/>
        </w:rPr>
        <w:t>,</w:t>
      </w:r>
      <w:r w:rsidRPr="002604E4">
        <w:rPr>
          <w:lang w:bidi="fa-IR"/>
        </w:rPr>
        <w:t xml:space="preserve"> </w:t>
      </w:r>
      <m:oMath>
        <m:sSub>
          <m:sSubPr>
            <m:ctrlPr>
              <w:rPr>
                <w:rFonts w:ascii="Cambria Math" w:hAnsi="Cambria Math"/>
                <w:i/>
              </w:rPr>
            </m:ctrlPr>
          </m:sSubPr>
          <m:e>
            <m:r>
              <w:rPr>
                <w:rFonts w:ascii="Cambria Math" w:hAnsi="Cambria Math"/>
              </w:rPr>
              <m:t>Z</m:t>
            </m:r>
          </m:e>
          <m:sub>
            <m:r>
              <w:rPr>
                <w:rFonts w:ascii="Cambria Math" w:hAnsi="Cambria Math"/>
              </w:rPr>
              <m:t>B</m:t>
            </m:r>
          </m:sub>
        </m:sSub>
      </m:oMath>
      <w:r w:rsidRPr="002604E4">
        <w:rPr>
          <w:lang w:bidi="fa-IR"/>
        </w:rPr>
        <w:t xml:space="preserve">, and </w:t>
      </w:r>
      <m:oMath>
        <m:sSub>
          <m:sSubPr>
            <m:ctrlPr>
              <w:rPr>
                <w:rFonts w:ascii="Cambria Math" w:hAnsi="Cambria Math"/>
                <w:i/>
              </w:rPr>
            </m:ctrlPr>
          </m:sSubPr>
          <m:e>
            <m:r>
              <w:rPr>
                <w:rFonts w:ascii="Cambria Math" w:hAnsi="Cambria Math"/>
              </w:rPr>
              <m:t>Z</m:t>
            </m:r>
          </m:e>
          <m:sub>
            <m:r>
              <w:rPr>
                <w:rFonts w:ascii="Cambria Math" w:hAnsi="Cambria Math"/>
              </w:rPr>
              <m:t>AB</m:t>
            </m:r>
          </m:sub>
        </m:sSub>
      </m:oMath>
      <w:r w:rsidRPr="002604E4">
        <w:rPr>
          <w:lang w:bidi="fa-IR"/>
        </w:rPr>
        <w:t xml:space="preserve">, </w:t>
      </w:r>
      <w:r w:rsidR="002F114A" w:rsidRPr="002F114A">
        <w:rPr>
          <w:lang w:bidi="fa-IR"/>
        </w:rPr>
        <w:t>in conjunction with voltage sources</w:t>
      </w:r>
      <w:r w:rsidR="002F114A">
        <w:rPr>
          <w:lang w:bidi="fa-IR"/>
        </w:rPr>
        <w:t xml:space="preserve"> </w:t>
      </w:r>
      <m:oMath>
        <m:sSub>
          <m:sSubPr>
            <m:ctrlPr>
              <w:rPr>
                <w:rFonts w:ascii="Cambria Math" w:hAnsi="Cambria Math"/>
                <w:i/>
              </w:rPr>
            </m:ctrlPr>
          </m:sSubPr>
          <m:e>
            <m:r>
              <w:rPr>
                <w:rFonts w:ascii="Cambria Math" w:hAnsi="Cambria Math"/>
              </w:rPr>
              <m:t>E</m:t>
            </m:r>
          </m:e>
          <m:sub>
            <m:r>
              <w:rPr>
                <w:rFonts w:ascii="Cambria Math" w:hAnsi="Cambria Math"/>
              </w:rPr>
              <m:t>A</m:t>
            </m:r>
          </m:sub>
        </m:sSub>
      </m:oMath>
      <w:r w:rsidRPr="002604E4">
        <w:rPr>
          <w:lang w:bidi="fa-IR"/>
        </w:rPr>
        <w:t xml:space="preserve"> and </w:t>
      </w:r>
      <m:oMath>
        <m:sSub>
          <m:sSubPr>
            <m:ctrlPr>
              <w:rPr>
                <w:rFonts w:ascii="Cambria Math" w:hAnsi="Cambria Math"/>
                <w:i/>
              </w:rPr>
            </m:ctrlPr>
          </m:sSubPr>
          <m:e>
            <m:r>
              <w:rPr>
                <w:rFonts w:ascii="Cambria Math" w:hAnsi="Cambria Math"/>
              </w:rPr>
              <m:t>E</m:t>
            </m:r>
          </m:e>
          <m:sub>
            <m:r>
              <w:rPr>
                <w:rFonts w:ascii="Cambria Math" w:hAnsi="Cambria Math"/>
              </w:rPr>
              <m:t>B</m:t>
            </m:r>
          </m:sub>
        </m:sSub>
      </m:oMath>
      <w:r w:rsidR="003356C0">
        <w:rPr>
          <w:lang w:bidi="fa-IR"/>
        </w:rPr>
        <w:t xml:space="preserve">, </w:t>
      </w:r>
      <w:r w:rsidR="003356C0" w:rsidRPr="002604E4">
        <w:rPr>
          <w:lang w:bidi="fa-IR"/>
        </w:rPr>
        <w:t xml:space="preserve">as shown in </w:t>
      </w:r>
      <w:r w:rsidR="003356C0">
        <w:rPr>
          <w:lang w:bidi="fa-IR"/>
        </w:rPr>
        <w:fldChar w:fldCharType="begin"/>
      </w:r>
      <w:r w:rsidR="003356C0">
        <w:rPr>
          <w:lang w:bidi="fa-IR"/>
        </w:rPr>
        <w:instrText xml:space="preserve"> REF _Ref166616811 \h </w:instrText>
      </w:r>
      <w:r w:rsidR="003356C0">
        <w:rPr>
          <w:lang w:bidi="fa-IR"/>
        </w:rPr>
      </w:r>
      <w:r w:rsidR="003356C0">
        <w:rPr>
          <w:lang w:bidi="fa-IR"/>
        </w:rPr>
        <w:fldChar w:fldCharType="separate"/>
      </w:r>
      <w:r w:rsidR="005A2478">
        <w:t xml:space="preserve">Figure </w:t>
      </w:r>
      <w:r w:rsidR="005A2478">
        <w:rPr>
          <w:noProof/>
        </w:rPr>
        <w:t>2</w:t>
      </w:r>
      <w:r w:rsidR="003356C0">
        <w:rPr>
          <w:lang w:bidi="fa-IR"/>
        </w:rPr>
        <w:fldChar w:fldCharType="end"/>
      </w:r>
      <w:r w:rsidRPr="002604E4">
        <w:rPr>
          <w:lang w:bidi="fa-IR"/>
        </w:rPr>
        <w:t xml:space="preserve">. Line </w:t>
      </w:r>
      <m:oMath>
        <m:r>
          <w:rPr>
            <w:rFonts w:ascii="Cambria Math" w:hAnsi="Cambria Math"/>
            <w:lang w:bidi="fa-IR"/>
          </w:rPr>
          <m:t>AB</m:t>
        </m:r>
      </m:oMath>
      <w:r w:rsidRPr="002604E4">
        <w:rPr>
          <w:lang w:bidi="fa-IR"/>
        </w:rPr>
        <w:t xml:space="preserve"> </w:t>
      </w:r>
      <w:r w:rsidR="00D623B5" w:rsidRPr="002604E4">
        <w:rPr>
          <w:lang w:bidi="fa-IR"/>
        </w:rPr>
        <w:t xml:space="preserve">with length </w:t>
      </w:r>
      <m:oMath>
        <m:r>
          <w:rPr>
            <w:rFonts w:ascii="Cambria Math" w:hAnsi="Cambria Math"/>
            <w:lang w:bidi="fa-IR"/>
          </w:rPr>
          <m:t>L</m:t>
        </m:r>
      </m:oMath>
      <w:r w:rsidR="00D623B5" w:rsidRPr="002604E4">
        <w:rPr>
          <w:lang w:bidi="fa-IR"/>
        </w:rPr>
        <w:t xml:space="preserve"> and </w:t>
      </w:r>
      <w:r w:rsidR="00D623B5" w:rsidRPr="00D623B5">
        <w:rPr>
          <w:lang w:bidi="fa-IR"/>
        </w:rPr>
        <w:t>impedance per unit length</w:t>
      </w:r>
      <w:r w:rsidR="00D623B5">
        <w:t xml:space="preserve"> </w:t>
      </w:r>
      <m:oMath>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l</m:t>
            </m:r>
          </m:sub>
        </m:sSub>
      </m:oMath>
      <w:r w:rsidRPr="002604E4">
        <w:rPr>
          <w:lang w:bidi="fa-IR"/>
        </w:rPr>
        <w:t xml:space="preserve"> is represented by </w:t>
      </w:r>
      <m:oMath>
        <m:sSub>
          <m:sSubPr>
            <m:ctrlPr>
              <w:rPr>
                <w:rFonts w:ascii="Cambria Math" w:hAnsi="Cambria Math"/>
                <w:i/>
              </w:rPr>
            </m:ctrlPr>
          </m:sSubPr>
          <m:e>
            <m:r>
              <w:rPr>
                <w:rFonts w:ascii="Cambria Math" w:hAnsi="Cambria Math"/>
              </w:rPr>
              <m:t>Z</m:t>
            </m:r>
          </m:e>
          <m:sub>
            <m:r>
              <w:rPr>
                <w:rFonts w:ascii="Cambria Math" w:hAnsi="Cambria Math"/>
              </w:rPr>
              <m:t>L</m:t>
            </m:r>
          </m:sub>
        </m:sSub>
      </m:oMath>
      <w:r w:rsidRPr="002604E4">
        <w:rPr>
          <w:lang w:bidi="fa-IR"/>
        </w:rPr>
        <w:t>.</w:t>
      </w:r>
    </w:p>
    <w:p w14:paraId="130C6463" w14:textId="77777777" w:rsidR="002604E4" w:rsidRDefault="002604E4" w:rsidP="002604E4">
      <w:pPr>
        <w:rPr>
          <w:lang w:bidi="fa-IR"/>
        </w:rPr>
      </w:pPr>
    </w:p>
    <w:p w14:paraId="43F427D7" w14:textId="181F930B" w:rsidR="002604E4" w:rsidRDefault="00C8602C" w:rsidP="00414581">
      <w:pPr>
        <w:jc w:val="center"/>
        <w:rPr>
          <w:lang w:bidi="fa-IR"/>
        </w:rPr>
      </w:pPr>
      <w:r>
        <w:rPr>
          <w:noProof/>
        </w:rPr>
        <w:lastRenderedPageBreak/>
        <w:drawing>
          <wp:inline distT="0" distB="0" distL="0" distR="0" wp14:anchorId="0E58C485" wp14:editId="02236BCD">
            <wp:extent cx="2743200" cy="1571302"/>
            <wp:effectExtent l="0" t="0" r="0" b="0"/>
            <wp:docPr id="10740452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43200" cy="1571302"/>
                    </a:xfrm>
                    <a:prstGeom prst="rect">
                      <a:avLst/>
                    </a:prstGeom>
                    <a:noFill/>
                    <a:ln>
                      <a:noFill/>
                    </a:ln>
                  </pic:spPr>
                </pic:pic>
              </a:graphicData>
            </a:graphic>
          </wp:inline>
        </w:drawing>
      </w:r>
    </w:p>
    <w:p w14:paraId="222647F6" w14:textId="4B7FF5F9" w:rsidR="00DD51E1" w:rsidRPr="00B2080E" w:rsidRDefault="00DD51E1" w:rsidP="00B2080E">
      <w:pPr>
        <w:pStyle w:val="FigureCaption"/>
      </w:pPr>
      <w:bookmarkStart w:id="5" w:name="_Ref166616762"/>
      <w:r w:rsidRPr="00B2080E">
        <w:rPr>
          <w:rStyle w:val="figureChar"/>
          <w:rFonts w:ascii="Times New Roman" w:hAnsi="Times New Roman" w:cs="B Nazanin"/>
          <w:noProof w:val="0"/>
          <w:szCs w:val="18"/>
        </w:rPr>
        <w:t>Figure</w:t>
      </w:r>
      <w:r w:rsidRPr="00B2080E">
        <w:t xml:space="preserve"> </w:t>
      </w:r>
      <w:r w:rsidRPr="00B2080E">
        <w:fldChar w:fldCharType="begin"/>
      </w:r>
      <w:r w:rsidRPr="00B2080E">
        <w:instrText xml:space="preserve"> SEQ Figure \* ARABIC </w:instrText>
      </w:r>
      <w:r w:rsidRPr="00B2080E">
        <w:fldChar w:fldCharType="separate"/>
      </w:r>
      <w:r w:rsidR="005A2478">
        <w:rPr>
          <w:noProof/>
        </w:rPr>
        <w:t>1</w:t>
      </w:r>
      <w:r w:rsidRPr="00B2080E">
        <w:fldChar w:fldCharType="end"/>
      </w:r>
      <w:bookmarkEnd w:id="5"/>
      <w:r w:rsidRPr="00B2080E">
        <w:t xml:space="preserve">: </w:t>
      </w:r>
      <w:r w:rsidR="002043C2" w:rsidRPr="00B2080E">
        <w:t xml:space="preserve">The </w:t>
      </w:r>
      <m:oMath>
        <m:r>
          <m:rPr>
            <m:sty m:val="bi"/>
          </m:rPr>
          <w:rPr>
            <w:rFonts w:ascii="Cambria Math" w:hAnsi="Cambria Math"/>
          </w:rPr>
          <m:t>AB</m:t>
        </m:r>
      </m:oMath>
      <w:r w:rsidR="002043C2" w:rsidRPr="00B2080E">
        <w:t xml:space="preserve"> transmission line and </w:t>
      </w:r>
      <w:r w:rsidR="007343C8" w:rsidRPr="007343C8">
        <w:t xml:space="preserve">the network that surrounds </w:t>
      </w:r>
      <w:r w:rsidR="007343C8">
        <w:t>it</w:t>
      </w:r>
    </w:p>
    <w:p w14:paraId="4980CEB1" w14:textId="77777777" w:rsidR="002043C2" w:rsidRPr="002043C2" w:rsidRDefault="002043C2" w:rsidP="002043C2">
      <w:pPr>
        <w:rPr>
          <w:lang w:eastAsia="en-US" w:bidi="fa-IR"/>
        </w:rPr>
      </w:pPr>
    </w:p>
    <w:p w14:paraId="5AA88BD9" w14:textId="6BDA24EB" w:rsidR="002604E4" w:rsidRDefault="00C8602C" w:rsidP="003356C0">
      <w:pPr>
        <w:jc w:val="center"/>
        <w:rPr>
          <w:lang w:bidi="fa-IR"/>
        </w:rPr>
      </w:pPr>
      <w:r>
        <w:rPr>
          <w:noProof/>
        </w:rPr>
        <w:drawing>
          <wp:inline distT="0" distB="0" distL="0" distR="0" wp14:anchorId="2AC74E33" wp14:editId="6AA8C15B">
            <wp:extent cx="2743200" cy="1732701"/>
            <wp:effectExtent l="0" t="0" r="0" b="1270"/>
            <wp:docPr id="3850439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43200" cy="1732701"/>
                    </a:xfrm>
                    <a:prstGeom prst="rect">
                      <a:avLst/>
                    </a:prstGeom>
                    <a:noFill/>
                    <a:ln>
                      <a:noFill/>
                    </a:ln>
                  </pic:spPr>
                </pic:pic>
              </a:graphicData>
            </a:graphic>
          </wp:inline>
        </w:drawing>
      </w:r>
    </w:p>
    <w:p w14:paraId="3FB39AAB" w14:textId="67826CEB" w:rsidR="002604E4" w:rsidRDefault="002043C2" w:rsidP="00225C78">
      <w:pPr>
        <w:pStyle w:val="FigureCaption"/>
      </w:pPr>
      <w:bookmarkStart w:id="6" w:name="_Ref166616811"/>
      <w:r>
        <w:t xml:space="preserve">Figure </w:t>
      </w:r>
      <w:r>
        <w:fldChar w:fldCharType="begin"/>
      </w:r>
      <w:r>
        <w:instrText xml:space="preserve"> SEQ Figure \* ARABIC </w:instrText>
      </w:r>
      <w:r>
        <w:fldChar w:fldCharType="separate"/>
      </w:r>
      <w:r w:rsidR="005A2478">
        <w:rPr>
          <w:noProof/>
        </w:rPr>
        <w:t>2</w:t>
      </w:r>
      <w:r>
        <w:fldChar w:fldCharType="end"/>
      </w:r>
      <w:bookmarkEnd w:id="6"/>
      <w:r>
        <w:t xml:space="preserve">: </w:t>
      </w:r>
      <w:r w:rsidR="003356C0" w:rsidRPr="002604E4">
        <w:t xml:space="preserve">The </w:t>
      </w:r>
      <w:r w:rsidR="003356C0" w:rsidRPr="008F677A">
        <w:t>external network</w:t>
      </w:r>
      <w:r w:rsidR="003356C0" w:rsidRPr="002043C2">
        <w:t xml:space="preserve"> equivalent circuit connected to line</w:t>
      </w:r>
      <w:r w:rsidR="003356C0" w:rsidRPr="003356C0">
        <w:rPr>
          <w:rFonts w:ascii="Cambria Math" w:hAnsi="Cambria Math"/>
          <w:i/>
        </w:rPr>
        <w:t xml:space="preserve"> </w:t>
      </w:r>
      <m:oMath>
        <m:r>
          <m:rPr>
            <m:sty m:val="bi"/>
          </m:rPr>
          <w:rPr>
            <w:rFonts w:ascii="Cambria Math" w:hAnsi="Cambria Math"/>
          </w:rPr>
          <m:t>AB</m:t>
        </m:r>
      </m:oMath>
      <w:r w:rsidR="003356C0" w:rsidRPr="002043C2">
        <w:t xml:space="preserve"> terminals</w:t>
      </w:r>
    </w:p>
    <w:p w14:paraId="372ADB9C" w14:textId="77777777" w:rsidR="002604E4" w:rsidRDefault="002604E4" w:rsidP="002604E4">
      <w:pPr>
        <w:rPr>
          <w:lang w:bidi="fa-IR"/>
        </w:rPr>
      </w:pPr>
    </w:p>
    <w:p w14:paraId="0D5D2EF1" w14:textId="5AB36357" w:rsidR="002604E4" w:rsidRPr="0083664A" w:rsidRDefault="002604E4" w:rsidP="002D3EC7">
      <w:pPr>
        <w:pStyle w:val="1-1"/>
      </w:pPr>
      <w:r w:rsidRPr="0083664A">
        <w:t xml:space="preserve">the network model under fault conditions </w:t>
      </w:r>
      <w:r w:rsidR="003D6D3B" w:rsidRPr="0083664A">
        <w:t>in</w:t>
      </w:r>
      <w:r w:rsidRPr="0083664A">
        <w:t xml:space="preserve"> line </w:t>
      </w:r>
      <m:oMath>
        <m:r>
          <m:rPr>
            <m:sty m:val="bi"/>
          </m:rPr>
          <w:rPr>
            <w:rFonts w:ascii="Cambria Math" w:hAnsi="Cambria Math"/>
          </w:rPr>
          <m:t>AB</m:t>
        </m:r>
      </m:oMath>
      <w:r w:rsidRPr="0083664A">
        <w:t>.</w:t>
      </w:r>
    </w:p>
    <w:p w14:paraId="35861304" w14:textId="2A7AF033" w:rsidR="006E102E" w:rsidRPr="002604E4" w:rsidRDefault="006E102E" w:rsidP="006E102E">
      <w:r w:rsidRPr="006E102E">
        <w:t xml:space="preserve">The network state in </w:t>
      </w:r>
      <w:r w:rsidR="006812E3">
        <w:fldChar w:fldCharType="begin"/>
      </w:r>
      <w:r w:rsidR="006812E3">
        <w:instrText xml:space="preserve"> REF _Ref166616811 \h </w:instrText>
      </w:r>
      <w:r w:rsidR="006812E3">
        <w:fldChar w:fldCharType="separate"/>
      </w:r>
      <w:r w:rsidR="005A2478">
        <w:t xml:space="preserve">Figure </w:t>
      </w:r>
      <w:r w:rsidR="005A2478">
        <w:rPr>
          <w:noProof/>
        </w:rPr>
        <w:t>2</w:t>
      </w:r>
      <w:r w:rsidR="006812E3">
        <w:fldChar w:fldCharType="end"/>
      </w:r>
      <w:r w:rsidRPr="006E102E">
        <w:t xml:space="preserve"> prior to the fault occurrence, as depicted in </w:t>
      </w:r>
      <w:r w:rsidR="006812E3">
        <w:fldChar w:fldCharType="begin"/>
      </w:r>
      <w:r w:rsidR="006812E3">
        <w:instrText xml:space="preserve"> REF _Ref166616860 \h </w:instrText>
      </w:r>
      <w:r w:rsidR="006812E3">
        <w:fldChar w:fldCharType="separate"/>
      </w:r>
      <w:r w:rsidR="005A2478">
        <w:t xml:space="preserve">Figure </w:t>
      </w:r>
      <w:r w:rsidR="005A2478">
        <w:rPr>
          <w:noProof/>
          <w:lang w:bidi="fa-IR"/>
        </w:rPr>
        <w:t>3</w:t>
      </w:r>
      <w:r w:rsidR="006812E3">
        <w:fldChar w:fldCharType="end"/>
      </w:r>
      <w:r w:rsidRPr="006E102E">
        <w:t xml:space="preserve">, involves current </w:t>
      </w:r>
      <m:oMath>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AB</m:t>
            </m:r>
          </m:sub>
        </m:sSub>
        <m:r>
          <w:rPr>
            <w:rFonts w:ascii="Cambria Math" w:hAnsi="Cambria Math"/>
          </w:rPr>
          <m:t>=-</m:t>
        </m:r>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BA</m:t>
            </m:r>
          </m:sub>
        </m:sSub>
      </m:oMath>
      <w:r>
        <w:t xml:space="preserve"> </w:t>
      </w:r>
      <w:r w:rsidRPr="006E102E">
        <w:t xml:space="preserve">flowing from terminal </w:t>
      </w:r>
      <m:oMath>
        <m:r>
          <w:rPr>
            <w:rFonts w:ascii="Cambria Math" w:hAnsi="Cambria Math"/>
          </w:rPr>
          <m:t>A</m:t>
        </m:r>
      </m:oMath>
      <w:r w:rsidRPr="006E102E">
        <w:t xml:space="preserve"> to terminal </w:t>
      </w:r>
      <m:oMath>
        <m:r>
          <w:rPr>
            <w:rFonts w:ascii="Cambria Math" w:hAnsi="Cambria Math"/>
          </w:rPr>
          <m:t>B</m:t>
        </m:r>
      </m:oMath>
      <w:r w:rsidRPr="006E102E">
        <w:t xml:space="preserve"> through the external network. Additionally, injected currents </w:t>
      </w:r>
      <m:oMath>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LA</m:t>
            </m:r>
          </m:sub>
        </m:sSub>
      </m:oMath>
      <w:r w:rsidRPr="006E102E">
        <w:t xml:space="preserve"> and </w:t>
      </w:r>
      <m:oMath>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LB</m:t>
            </m:r>
          </m:sub>
        </m:sSub>
      </m:oMath>
      <w:r w:rsidRPr="006E102E">
        <w:t xml:space="preserve"> originate from terminals </w:t>
      </w:r>
      <m:oMath>
        <m:r>
          <w:rPr>
            <w:rFonts w:ascii="Cambria Math" w:hAnsi="Cambria Math"/>
          </w:rPr>
          <m:t>A</m:t>
        </m:r>
      </m:oMath>
      <w:r w:rsidRPr="006E102E">
        <w:t xml:space="preserve"> and </w:t>
      </w:r>
      <m:oMath>
        <m:r>
          <w:rPr>
            <w:rFonts w:ascii="Cambria Math" w:hAnsi="Cambria Math"/>
          </w:rPr>
          <m:t>B</m:t>
        </m:r>
      </m:oMath>
      <w:r w:rsidRPr="006E102E">
        <w:t xml:space="preserve">, respectively, into line </w:t>
      </w:r>
      <m:oMath>
        <m:r>
          <w:rPr>
            <w:rFonts w:ascii="Cambria Math" w:hAnsi="Cambria Math"/>
          </w:rPr>
          <m:t>AB</m:t>
        </m:r>
      </m:oMath>
      <w:r w:rsidRPr="006E102E">
        <w:t xml:space="preserve">. Furthermore, </w:t>
      </w:r>
      <m:oMath>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A</m:t>
            </m:r>
          </m:sub>
        </m:sSub>
      </m:oMath>
      <w:r>
        <w:t xml:space="preserve"> </w:t>
      </w:r>
      <w:r w:rsidRPr="006E102E">
        <w:t xml:space="preserve">and </w:t>
      </w:r>
      <m:oMath>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B</m:t>
            </m:r>
          </m:sub>
        </m:sSub>
      </m:oMath>
      <w:r>
        <w:t xml:space="preserve"> </w:t>
      </w:r>
      <w:r w:rsidRPr="006E102E">
        <w:t xml:space="preserve">represent the injected currents from the external network to terminals </w:t>
      </w:r>
      <m:oMath>
        <m:r>
          <w:rPr>
            <w:rFonts w:ascii="Cambria Math" w:hAnsi="Cambria Math"/>
          </w:rPr>
          <m:t>A</m:t>
        </m:r>
      </m:oMath>
      <w:r w:rsidRPr="006E102E">
        <w:t xml:space="preserve"> and </w:t>
      </w:r>
      <m:oMath>
        <m:r>
          <w:rPr>
            <w:rFonts w:ascii="Cambria Math" w:hAnsi="Cambria Math"/>
          </w:rPr>
          <m:t>B</m:t>
        </m:r>
      </m:oMath>
      <w:r w:rsidRPr="006E102E">
        <w:t xml:space="preserve">. The voltages at terminals </w:t>
      </w:r>
      <m:oMath>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A</m:t>
            </m:r>
          </m:sub>
        </m:sSub>
      </m:oMath>
      <w:r w:rsidRPr="006E102E">
        <w:t xml:space="preserve"> and </w:t>
      </w:r>
      <m:oMath>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B</m:t>
            </m:r>
          </m:sub>
        </m:sSub>
      </m:oMath>
      <w:r>
        <w:rPr>
          <w:lang w:bidi="fa-IR"/>
        </w:rPr>
        <w:t xml:space="preserve"> </w:t>
      </w:r>
      <w:r w:rsidRPr="006E102E">
        <w:t xml:space="preserve">are also considered. In this context, </w:t>
      </w:r>
      <m:oMath>
        <m:r>
          <w:rPr>
            <w:rFonts w:ascii="Cambria Math" w:hAnsi="Cambria Math"/>
          </w:rPr>
          <m:t>F</m:t>
        </m:r>
      </m:oMath>
      <w:r w:rsidRPr="006E102E">
        <w:t xml:space="preserve"> denotes the fault location, and </w:t>
      </w:r>
      <m:oMath>
        <m:r>
          <w:rPr>
            <w:rFonts w:ascii="Cambria Math" w:hAnsi="Cambria Math"/>
          </w:rPr>
          <m:t>d</m:t>
        </m:r>
      </m:oMath>
      <w:r w:rsidRPr="006E102E">
        <w:t xml:space="preserve"> represents the distance from the fault location to terminal </w:t>
      </w:r>
      <m:oMath>
        <m:r>
          <w:rPr>
            <w:rFonts w:ascii="Cambria Math" w:hAnsi="Cambria Math"/>
          </w:rPr>
          <m:t>A</m:t>
        </m:r>
      </m:oMath>
      <w:r w:rsidRPr="006E102E">
        <w:t xml:space="preserve"> (commonly known as the fault </w:t>
      </w:r>
      <w:r>
        <w:t>location</w:t>
      </w:r>
      <w:r w:rsidRPr="006E102E">
        <w:t>).</w:t>
      </w:r>
    </w:p>
    <w:p w14:paraId="362E3D6B" w14:textId="79BFC7C1" w:rsidR="002604E4" w:rsidRDefault="002604E4" w:rsidP="002604E4">
      <w:pPr>
        <w:rPr>
          <w:lang w:bidi="fa-IR"/>
        </w:rPr>
      </w:pPr>
      <w:r w:rsidRPr="002604E4">
        <w:rPr>
          <w:lang w:bidi="fa-IR"/>
        </w:rPr>
        <w:t xml:space="preserve">In the modeling of single-phase-to-ground faults, as shown in </w:t>
      </w:r>
      <w:r w:rsidR="006812E3">
        <w:rPr>
          <w:lang w:bidi="fa-IR"/>
        </w:rPr>
        <w:fldChar w:fldCharType="begin"/>
      </w:r>
      <w:r w:rsidR="006812E3">
        <w:rPr>
          <w:lang w:bidi="fa-IR"/>
        </w:rPr>
        <w:instrText xml:space="preserve"> REF _Ref166616883 \h </w:instrText>
      </w:r>
      <w:r w:rsidR="006812E3">
        <w:rPr>
          <w:lang w:bidi="fa-IR"/>
        </w:rPr>
      </w:r>
      <w:r w:rsidR="006812E3">
        <w:rPr>
          <w:lang w:bidi="fa-IR"/>
        </w:rPr>
        <w:fldChar w:fldCharType="separate"/>
      </w:r>
      <w:r w:rsidR="005A2478">
        <w:t xml:space="preserve">Figure </w:t>
      </w:r>
      <w:r w:rsidR="005A2478">
        <w:rPr>
          <w:noProof/>
          <w:lang w:bidi="fa-IR"/>
        </w:rPr>
        <w:t>4</w:t>
      </w:r>
      <w:r w:rsidR="006812E3">
        <w:rPr>
          <w:lang w:bidi="fa-IR"/>
        </w:rPr>
        <w:fldChar w:fldCharType="end"/>
      </w:r>
      <w:r w:rsidRPr="002604E4">
        <w:rPr>
          <w:lang w:bidi="fa-IR"/>
        </w:rPr>
        <w:t>, the fault point is connected to the ground through a resistance </w:t>
      </w:r>
      <m:oMath>
        <m:sSub>
          <m:sSubPr>
            <m:ctrlPr>
              <w:rPr>
                <w:rFonts w:ascii="Cambria Math" w:hAnsi="Cambria Math"/>
                <w:i/>
                <w:lang w:bidi="fa-IR"/>
              </w:rPr>
            </m:ctrlPr>
          </m:sSubPr>
          <m:e>
            <m:r>
              <w:rPr>
                <w:rFonts w:ascii="Cambria Math" w:hAnsi="Cambria Math"/>
                <w:lang w:bidi="fa-IR"/>
              </w:rPr>
              <m:t>R</m:t>
            </m:r>
          </m:e>
          <m:sub>
            <m:r>
              <w:rPr>
                <w:rFonts w:ascii="Cambria Math" w:hAnsi="Cambria Math"/>
                <w:lang w:bidi="fa-IR"/>
              </w:rPr>
              <m:t>f</m:t>
            </m:r>
          </m:sub>
        </m:sSub>
      </m:oMath>
      <w:r w:rsidR="000E17AA">
        <w:rPr>
          <w:lang w:bidi="fa-IR"/>
        </w:rPr>
        <w:t>.</w:t>
      </w:r>
      <w:r w:rsidRPr="002604E4">
        <w:rPr>
          <w:lang w:bidi="fa-IR"/>
        </w:rPr>
        <w:t xml:space="preserve"> The value of </w:t>
      </w:r>
      <m:oMath>
        <m:sSub>
          <m:sSubPr>
            <m:ctrlPr>
              <w:rPr>
                <w:rFonts w:ascii="Cambria Math" w:hAnsi="Cambria Math"/>
                <w:i/>
                <w:lang w:bidi="fa-IR"/>
              </w:rPr>
            </m:ctrlPr>
          </m:sSubPr>
          <m:e>
            <m:r>
              <w:rPr>
                <w:rFonts w:ascii="Cambria Math" w:hAnsi="Cambria Math"/>
                <w:lang w:bidi="fa-IR"/>
              </w:rPr>
              <m:t>R</m:t>
            </m:r>
          </m:e>
          <m:sub>
            <m:r>
              <w:rPr>
                <w:rFonts w:ascii="Cambria Math" w:hAnsi="Cambria Math"/>
                <w:lang w:bidi="fa-IR"/>
              </w:rPr>
              <m:t>f</m:t>
            </m:r>
          </m:sub>
        </m:sSub>
      </m:oMath>
      <w:r w:rsidRPr="002604E4">
        <w:rPr>
          <w:lang w:bidi="fa-IR"/>
        </w:rPr>
        <w:t xml:space="preserve"> can vary from zero to very high values. The presence of this resistance, when there is an injected current from the other terminal of the transmission line, leads to errors in fault resistance calculation and fault location estimation by the distance relay </w:t>
      </w:r>
      <w:r w:rsidR="00CE33A5">
        <w:rPr>
          <w:lang w:bidi="fa-IR"/>
        </w:rPr>
        <w:fldChar w:fldCharType="begin"/>
      </w:r>
      <w:r w:rsidR="00CE33A5">
        <w:rPr>
          <w:lang w:bidi="fa-IR"/>
        </w:rPr>
        <w:instrText xml:space="preserve"> ADDIN EN.CITE &lt;EndNote&gt;&lt;Cite&gt;&lt;Author&gt;Takagi&lt;/Author&gt;&lt;Year&gt;1982&lt;/Year&gt;&lt;RecNum&gt;1&lt;/RecNum&gt;&lt;DisplayText&gt;(Eriksson et al., 1985; Takagi et al., 1982)&lt;/DisplayText&gt;&lt;record&gt;&lt;rec-number&gt;1&lt;/rec-number&gt;&lt;foreign-keys&gt;&lt;key app="EN" db-id="af2tfpd5xtdppvepxpe5aezfp900x9r5efvd" timestamp="1694371435"&gt;1&lt;/key&gt;&lt;/foreign-keys&gt;&lt;ref-type name="Journal Article"&gt;17&lt;/ref-type&gt;&lt;contributors&gt;&lt;authors&gt;&lt;author&gt;Takagi, T_&lt;/author&gt;&lt;author&gt;Yamakoshi, YAMAURA&lt;/author&gt;&lt;author&gt;Yamaura, M&lt;/author&gt;&lt;author&gt;Kondow, R&lt;/author&gt;&lt;author&gt;Matsushima, T&lt;/author&gt;&lt;/authors&gt;&lt;/contributors&gt;&lt;titles&gt;&lt;title&gt;Development of a new type fault locator using the one-terminal voltage and current data&lt;/title&gt;&lt;secondary-title&gt;IEEE Transactions on Power apparatus and systems&lt;/secondary-title&gt;&lt;/titles&gt;&lt;periodical&gt;&lt;full-title&gt;IEEE Transactions on Power apparatus and systems&lt;/full-title&gt;&lt;/periodical&gt;&lt;pages&gt;2892-2898&lt;/pages&gt;&lt;number&gt;8&lt;/number&gt;&lt;dates&gt;&lt;year&gt;1982&lt;/year&gt;&lt;/dates&gt;&lt;isbn&gt;0018-9510&lt;/isbn&gt;&lt;urls&gt;&lt;/urls&gt;&lt;/record&gt;&lt;/Cite&gt;&lt;Cite&gt;&lt;Author&gt;Eriksson&lt;/Author&gt;&lt;Year&gt;1985&lt;/Year&gt;&lt;RecNum&gt;8&lt;/RecNum&gt;&lt;record&gt;&lt;rec-number&gt;8&lt;/rec-number&gt;&lt;foreign-keys&gt;&lt;key app="EN" db-id="af2tfpd5xtdppvepxpe5aezfp900x9r5efvd" timestamp="1694371446"&gt;8&lt;/key&gt;&lt;/foreign-keys&gt;&lt;ref-type name="Journal Article"&gt;17&lt;/ref-type&gt;&lt;contributors&gt;&lt;authors&gt;&lt;author&gt;Eriksson, Leif&lt;/author&gt;&lt;author&gt;Saha, Murari Mohan&lt;/author&gt;&lt;author&gt;Rockefeller, GD&lt;/author&gt;&lt;/authors&gt;&lt;/contributors&gt;&lt;titles&gt;&lt;title&gt;An accurate fault locator with compensation for apparent reactance in the fault resistance resulting from remore-end infeed&lt;/title&gt;&lt;secondary-title&gt;IEEE Transactions on Power Apparatus and Systems&lt;/secondary-title&gt;&lt;/titles&gt;&lt;periodical&gt;&lt;full-title&gt;IEEE Transactions on Power apparatus and systems&lt;/full-title&gt;&lt;/periodical&gt;&lt;pages&gt;423-436&lt;/pages&gt;&lt;number&gt;2&lt;/number&gt;&lt;dates&gt;&lt;year&gt;1985&lt;/year&gt;&lt;/dates&gt;&lt;isbn&gt;0018-9510&lt;/isbn&gt;&lt;urls&gt;&lt;/urls&gt;&lt;/record&gt;&lt;/Cite&gt;&lt;/EndNote&gt;</w:instrText>
      </w:r>
      <w:r w:rsidR="00CE33A5">
        <w:rPr>
          <w:lang w:bidi="fa-IR"/>
        </w:rPr>
        <w:fldChar w:fldCharType="separate"/>
      </w:r>
      <w:r w:rsidR="00CE33A5">
        <w:rPr>
          <w:noProof/>
          <w:lang w:bidi="fa-IR"/>
        </w:rPr>
        <w:t>(Eriksson et al., 1985; Takagi et al., 1982)</w:t>
      </w:r>
      <w:r w:rsidR="00CE33A5">
        <w:rPr>
          <w:lang w:bidi="fa-IR"/>
        </w:rPr>
        <w:fldChar w:fldCharType="end"/>
      </w:r>
      <w:r w:rsidRPr="002604E4">
        <w:rPr>
          <w:lang w:bidi="fa-IR"/>
        </w:rPr>
        <w:t>.</w:t>
      </w:r>
    </w:p>
    <w:p w14:paraId="0A72A278" w14:textId="127E1D45" w:rsidR="003D6D3B" w:rsidRDefault="00C8602C" w:rsidP="00414581">
      <w:pPr>
        <w:jc w:val="center"/>
        <w:rPr>
          <w:lang w:bidi="fa-IR"/>
        </w:rPr>
      </w:pPr>
      <w:r>
        <w:rPr>
          <w:noProof/>
        </w:rPr>
        <w:drawing>
          <wp:inline distT="0" distB="0" distL="0" distR="0" wp14:anchorId="0B35ADD8" wp14:editId="6792F32C">
            <wp:extent cx="2743200" cy="1826851"/>
            <wp:effectExtent l="0" t="0" r="0" b="2540"/>
            <wp:docPr id="17192253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3200" cy="1826851"/>
                    </a:xfrm>
                    <a:prstGeom prst="rect">
                      <a:avLst/>
                    </a:prstGeom>
                    <a:noFill/>
                    <a:ln>
                      <a:noFill/>
                    </a:ln>
                  </pic:spPr>
                </pic:pic>
              </a:graphicData>
            </a:graphic>
          </wp:inline>
        </w:drawing>
      </w:r>
    </w:p>
    <w:p w14:paraId="34A821C9" w14:textId="06585AC0" w:rsidR="003D6D3B" w:rsidRDefault="002043C2" w:rsidP="002F2DAC">
      <w:pPr>
        <w:pStyle w:val="Caption"/>
        <w:rPr>
          <w:lang w:bidi="fa-IR"/>
        </w:rPr>
      </w:pPr>
      <w:bookmarkStart w:id="7" w:name="_Ref166616860"/>
      <w:r>
        <w:t xml:space="preserve">Figure </w:t>
      </w:r>
      <w:r>
        <w:rPr>
          <w:lang w:bidi="fa-IR"/>
        </w:rPr>
        <w:fldChar w:fldCharType="begin"/>
      </w:r>
      <w:r>
        <w:rPr>
          <w:lang w:bidi="fa-IR"/>
        </w:rPr>
        <w:instrText xml:space="preserve"> SEQ Figure \* ARABIC </w:instrText>
      </w:r>
      <w:r>
        <w:rPr>
          <w:lang w:bidi="fa-IR"/>
        </w:rPr>
        <w:fldChar w:fldCharType="separate"/>
      </w:r>
      <w:r w:rsidR="005A2478">
        <w:rPr>
          <w:noProof/>
          <w:lang w:bidi="fa-IR"/>
        </w:rPr>
        <w:t>3</w:t>
      </w:r>
      <w:r>
        <w:rPr>
          <w:lang w:bidi="fa-IR"/>
        </w:rPr>
        <w:fldChar w:fldCharType="end"/>
      </w:r>
      <w:bookmarkEnd w:id="7"/>
      <w:r>
        <w:rPr>
          <w:lang w:bidi="fa-IR"/>
        </w:rPr>
        <w:t xml:space="preserve">: </w:t>
      </w:r>
      <w:r w:rsidR="00CE26C9" w:rsidRPr="00CE26C9">
        <w:rPr>
          <w:lang w:bidi="fa-IR"/>
        </w:rPr>
        <w:t xml:space="preserve">Occurrence of single-phase </w:t>
      </w:r>
      <w:r w:rsidR="00FF6F41" w:rsidRPr="00CE26C9">
        <w:rPr>
          <w:lang w:bidi="fa-IR"/>
        </w:rPr>
        <w:t xml:space="preserve">to ground </w:t>
      </w:r>
      <w:r w:rsidR="00CE26C9" w:rsidRPr="00CE26C9">
        <w:rPr>
          <w:lang w:bidi="fa-IR"/>
        </w:rPr>
        <w:t>short-circuit fault in line</w:t>
      </w:r>
      <w:r w:rsidR="00305F7A" w:rsidRPr="00305F7A">
        <w:rPr>
          <w:rFonts w:ascii="Cambria Math" w:hAnsi="Cambria Math"/>
          <w:i/>
          <w:lang w:bidi="fa-IR"/>
        </w:rPr>
        <w:t xml:space="preserve"> </w:t>
      </w:r>
      <m:oMath>
        <m:r>
          <m:rPr>
            <m:sty m:val="bi"/>
          </m:rPr>
          <w:rPr>
            <w:rFonts w:ascii="Cambria Math" w:hAnsi="Cambria Math"/>
            <w:lang w:bidi="fa-IR"/>
          </w:rPr>
          <m:t>AB</m:t>
        </m:r>
      </m:oMath>
    </w:p>
    <w:p w14:paraId="20D4153F" w14:textId="77777777" w:rsidR="002043C2" w:rsidRDefault="002043C2" w:rsidP="002604E4">
      <w:pPr>
        <w:rPr>
          <w:lang w:bidi="fa-IR"/>
        </w:rPr>
      </w:pPr>
    </w:p>
    <w:p w14:paraId="08DB8229" w14:textId="6A78525F" w:rsidR="00C8602C" w:rsidRPr="00C8602C" w:rsidRDefault="00C8602C" w:rsidP="00DA7406">
      <w:pPr>
        <w:rPr>
          <w:lang w:bidi="fa-IR"/>
        </w:rPr>
      </w:pPr>
      <w:r w:rsidRPr="00C8602C">
        <w:rPr>
          <w:lang w:bidi="fa-IR"/>
        </w:rPr>
        <w:t>If we assume that the distance relay </w:t>
      </w:r>
      <m:oMath>
        <m:r>
          <w:rPr>
            <w:rFonts w:ascii="Cambria Math" w:hAnsi="Cambria Math"/>
            <w:lang w:bidi="fa-IR"/>
          </w:rPr>
          <m:t>R</m:t>
        </m:r>
      </m:oMath>
      <w:r w:rsidRPr="00C8602C">
        <w:rPr>
          <w:lang w:bidi="fa-IR"/>
        </w:rPr>
        <w:t xml:space="preserve"> is located at terminal </w:t>
      </w:r>
      <m:oMath>
        <m:r>
          <w:rPr>
            <w:rFonts w:ascii="Cambria Math" w:hAnsi="Cambria Math"/>
            <w:lang w:bidi="fa-IR"/>
          </w:rPr>
          <m:t>A</m:t>
        </m:r>
      </m:oMath>
      <w:r w:rsidRPr="00C8602C">
        <w:rPr>
          <w:lang w:bidi="fa-IR"/>
        </w:rPr>
        <w:t xml:space="preserve">, the impedance seen by it can be calculated according to </w:t>
      </w:r>
      <w:r w:rsidR="00A91E74">
        <w:rPr>
          <w:lang w:bidi="fa-IR"/>
        </w:rPr>
        <w:t>equation</w:t>
      </w:r>
      <w:r w:rsidR="00305F7A">
        <w:rPr>
          <w:lang w:bidi="fa-IR"/>
        </w:rPr>
        <w:t xml:space="preserve"> </w:t>
      </w:r>
      <w:r w:rsidR="00305F7A">
        <w:rPr>
          <w:lang w:bidi="fa-IR"/>
        </w:rPr>
        <w:fldChar w:fldCharType="begin"/>
      </w:r>
      <w:r w:rsidR="00305F7A">
        <w:rPr>
          <w:lang w:bidi="fa-IR"/>
        </w:rPr>
        <w:instrText xml:space="preserve"> REF _Ref134052686 \n \h </w:instrText>
      </w:r>
      <w:r w:rsidR="00305F7A">
        <w:rPr>
          <w:lang w:bidi="fa-IR"/>
        </w:rPr>
      </w:r>
      <w:r w:rsidR="00305F7A">
        <w:rPr>
          <w:lang w:bidi="fa-IR"/>
        </w:rPr>
        <w:fldChar w:fldCharType="separate"/>
      </w:r>
      <w:r w:rsidR="005A2478">
        <w:rPr>
          <w:cs/>
          <w:lang w:bidi="fa-IR"/>
        </w:rPr>
        <w:t>‎</w:t>
      </w:r>
      <w:r w:rsidR="005A2478">
        <w:rPr>
          <w:lang w:bidi="fa-IR"/>
        </w:rPr>
        <w:t>(1)</w:t>
      </w:r>
      <w:r w:rsidR="00305F7A">
        <w:rPr>
          <w:lang w:bidi="fa-IR"/>
        </w:rPr>
        <w:fldChar w:fldCharType="end"/>
      </w:r>
      <w:r w:rsidRPr="00C8602C">
        <w:rPr>
          <w:lang w:bidi="fa-IR"/>
        </w:rPr>
        <w:t xml:space="preserve">. As shown in </w:t>
      </w:r>
      <w:r w:rsidR="006812E3">
        <w:rPr>
          <w:lang w:bidi="fa-IR"/>
        </w:rPr>
        <w:fldChar w:fldCharType="begin"/>
      </w:r>
      <w:r w:rsidR="006812E3">
        <w:rPr>
          <w:lang w:bidi="fa-IR"/>
        </w:rPr>
        <w:instrText xml:space="preserve"> REF _Ref166616883 \h </w:instrText>
      </w:r>
      <w:r w:rsidR="006812E3">
        <w:rPr>
          <w:lang w:bidi="fa-IR"/>
        </w:rPr>
      </w:r>
      <w:r w:rsidR="006812E3">
        <w:rPr>
          <w:lang w:bidi="fa-IR"/>
        </w:rPr>
        <w:fldChar w:fldCharType="separate"/>
      </w:r>
      <w:r w:rsidR="005A2478">
        <w:t xml:space="preserve">Figure </w:t>
      </w:r>
      <w:r w:rsidR="005A2478">
        <w:rPr>
          <w:noProof/>
          <w:lang w:bidi="fa-IR"/>
        </w:rPr>
        <w:t>4</w:t>
      </w:r>
      <w:r w:rsidR="006812E3">
        <w:rPr>
          <w:lang w:bidi="fa-IR"/>
        </w:rPr>
        <w:fldChar w:fldCharType="end"/>
      </w:r>
      <w:r w:rsidRPr="00C8602C">
        <w:rPr>
          <w:lang w:bidi="fa-IR"/>
        </w:rPr>
        <w:t xml:space="preserve">, in this </w:t>
      </w:r>
      <w:r w:rsidR="00A91E74">
        <w:rPr>
          <w:lang w:bidi="fa-IR"/>
        </w:rPr>
        <w:t>equation</w:t>
      </w:r>
      <w:r w:rsidRPr="00C8602C">
        <w:rPr>
          <w:lang w:bidi="fa-IR"/>
        </w:rPr>
        <w:t>, the superscript </w:t>
      </w:r>
      <m:oMath>
        <m:r>
          <w:rPr>
            <w:rFonts w:ascii="Cambria Math" w:hAnsi="Cambria Math"/>
            <w:lang w:bidi="fa-IR"/>
          </w:rPr>
          <m:t>f</m:t>
        </m:r>
      </m:oMath>
      <w:r w:rsidRPr="00C8602C">
        <w:rPr>
          <w:lang w:bidi="fa-IR"/>
        </w:rPr>
        <w:t> denotes the network quantities under fault conditions</w:t>
      </w:r>
      <w:r w:rsidR="00DA7406">
        <w:rPr>
          <w:lang w:bidi="fa-IR"/>
        </w:rPr>
        <w:t xml:space="preserve">, </w:t>
      </w:r>
      <m:oMath>
        <m:sSubSup>
          <m:sSubSupPr>
            <m:ctrlPr>
              <w:rPr>
                <w:rFonts w:ascii="Cambria Math" w:hAnsi="Cambria Math"/>
                <w:i/>
                <w:lang w:bidi="fa-IR"/>
              </w:rPr>
            </m:ctrlPr>
          </m:sSubSupPr>
          <m:e>
            <m:r>
              <w:rPr>
                <w:rFonts w:ascii="Cambria Math" w:hAnsi="Cambria Math"/>
                <w:lang w:bidi="fa-IR"/>
              </w:rPr>
              <m:t>V</m:t>
            </m:r>
          </m:e>
          <m:sub>
            <m:r>
              <w:rPr>
                <w:rFonts w:ascii="Cambria Math" w:hAnsi="Cambria Math"/>
                <w:lang w:bidi="fa-IR"/>
              </w:rPr>
              <m:t>A</m:t>
            </m:r>
          </m:sub>
          <m:sup>
            <m:r>
              <w:rPr>
                <w:rFonts w:ascii="Cambria Math" w:hAnsi="Cambria Math"/>
                <w:lang w:bidi="fa-IR"/>
              </w:rPr>
              <m:t>f</m:t>
            </m:r>
          </m:sup>
        </m:sSubSup>
      </m:oMath>
      <w:r w:rsidRPr="00C8602C">
        <w:rPr>
          <w:lang w:bidi="fa-IR"/>
        </w:rPr>
        <w:t xml:space="preserve"> represents the voltage at terminal </w:t>
      </w:r>
      <m:oMath>
        <m:r>
          <w:rPr>
            <w:rFonts w:ascii="Cambria Math" w:hAnsi="Cambria Math"/>
            <w:lang w:bidi="fa-IR"/>
          </w:rPr>
          <m:t>A</m:t>
        </m:r>
      </m:oMath>
      <w:r w:rsidR="00DA7406">
        <w:rPr>
          <w:lang w:bidi="fa-IR"/>
        </w:rPr>
        <w:t xml:space="preserve">, </w:t>
      </w:r>
      <m:oMath>
        <m:sSubSup>
          <m:sSubSupPr>
            <m:ctrlPr>
              <w:rPr>
                <w:rFonts w:ascii="Cambria Math" w:hAnsi="Cambria Math"/>
                <w:i/>
                <w:lang w:bidi="fa-IR"/>
              </w:rPr>
            </m:ctrlPr>
          </m:sSubSupPr>
          <m:e>
            <m:r>
              <w:rPr>
                <w:rFonts w:ascii="Cambria Math" w:hAnsi="Cambria Math"/>
                <w:lang w:bidi="fa-IR"/>
              </w:rPr>
              <m:t>I</m:t>
            </m:r>
          </m:e>
          <m:sub>
            <m:r>
              <w:rPr>
                <w:rFonts w:ascii="Cambria Math" w:hAnsi="Cambria Math"/>
                <w:lang w:bidi="fa-IR"/>
              </w:rPr>
              <m:t>LA</m:t>
            </m:r>
          </m:sub>
          <m:sup>
            <m:r>
              <w:rPr>
                <w:rFonts w:ascii="Cambria Math" w:hAnsi="Cambria Math"/>
                <w:lang w:bidi="fa-IR"/>
              </w:rPr>
              <m:t>f</m:t>
            </m:r>
          </m:sup>
        </m:sSubSup>
      </m:oMath>
      <w:r w:rsidRPr="00C8602C">
        <w:rPr>
          <w:lang w:bidi="fa-IR"/>
        </w:rPr>
        <w:t xml:space="preserve"> is the injected current from </w:t>
      </w:r>
      <w:r w:rsidRPr="00C8602C">
        <w:rPr>
          <w:lang w:bidi="fa-IR"/>
        </w:rPr>
        <w:lastRenderedPageBreak/>
        <w:t xml:space="preserve">terminal </w:t>
      </w:r>
      <m:oMath>
        <m:r>
          <w:rPr>
            <w:rFonts w:ascii="Cambria Math" w:hAnsi="Cambria Math"/>
            <w:lang w:bidi="fa-IR"/>
          </w:rPr>
          <m:t>A</m:t>
        </m:r>
      </m:oMath>
      <w:r w:rsidRPr="00C8602C">
        <w:rPr>
          <w:lang w:bidi="fa-IR"/>
        </w:rPr>
        <w:t xml:space="preserve"> into line </w:t>
      </w:r>
      <m:oMath>
        <m:r>
          <w:rPr>
            <w:rFonts w:ascii="Cambria Math" w:hAnsi="Cambria Math"/>
            <w:lang w:bidi="fa-IR"/>
          </w:rPr>
          <m:t>AB</m:t>
        </m:r>
      </m:oMath>
      <w:r w:rsidRPr="00C8602C">
        <w:rPr>
          <w:lang w:bidi="fa-IR"/>
        </w:rPr>
        <w:t xml:space="preserve"> during the fault</w:t>
      </w:r>
      <w:r w:rsidR="00DA7406">
        <w:rPr>
          <w:lang w:bidi="fa-IR"/>
        </w:rPr>
        <w:t>,</w:t>
      </w:r>
      <w:r w:rsidR="00DA7406">
        <w:t xml:space="preserve"> </w:t>
      </w:r>
      <m:oMath>
        <m:sSub>
          <m:sSubPr>
            <m:ctrlPr>
              <w:rPr>
                <w:rFonts w:ascii="Cambria Math" w:hAnsi="Cambria Math"/>
                <w:i/>
              </w:rPr>
            </m:ctrlPr>
          </m:sSubPr>
          <m:e>
            <m:r>
              <w:rPr>
                <w:rFonts w:ascii="Cambria Math" w:hAnsi="Cambria Math"/>
              </w:rPr>
              <m:t>Z</m:t>
            </m:r>
          </m:e>
          <m:sub>
            <m:r>
              <w:rPr>
                <w:rFonts w:ascii="Cambria Math" w:hAnsi="Cambria Math"/>
              </w:rPr>
              <m:t>R</m:t>
            </m:r>
          </m:sub>
        </m:sSub>
      </m:oMath>
      <w:r w:rsidRPr="00C8602C">
        <w:rPr>
          <w:lang w:bidi="fa-IR"/>
        </w:rPr>
        <w:t> is the impedance seen by the distance relay</w:t>
      </w:r>
      <w:r w:rsidR="00DA7406">
        <w:rPr>
          <w:lang w:bidi="fa-IR"/>
        </w:rPr>
        <w:t xml:space="preserve"> and t</w:t>
      </w:r>
      <w:r w:rsidRPr="00C8602C">
        <w:rPr>
          <w:lang w:bidi="fa-IR"/>
        </w:rPr>
        <w:t>he</w:t>
      </w:r>
      <w:r w:rsidR="00305F7A">
        <w:rPr>
          <w:lang w:bidi="fa-IR"/>
        </w:rPr>
        <w:t xml:space="preserve"> </w:t>
      </w:r>
      <w:r w:rsidRPr="00C8602C">
        <w:rPr>
          <w:lang w:bidi="fa-IR"/>
        </w:rPr>
        <w:t>unknowns </w:t>
      </w:r>
      <m:oMath>
        <m:sSub>
          <m:sSubPr>
            <m:ctrlPr>
              <w:rPr>
                <w:rFonts w:ascii="Cambria Math" w:hAnsi="Cambria Math"/>
                <w:i/>
                <w:lang w:bidi="fa-IR"/>
              </w:rPr>
            </m:ctrlPr>
          </m:sSubPr>
          <m:e>
            <m:r>
              <w:rPr>
                <w:rFonts w:ascii="Cambria Math" w:hAnsi="Cambria Math"/>
                <w:lang w:bidi="fa-IR"/>
              </w:rPr>
              <m:t>R</m:t>
            </m:r>
          </m:e>
          <m:sub>
            <m:r>
              <w:rPr>
                <w:rFonts w:ascii="Cambria Math" w:hAnsi="Cambria Math"/>
                <w:lang w:bidi="fa-IR"/>
              </w:rPr>
              <m:t>f</m:t>
            </m:r>
          </m:sub>
        </m:sSub>
      </m:oMath>
      <w:r w:rsidRPr="00C8602C">
        <w:rPr>
          <w:lang w:bidi="fa-IR"/>
        </w:rPr>
        <w:t>, </w:t>
      </w:r>
      <m:oMath>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f</m:t>
            </m:r>
          </m:sub>
        </m:sSub>
      </m:oMath>
      <w:r w:rsidRPr="00C8602C">
        <w:rPr>
          <w:lang w:bidi="fa-IR"/>
        </w:rPr>
        <w:t>, and </w:t>
      </w:r>
      <m:oMath>
        <m:r>
          <w:rPr>
            <w:rFonts w:ascii="Cambria Math" w:hAnsi="Cambria Math"/>
            <w:lang w:bidi="fa-IR"/>
          </w:rPr>
          <m:t>d</m:t>
        </m:r>
      </m:oMath>
      <w:r w:rsidRPr="00C8602C">
        <w:rPr>
          <w:lang w:bidi="fa-IR"/>
        </w:rPr>
        <w:t> correspond to the fault resistance, fault current, and fault location, respectively.</w:t>
      </w:r>
    </w:p>
    <w:p w14:paraId="681D0EEC" w14:textId="18B57AA4" w:rsidR="00C8602C" w:rsidRPr="00C8602C" w:rsidRDefault="00C8602C" w:rsidP="00C8602C">
      <w:pPr>
        <w:rPr>
          <w:lang w:bidi="fa-IR"/>
        </w:rPr>
      </w:pPr>
      <w:r w:rsidRPr="00C8602C">
        <w:rPr>
          <w:lang w:bidi="fa-IR"/>
        </w:rPr>
        <w:t xml:space="preserve">Since </w:t>
      </w:r>
      <w:r w:rsidR="00A91E74">
        <w:rPr>
          <w:lang w:bidi="fa-IR"/>
        </w:rPr>
        <w:t>equation</w:t>
      </w:r>
      <w:r w:rsidRPr="00C8602C">
        <w:rPr>
          <w:lang w:bidi="fa-IR"/>
        </w:rPr>
        <w:t xml:space="preserve"> </w:t>
      </w:r>
      <w:r w:rsidR="00DA7406">
        <w:rPr>
          <w:lang w:bidi="fa-IR"/>
        </w:rPr>
        <w:fldChar w:fldCharType="begin"/>
      </w:r>
      <w:r w:rsidR="00DA7406">
        <w:rPr>
          <w:lang w:bidi="fa-IR"/>
        </w:rPr>
        <w:instrText xml:space="preserve"> REF _Ref134052686 \n \h </w:instrText>
      </w:r>
      <w:r w:rsidR="00DA7406">
        <w:rPr>
          <w:lang w:bidi="fa-IR"/>
        </w:rPr>
      </w:r>
      <w:r w:rsidR="00DA7406">
        <w:rPr>
          <w:lang w:bidi="fa-IR"/>
        </w:rPr>
        <w:fldChar w:fldCharType="separate"/>
      </w:r>
      <w:r w:rsidR="005A2478">
        <w:rPr>
          <w:cs/>
          <w:lang w:bidi="fa-IR"/>
        </w:rPr>
        <w:t>‎</w:t>
      </w:r>
      <w:r w:rsidR="005A2478">
        <w:rPr>
          <w:lang w:bidi="fa-IR"/>
        </w:rPr>
        <w:t>(1)</w:t>
      </w:r>
      <w:r w:rsidR="00DA7406">
        <w:rPr>
          <w:lang w:bidi="fa-IR"/>
        </w:rPr>
        <w:fldChar w:fldCharType="end"/>
      </w:r>
      <w:r w:rsidRPr="00C8602C">
        <w:rPr>
          <w:lang w:bidi="fa-IR"/>
        </w:rPr>
        <w:t xml:space="preserve"> can be separated into real and imaginary parts, ultimately, we obtain a system of two </w:t>
      </w:r>
      <w:r w:rsidR="00A91E74">
        <w:rPr>
          <w:lang w:bidi="fa-IR"/>
        </w:rPr>
        <w:t>equation</w:t>
      </w:r>
      <w:r w:rsidRPr="00C8602C">
        <w:rPr>
          <w:lang w:bidi="fa-IR"/>
        </w:rPr>
        <w:t>s with three unknown</w:t>
      </w:r>
      <w:r w:rsidR="0083664A">
        <w:rPr>
          <w:lang w:bidi="fa-IR"/>
        </w:rPr>
        <w:t xml:space="preserve"> parameters</w:t>
      </w:r>
      <w:r w:rsidRPr="00C8602C">
        <w:rPr>
          <w:lang w:bidi="fa-IR"/>
        </w:rPr>
        <w:t>. However, due to the greater number of unknown</w:t>
      </w:r>
      <w:r w:rsidR="0083664A">
        <w:rPr>
          <w:lang w:bidi="fa-IR"/>
        </w:rPr>
        <w:t xml:space="preserve"> parameters</w:t>
      </w:r>
      <w:r w:rsidRPr="00C8602C">
        <w:rPr>
          <w:lang w:bidi="fa-IR"/>
        </w:rPr>
        <w:t xml:space="preserve"> than </w:t>
      </w:r>
      <w:r w:rsidR="00A91E74">
        <w:rPr>
          <w:lang w:bidi="fa-IR"/>
        </w:rPr>
        <w:t>equation</w:t>
      </w:r>
      <w:r w:rsidRPr="00C8602C">
        <w:rPr>
          <w:lang w:bidi="fa-IR"/>
        </w:rPr>
        <w:t>s, a unique solution cannot be determined for this relationship.</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
        <w:gridCol w:w="3828"/>
      </w:tblGrid>
      <w:tr w:rsidR="00C8602C" w:rsidRPr="00551F75" w14:paraId="62F54D78" w14:textId="77777777" w:rsidTr="00DE20C5">
        <w:trPr>
          <w:trHeight w:val="560"/>
          <w:jc w:val="center"/>
        </w:trPr>
        <w:tc>
          <w:tcPr>
            <w:tcW w:w="492" w:type="dxa"/>
            <w:vAlign w:val="center"/>
          </w:tcPr>
          <w:p w14:paraId="7E4BB7AF" w14:textId="0BEBE81D" w:rsidR="00C8602C" w:rsidRPr="00551F75" w:rsidRDefault="00C8602C" w:rsidP="002D3EC7">
            <w:pPr>
              <w:pStyle w:val="equnum"/>
              <w:rPr>
                <w:rtl/>
              </w:rPr>
            </w:pPr>
            <w:bookmarkStart w:id="8" w:name="_Ref134052686"/>
            <w:bookmarkStart w:id="9" w:name="_Hlk166803128"/>
          </w:p>
        </w:tc>
        <w:bookmarkEnd w:id="8"/>
        <w:tc>
          <w:tcPr>
            <w:tcW w:w="3828" w:type="dxa"/>
            <w:vAlign w:val="center"/>
          </w:tcPr>
          <w:p w14:paraId="39D2B1A1" w14:textId="77777777" w:rsidR="00C8602C" w:rsidRPr="00551F75" w:rsidRDefault="00000000" w:rsidP="0011542B">
            <w:pPr>
              <w:pStyle w:val="a"/>
              <w:rPr>
                <w:rtl/>
              </w:rPr>
            </w:pPr>
            <m:oMathPara>
              <m:oMathParaPr>
                <m:jc m:val="left"/>
              </m:oMathParaPr>
              <m:oMath>
                <m:sSub>
                  <m:sSubPr>
                    <m:ctrlPr/>
                  </m:sSubPr>
                  <m:e>
                    <m:r>
                      <m:t>Z</m:t>
                    </m:r>
                  </m:e>
                  <m:sub>
                    <m:r>
                      <m:t>R</m:t>
                    </m:r>
                  </m:sub>
                </m:sSub>
                <m:r>
                  <m:t>=</m:t>
                </m:r>
                <m:f>
                  <m:fPr>
                    <m:type m:val="skw"/>
                    <m:ctrlPr/>
                  </m:fPr>
                  <m:num>
                    <m:sSubSup>
                      <m:sSubSupPr>
                        <m:ctrlPr/>
                      </m:sSubSupPr>
                      <m:e>
                        <m:r>
                          <m:t>V</m:t>
                        </m:r>
                      </m:e>
                      <m:sub>
                        <m:r>
                          <m:t>A</m:t>
                        </m:r>
                      </m:sub>
                      <m:sup>
                        <m:r>
                          <m:t>f</m:t>
                        </m:r>
                      </m:sup>
                    </m:sSubSup>
                  </m:num>
                  <m:den>
                    <m:sSubSup>
                      <m:sSubSupPr>
                        <m:ctrlPr/>
                      </m:sSubSupPr>
                      <m:e>
                        <m:r>
                          <m:t>I</m:t>
                        </m:r>
                      </m:e>
                      <m:sub>
                        <m:r>
                          <m:t>LA</m:t>
                        </m:r>
                      </m:sub>
                      <m:sup>
                        <m:r>
                          <m:t>f</m:t>
                        </m:r>
                      </m:sup>
                    </m:sSubSup>
                  </m:den>
                </m:f>
                <m:r>
                  <m:t xml:space="preserve">=d </m:t>
                </m:r>
                <m:sSub>
                  <m:sSubPr>
                    <m:ctrlPr/>
                  </m:sSubPr>
                  <m:e>
                    <m:r>
                      <m:t>Z</m:t>
                    </m:r>
                  </m:e>
                  <m:sub>
                    <m:r>
                      <m:t>L</m:t>
                    </m:r>
                  </m:sub>
                </m:sSub>
                <m:r>
                  <m:t>+</m:t>
                </m:r>
                <m:sSub>
                  <m:sSubPr>
                    <m:ctrlPr/>
                  </m:sSubPr>
                  <m:e>
                    <m:r>
                      <m:t>R</m:t>
                    </m:r>
                  </m:e>
                  <m:sub>
                    <m:r>
                      <m:t>f</m:t>
                    </m:r>
                  </m:sub>
                </m:sSub>
                <m:f>
                  <m:fPr>
                    <m:ctrlPr/>
                  </m:fPr>
                  <m:num>
                    <m:r>
                      <m:t xml:space="preserve"> </m:t>
                    </m:r>
                    <m:sSub>
                      <m:sSubPr>
                        <m:ctrlPr/>
                      </m:sSubPr>
                      <m:e>
                        <m:r>
                          <m:t>I</m:t>
                        </m:r>
                      </m:e>
                      <m:sub>
                        <m:r>
                          <m:t>f</m:t>
                        </m:r>
                      </m:sub>
                    </m:sSub>
                  </m:num>
                  <m:den>
                    <m:sSubSup>
                      <m:sSubSupPr>
                        <m:ctrlPr/>
                      </m:sSubSupPr>
                      <m:e>
                        <m:r>
                          <m:t>I</m:t>
                        </m:r>
                      </m:e>
                      <m:sub>
                        <m:r>
                          <m:t>LA</m:t>
                        </m:r>
                      </m:sub>
                      <m:sup>
                        <m:r>
                          <m:t>f</m:t>
                        </m:r>
                      </m:sup>
                    </m:sSubSup>
                  </m:den>
                </m:f>
              </m:oMath>
            </m:oMathPara>
          </w:p>
        </w:tc>
      </w:tr>
    </w:tbl>
    <w:bookmarkEnd w:id="9"/>
    <w:p w14:paraId="2F5602A7" w14:textId="2F39553C" w:rsidR="006D6C2D" w:rsidRPr="006D6C2D" w:rsidRDefault="006D6C2D" w:rsidP="006D6C2D">
      <w:pPr>
        <w:rPr>
          <w:lang w:bidi="fa-IR"/>
        </w:rPr>
      </w:pPr>
      <w:r w:rsidRPr="006D6C2D">
        <w:rPr>
          <w:lang w:bidi="fa-IR"/>
        </w:rPr>
        <w:t xml:space="preserve">In </w:t>
      </w:r>
      <w:r w:rsidR="00CE33A5">
        <w:rPr>
          <w:lang w:bidi="fa-IR"/>
        </w:rPr>
        <w:fldChar w:fldCharType="begin"/>
      </w:r>
      <w:r w:rsidR="00CE33A5">
        <w:rPr>
          <w:lang w:bidi="fa-IR"/>
        </w:rPr>
        <w:instrText xml:space="preserve"> ADDIN EN.CITE &lt;EndNote&gt;&lt;Cite&gt;&lt;Author&gt;Takagi&lt;/Author&gt;&lt;Year&gt;1982&lt;/Year&gt;&lt;RecNum&gt;1&lt;/RecNum&gt;&lt;DisplayText&gt;(Takagi et al., 1982)&lt;/DisplayText&gt;&lt;record&gt;&lt;rec-number&gt;1&lt;/rec-number&gt;&lt;foreign-keys&gt;&lt;key app="EN" db-id="af2tfpd5xtdppvepxpe5aezfp900x9r5efvd" timestamp="1694371435"&gt;1&lt;/key&gt;&lt;/foreign-keys&gt;&lt;ref-type name="Journal Article"&gt;17&lt;/ref-type&gt;&lt;contributors&gt;&lt;authors&gt;&lt;author&gt;Takagi, T_&lt;/author&gt;&lt;author&gt;Yamakoshi, YAMAURA&lt;/author&gt;&lt;author&gt;Yamaura, M&lt;/author&gt;&lt;author&gt;Kondow, R&lt;/author&gt;&lt;author&gt;Matsushima, T&lt;/author&gt;&lt;/authors&gt;&lt;/contributors&gt;&lt;titles&gt;&lt;title&gt;Development of a new type fault locator using the one-terminal voltage and current data&lt;/title&gt;&lt;secondary-title&gt;IEEE Transactions on Power apparatus and systems&lt;/secondary-title&gt;&lt;/titles&gt;&lt;periodical&gt;&lt;full-title&gt;IEEE Transactions on Power apparatus and systems&lt;/full-title&gt;&lt;/periodical&gt;&lt;pages&gt;2892-2898&lt;/pages&gt;&lt;number&gt;8&lt;/number&gt;&lt;dates&gt;&lt;year&gt;1982&lt;/year&gt;&lt;/dates&gt;&lt;isbn&gt;0018-9510&lt;/isbn&gt;&lt;urls&gt;&lt;/urls&gt;&lt;/record&gt;&lt;/Cite&gt;&lt;/EndNote&gt;</w:instrText>
      </w:r>
      <w:r w:rsidR="00CE33A5">
        <w:rPr>
          <w:lang w:bidi="fa-IR"/>
        </w:rPr>
        <w:fldChar w:fldCharType="separate"/>
      </w:r>
      <w:r w:rsidR="00CE33A5">
        <w:rPr>
          <w:noProof/>
          <w:lang w:bidi="fa-IR"/>
        </w:rPr>
        <w:t>(Takagi et al., 1982)</w:t>
      </w:r>
      <w:r w:rsidR="00CE33A5">
        <w:rPr>
          <w:lang w:bidi="fa-IR"/>
        </w:rPr>
        <w:fldChar w:fldCharType="end"/>
      </w:r>
      <w:r w:rsidRPr="006D6C2D">
        <w:rPr>
          <w:lang w:bidi="fa-IR"/>
        </w:rPr>
        <w:t xml:space="preserve"> proposed a solution for </w:t>
      </w:r>
      <w:r w:rsidR="00A91E74">
        <w:rPr>
          <w:lang w:bidi="fa-IR"/>
        </w:rPr>
        <w:t>equation</w:t>
      </w:r>
      <w:r w:rsidRPr="006D6C2D">
        <w:rPr>
          <w:lang w:bidi="fa-IR"/>
        </w:rPr>
        <w:t xml:space="preserve"> </w:t>
      </w:r>
      <w:r w:rsidR="0083664A">
        <w:rPr>
          <w:lang w:bidi="fa-IR"/>
        </w:rPr>
        <w:fldChar w:fldCharType="begin"/>
      </w:r>
      <w:r w:rsidR="0083664A">
        <w:rPr>
          <w:lang w:bidi="fa-IR"/>
        </w:rPr>
        <w:instrText xml:space="preserve"> REF _Ref134052686 \n \h </w:instrText>
      </w:r>
      <w:r w:rsidR="0083664A">
        <w:rPr>
          <w:lang w:bidi="fa-IR"/>
        </w:rPr>
      </w:r>
      <w:r w:rsidR="0083664A">
        <w:rPr>
          <w:lang w:bidi="fa-IR"/>
        </w:rPr>
        <w:fldChar w:fldCharType="separate"/>
      </w:r>
      <w:r w:rsidR="005A2478">
        <w:rPr>
          <w:cs/>
          <w:lang w:bidi="fa-IR"/>
        </w:rPr>
        <w:t>‎</w:t>
      </w:r>
      <w:r w:rsidR="005A2478">
        <w:rPr>
          <w:lang w:bidi="fa-IR"/>
        </w:rPr>
        <w:t>(1)</w:t>
      </w:r>
      <w:r w:rsidR="0083664A">
        <w:rPr>
          <w:lang w:bidi="fa-IR"/>
        </w:rPr>
        <w:fldChar w:fldCharType="end"/>
      </w:r>
      <w:r w:rsidRPr="006D6C2D">
        <w:rPr>
          <w:lang w:bidi="fa-IR"/>
        </w:rPr>
        <w:t xml:space="preserve"> by separating the faulty network into two components: a fault</w:t>
      </w:r>
      <w:r w:rsidR="009F13BD">
        <w:rPr>
          <w:lang w:bidi="fa-IR"/>
        </w:rPr>
        <w:t xml:space="preserve"> </w:t>
      </w:r>
      <w:r w:rsidRPr="006D6C2D">
        <w:rPr>
          <w:lang w:bidi="fa-IR"/>
        </w:rPr>
        <w:t>free</w:t>
      </w:r>
      <w:r w:rsidR="00957C7E">
        <w:rPr>
          <w:lang w:bidi="fa-IR"/>
        </w:rPr>
        <w:t xml:space="preserve"> </w:t>
      </w:r>
      <w:r w:rsidRPr="006D6C2D">
        <w:rPr>
          <w:lang w:bidi="fa-IR"/>
        </w:rPr>
        <w:t xml:space="preserve"> network</w:t>
      </w:r>
      <w:r w:rsidR="00957C7E">
        <w:rPr>
          <w:lang w:bidi="fa-IR"/>
        </w:rPr>
        <w:t xml:space="preserve"> (pre </w:t>
      </w:r>
      <w:r w:rsidR="00957C7E" w:rsidRPr="006D6C2D">
        <w:rPr>
          <w:lang w:bidi="fa-IR"/>
        </w:rPr>
        <w:t>fault</w:t>
      </w:r>
      <w:r w:rsidR="00957C7E" w:rsidRPr="00957C7E">
        <w:rPr>
          <w:lang w:bidi="fa-IR"/>
        </w:rPr>
        <w:t xml:space="preserve"> </w:t>
      </w:r>
      <w:r w:rsidR="00957C7E">
        <w:rPr>
          <w:lang w:bidi="fa-IR"/>
        </w:rPr>
        <w:t>c</w:t>
      </w:r>
      <w:r w:rsidR="00957C7E" w:rsidRPr="00957C7E">
        <w:rPr>
          <w:lang w:bidi="fa-IR"/>
        </w:rPr>
        <w:t>onditions</w:t>
      </w:r>
      <w:r w:rsidR="00957C7E">
        <w:rPr>
          <w:lang w:bidi="fa-IR"/>
        </w:rPr>
        <w:t>)</w:t>
      </w:r>
      <w:r w:rsidRPr="006D6C2D">
        <w:rPr>
          <w:lang w:bidi="fa-IR"/>
        </w:rPr>
        <w:t xml:space="preserve"> and a </w:t>
      </w:r>
      <w:r w:rsidR="009F13BD" w:rsidRPr="006D6C2D">
        <w:rPr>
          <w:lang w:bidi="fa-IR"/>
        </w:rPr>
        <w:t xml:space="preserve">pure fault </w:t>
      </w:r>
      <w:r w:rsidRPr="006D6C2D">
        <w:rPr>
          <w:lang w:bidi="fa-IR"/>
        </w:rPr>
        <w:t xml:space="preserve">network, as shown in </w:t>
      </w:r>
      <w:r w:rsidR="006812E3">
        <w:rPr>
          <w:lang w:bidi="fa-IR"/>
        </w:rPr>
        <w:fldChar w:fldCharType="begin"/>
      </w:r>
      <w:r w:rsidR="006812E3">
        <w:rPr>
          <w:lang w:bidi="fa-IR"/>
        </w:rPr>
        <w:instrText xml:space="preserve"> REF _Ref166616920 \h </w:instrText>
      </w:r>
      <w:r w:rsidR="006812E3">
        <w:rPr>
          <w:lang w:bidi="fa-IR"/>
        </w:rPr>
      </w:r>
      <w:r w:rsidR="006812E3">
        <w:rPr>
          <w:lang w:bidi="fa-IR"/>
        </w:rPr>
        <w:fldChar w:fldCharType="separate"/>
      </w:r>
      <w:r w:rsidR="005A2478">
        <w:t xml:space="preserve">Figure </w:t>
      </w:r>
      <w:r w:rsidR="005A2478">
        <w:rPr>
          <w:noProof/>
          <w:lang w:bidi="fa-IR"/>
        </w:rPr>
        <w:t>5</w:t>
      </w:r>
      <w:r w:rsidR="006812E3">
        <w:rPr>
          <w:lang w:bidi="fa-IR"/>
        </w:rPr>
        <w:fldChar w:fldCharType="end"/>
      </w:r>
      <w:r w:rsidRPr="006D6C2D">
        <w:rPr>
          <w:lang w:bidi="fa-IR"/>
        </w:rPr>
        <w:t xml:space="preserve">. They calculated the fault current based on the quantities related to the </w:t>
      </w:r>
      <w:r w:rsidR="009F13BD" w:rsidRPr="006D6C2D">
        <w:rPr>
          <w:lang w:bidi="fa-IR"/>
        </w:rPr>
        <w:t xml:space="preserve">pure fault </w:t>
      </w:r>
      <w:r w:rsidRPr="006D6C2D">
        <w:rPr>
          <w:lang w:bidi="fa-IR"/>
        </w:rPr>
        <w:t xml:space="preserve">network. In this modeling approach, the network quantities in the faulted network are equal to the sum of corresponding quantities in the </w:t>
      </w:r>
      <w:r w:rsidR="00957C7E">
        <w:rPr>
          <w:lang w:bidi="fa-IR"/>
        </w:rPr>
        <w:t xml:space="preserve">pre </w:t>
      </w:r>
      <w:r w:rsidRPr="006D6C2D">
        <w:rPr>
          <w:lang w:bidi="fa-IR"/>
        </w:rPr>
        <w:t xml:space="preserve">fault network and the </w:t>
      </w:r>
      <w:r w:rsidR="009F13BD" w:rsidRPr="006D6C2D">
        <w:rPr>
          <w:lang w:bidi="fa-IR"/>
        </w:rPr>
        <w:t xml:space="preserve">pure fault </w:t>
      </w:r>
      <w:r w:rsidRPr="006D6C2D">
        <w:rPr>
          <w:lang w:bidi="fa-IR"/>
        </w:rPr>
        <w:t>network. Additionally, considering the difference in the magnitude of fault current and load current, it was assumed that the load remains constant during the fault occurrence, allowing the use of pre</w:t>
      </w:r>
      <w:r w:rsidR="009F13BD">
        <w:rPr>
          <w:lang w:bidi="fa-IR"/>
        </w:rPr>
        <w:t xml:space="preserve"> </w:t>
      </w:r>
      <w:r w:rsidRPr="006D6C2D">
        <w:rPr>
          <w:lang w:bidi="fa-IR"/>
        </w:rPr>
        <w:t xml:space="preserve">fault network </w:t>
      </w:r>
      <w:r w:rsidR="009F13BD">
        <w:rPr>
          <w:lang w:bidi="fa-IR"/>
        </w:rPr>
        <w:t>data</w:t>
      </w:r>
      <w:r w:rsidRPr="006D6C2D">
        <w:rPr>
          <w:lang w:bidi="fa-IR"/>
        </w:rPr>
        <w:t xml:space="preserve"> for the fault</w:t>
      </w:r>
      <w:r w:rsidR="009F13BD">
        <w:rPr>
          <w:lang w:bidi="fa-IR"/>
        </w:rPr>
        <w:t xml:space="preserve"> </w:t>
      </w:r>
      <w:r w:rsidRPr="006D6C2D">
        <w:rPr>
          <w:lang w:bidi="fa-IR"/>
        </w:rPr>
        <w:t xml:space="preserve">free network. The </w:t>
      </w:r>
      <w:r w:rsidR="009F13BD" w:rsidRPr="006D6C2D">
        <w:rPr>
          <w:lang w:bidi="fa-IR"/>
        </w:rPr>
        <w:t xml:space="preserve">pure fault </w:t>
      </w:r>
      <w:r w:rsidRPr="006D6C2D">
        <w:rPr>
          <w:lang w:bidi="fa-IR"/>
        </w:rPr>
        <w:t xml:space="preserve">network quantities are calculated according to </w:t>
      </w:r>
      <w:r w:rsidR="00A91E74">
        <w:rPr>
          <w:lang w:bidi="fa-IR"/>
        </w:rPr>
        <w:t>equation</w:t>
      </w:r>
      <w:r w:rsidRPr="006D6C2D">
        <w:rPr>
          <w:lang w:bidi="fa-IR"/>
        </w:rPr>
        <w:t>s</w:t>
      </w:r>
      <w:r w:rsidR="00AE45E4">
        <w:rPr>
          <w:lang w:bidi="fa-IR"/>
        </w:rPr>
        <w:t xml:space="preserve"> </w:t>
      </w:r>
      <w:r w:rsidR="00AE45E4">
        <w:rPr>
          <w:lang w:bidi="fa-IR"/>
        </w:rPr>
        <w:fldChar w:fldCharType="begin"/>
      </w:r>
      <w:r w:rsidR="00AE45E4">
        <w:rPr>
          <w:lang w:bidi="fa-IR"/>
        </w:rPr>
        <w:instrText xml:space="preserve"> REF _Ref135091528 \n \h </w:instrText>
      </w:r>
      <w:r w:rsidR="00AE45E4">
        <w:rPr>
          <w:lang w:bidi="fa-IR"/>
        </w:rPr>
      </w:r>
      <w:r w:rsidR="00AE45E4">
        <w:rPr>
          <w:lang w:bidi="fa-IR"/>
        </w:rPr>
        <w:fldChar w:fldCharType="separate"/>
      </w:r>
      <w:r w:rsidR="005A2478">
        <w:rPr>
          <w:cs/>
          <w:lang w:bidi="fa-IR"/>
        </w:rPr>
        <w:t>‎</w:t>
      </w:r>
      <w:r w:rsidR="005A2478">
        <w:rPr>
          <w:lang w:bidi="fa-IR"/>
        </w:rPr>
        <w:t>(2)</w:t>
      </w:r>
      <w:r w:rsidR="00AE45E4">
        <w:rPr>
          <w:lang w:bidi="fa-IR"/>
        </w:rPr>
        <w:fldChar w:fldCharType="end"/>
      </w:r>
      <w:r w:rsidRPr="006D6C2D">
        <w:rPr>
          <w:lang w:bidi="fa-IR"/>
        </w:rPr>
        <w:t xml:space="preserve">, based on the corresponding quantities from the faulted network and the </w:t>
      </w:r>
      <w:r w:rsidR="00AE45E4">
        <w:rPr>
          <w:lang w:bidi="fa-IR"/>
        </w:rPr>
        <w:t xml:space="preserve">pre </w:t>
      </w:r>
      <w:r w:rsidRPr="006D6C2D">
        <w:rPr>
          <w:lang w:bidi="fa-IR"/>
        </w:rPr>
        <w:t>fault</w:t>
      </w:r>
      <w:r w:rsidR="00AE45E4">
        <w:rPr>
          <w:lang w:bidi="fa-IR"/>
        </w:rPr>
        <w:t xml:space="preserve"> </w:t>
      </w:r>
      <w:r w:rsidRPr="006D6C2D">
        <w:rPr>
          <w:lang w:bidi="fa-IR"/>
        </w:rPr>
        <w:t xml:space="preserve">network. In these </w:t>
      </w:r>
      <w:r w:rsidR="00A91E74">
        <w:rPr>
          <w:lang w:bidi="fa-IR"/>
        </w:rPr>
        <w:t>equation</w:t>
      </w:r>
      <w:r w:rsidRPr="006D6C2D">
        <w:rPr>
          <w:lang w:bidi="fa-IR"/>
        </w:rPr>
        <w:t xml:space="preserve">s, the superscript </w:t>
      </w:r>
      <m:oMath>
        <m:r>
          <w:rPr>
            <w:rFonts w:ascii="Cambria Math" w:hAnsi="Cambria Math"/>
            <w:lang w:bidi="fa-IR"/>
          </w:rPr>
          <m:t>f</m:t>
        </m:r>
      </m:oMath>
      <w:r w:rsidRPr="006D6C2D">
        <w:rPr>
          <w:lang w:bidi="fa-IR"/>
        </w:rPr>
        <w:t xml:space="preserve"> represents fault conditions, and the symbol </w:t>
      </w:r>
      <m:oMath>
        <m:r>
          <w:rPr>
            <w:rFonts w:ascii="Cambria Math" w:hAnsi="Cambria Math"/>
            <w:lang w:bidi="fa-IR"/>
          </w:rPr>
          <m:t>∆</m:t>
        </m:r>
      </m:oMath>
      <w:r w:rsidRPr="006D6C2D">
        <w:rPr>
          <w:lang w:bidi="fa-IR"/>
        </w:rPr>
        <w:t xml:space="preserve"> denotes the quantities related to the </w:t>
      </w:r>
      <w:r w:rsidR="00AE45E4" w:rsidRPr="006D6C2D">
        <w:rPr>
          <w:lang w:bidi="fa-IR"/>
        </w:rPr>
        <w:t xml:space="preserve">pure fault </w:t>
      </w:r>
      <w:r w:rsidRPr="006D6C2D">
        <w:rPr>
          <w:lang w:bidi="fa-IR"/>
        </w:rPr>
        <w:t>network</w:t>
      </w:r>
      <w:r w:rsidR="00AE45E4">
        <w:rPr>
          <w:lang w:bidi="fa-IR"/>
        </w:rPr>
        <w:t xml:space="preserve"> </w:t>
      </w:r>
      <w:r w:rsidRPr="006D6C2D">
        <w:rPr>
          <w:lang w:bidi="fa-IR"/>
        </w:rPr>
        <w:t xml:space="preserve">(without load current). For example, in </w:t>
      </w:r>
      <w:r w:rsidR="00A91E74">
        <w:rPr>
          <w:lang w:bidi="fa-IR"/>
        </w:rPr>
        <w:t>equation</w:t>
      </w:r>
      <w:r w:rsidR="00AE45E4">
        <w:rPr>
          <w:lang w:bidi="fa-IR"/>
        </w:rPr>
        <w:t xml:space="preserve"> </w:t>
      </w:r>
      <w:r w:rsidR="00AE45E4">
        <w:rPr>
          <w:lang w:bidi="fa-IR"/>
        </w:rPr>
        <w:fldChar w:fldCharType="begin"/>
      </w:r>
      <w:r w:rsidR="00AE45E4">
        <w:rPr>
          <w:lang w:bidi="fa-IR"/>
        </w:rPr>
        <w:instrText xml:space="preserve"> REF _Ref135091528 \n \h </w:instrText>
      </w:r>
      <w:r w:rsidR="00AE45E4">
        <w:rPr>
          <w:lang w:bidi="fa-IR"/>
        </w:rPr>
      </w:r>
      <w:r w:rsidR="00AE45E4">
        <w:rPr>
          <w:lang w:bidi="fa-IR"/>
        </w:rPr>
        <w:fldChar w:fldCharType="separate"/>
      </w:r>
      <w:r w:rsidR="005A2478">
        <w:rPr>
          <w:cs/>
          <w:lang w:bidi="fa-IR"/>
        </w:rPr>
        <w:t>‎</w:t>
      </w:r>
      <w:r w:rsidR="005A2478">
        <w:rPr>
          <w:lang w:bidi="fa-IR"/>
        </w:rPr>
        <w:t>(2)</w:t>
      </w:r>
      <w:r w:rsidR="00AE45E4">
        <w:rPr>
          <w:lang w:bidi="fa-IR"/>
        </w:rPr>
        <w:fldChar w:fldCharType="end"/>
      </w:r>
      <w:r w:rsidRPr="006D6C2D">
        <w:rPr>
          <w:lang w:bidi="fa-IR"/>
        </w:rPr>
        <w:t xml:space="preserve">, the injected current from terminal </w:t>
      </w:r>
      <m:oMath>
        <m:r>
          <w:rPr>
            <w:rFonts w:ascii="Cambria Math" w:hAnsi="Cambria Math"/>
            <w:lang w:bidi="fa-IR"/>
          </w:rPr>
          <m:t>A</m:t>
        </m:r>
      </m:oMath>
      <w:r w:rsidRPr="006D6C2D">
        <w:rPr>
          <w:lang w:bidi="fa-IR"/>
        </w:rPr>
        <w:t xml:space="preserve"> into line </w:t>
      </w:r>
      <m:oMath>
        <m:r>
          <w:rPr>
            <w:rFonts w:ascii="Cambria Math" w:hAnsi="Cambria Math"/>
            <w:lang w:bidi="fa-IR"/>
          </w:rPr>
          <m:t>AB</m:t>
        </m:r>
      </m:oMath>
      <w:r w:rsidRPr="006D6C2D">
        <w:rPr>
          <w:lang w:bidi="fa-IR"/>
        </w:rPr>
        <w:t xml:space="preserve"> during the fault is denoted by </w:t>
      </w:r>
      <m:oMath>
        <m:sSubSup>
          <m:sSubSupPr>
            <m:ctrlPr>
              <w:rPr>
                <w:rFonts w:ascii="Cambria Math" w:hAnsi="Cambria Math"/>
                <w:i/>
                <w:lang w:bidi="fa-IR"/>
              </w:rPr>
            </m:ctrlPr>
          </m:sSubSupPr>
          <m:e>
            <m:r>
              <w:rPr>
                <w:rFonts w:ascii="Cambria Math" w:hAnsi="Cambria Math"/>
                <w:lang w:bidi="fa-IR"/>
              </w:rPr>
              <m:t>I</m:t>
            </m:r>
          </m:e>
          <m:sub>
            <m:r>
              <w:rPr>
                <w:rFonts w:ascii="Cambria Math" w:hAnsi="Cambria Math"/>
                <w:lang w:bidi="fa-IR"/>
              </w:rPr>
              <m:t>LA</m:t>
            </m:r>
          </m:sub>
          <m:sup>
            <m:r>
              <w:rPr>
                <w:rFonts w:ascii="Cambria Math" w:hAnsi="Cambria Math"/>
                <w:lang w:bidi="fa-IR"/>
              </w:rPr>
              <m:t>f</m:t>
            </m:r>
          </m:sup>
        </m:sSubSup>
      </m:oMath>
      <w:r w:rsidRPr="006D6C2D">
        <w:rPr>
          <w:lang w:bidi="fa-IR"/>
        </w:rPr>
        <w:t>, the corresponding quantity in the pre</w:t>
      </w:r>
      <w:r w:rsidR="00AE45E4">
        <w:rPr>
          <w:lang w:bidi="fa-IR"/>
        </w:rPr>
        <w:t xml:space="preserve"> </w:t>
      </w:r>
      <w:r w:rsidRPr="006D6C2D">
        <w:rPr>
          <w:lang w:bidi="fa-IR"/>
        </w:rPr>
        <w:t>fault network (fault-free network) is</w:t>
      </w:r>
      <w:r w:rsidR="00EA2E04">
        <w:rPr>
          <w:lang w:bidi="fa-IR"/>
        </w:rPr>
        <w:t xml:space="preserve"> </w:t>
      </w:r>
      <m:oMath>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LA</m:t>
            </m:r>
          </m:sub>
        </m:sSub>
      </m:oMath>
      <w:r w:rsidRPr="006D6C2D">
        <w:rPr>
          <w:lang w:bidi="fa-IR"/>
        </w:rPr>
        <w:t xml:space="preserve">, and its contribution to the total fault current is represented by </w:t>
      </w:r>
      <m:oMath>
        <m:sSubSup>
          <m:sSubSupPr>
            <m:ctrlPr>
              <w:rPr>
                <w:rFonts w:ascii="Cambria Math" w:hAnsi="Cambria Math"/>
                <w:i/>
                <w:lang w:bidi="fa-IR"/>
              </w:rPr>
            </m:ctrlPr>
          </m:sSubSupPr>
          <m:e>
            <m:r>
              <w:rPr>
                <w:rFonts w:ascii="Cambria Math" w:hAnsi="Cambria Math"/>
                <w:lang w:bidi="fa-IR"/>
              </w:rPr>
              <m:t>∆I</m:t>
            </m:r>
          </m:e>
          <m:sub>
            <m:r>
              <w:rPr>
                <w:rFonts w:ascii="Cambria Math" w:hAnsi="Cambria Math"/>
                <w:lang w:bidi="fa-IR"/>
              </w:rPr>
              <m:t>LA</m:t>
            </m:r>
          </m:sub>
          <m:sup>
            <m:r>
              <w:rPr>
                <w:rFonts w:ascii="Cambria Math" w:hAnsi="Cambria Math"/>
                <w:lang w:bidi="fa-IR"/>
              </w:rPr>
              <m:t>f</m:t>
            </m:r>
          </m:sup>
        </m:sSubSup>
      </m:oMath>
      <w:r w:rsidRPr="006D6C2D">
        <w:rPr>
          <w:lang w:bidi="fa-IR"/>
        </w:rPr>
        <w:t xml:space="preserve">. These quantities are illustrated in </w:t>
      </w:r>
      <w:r w:rsidR="006812E3">
        <w:rPr>
          <w:lang w:bidi="fa-IR"/>
        </w:rPr>
        <w:fldChar w:fldCharType="begin"/>
      </w:r>
      <w:r w:rsidR="006812E3">
        <w:rPr>
          <w:lang w:bidi="fa-IR"/>
        </w:rPr>
        <w:instrText xml:space="preserve"> REF _Ref166616920 \h </w:instrText>
      </w:r>
      <w:r w:rsidR="006812E3">
        <w:rPr>
          <w:lang w:bidi="fa-IR"/>
        </w:rPr>
      </w:r>
      <w:r w:rsidR="006812E3">
        <w:rPr>
          <w:lang w:bidi="fa-IR"/>
        </w:rPr>
        <w:fldChar w:fldCharType="separate"/>
      </w:r>
      <w:r w:rsidR="005A2478">
        <w:t xml:space="preserve">Figure </w:t>
      </w:r>
      <w:r w:rsidR="005A2478">
        <w:rPr>
          <w:noProof/>
          <w:lang w:bidi="fa-IR"/>
        </w:rPr>
        <w:t>5</w:t>
      </w:r>
      <w:r w:rsidR="006812E3">
        <w:rPr>
          <w:lang w:bidi="fa-IR"/>
        </w:rPr>
        <w:fldChar w:fldCharType="end"/>
      </w:r>
      <w:r w:rsidRPr="006D6C2D">
        <w:rPr>
          <w:lang w:bidi="fa-IR"/>
        </w:rPr>
        <w:t>.</w:t>
      </w:r>
    </w:p>
    <w:p w14:paraId="63C77FD0" w14:textId="205E8DF2" w:rsidR="00C8602C" w:rsidRDefault="006D6C2D" w:rsidP="00414581">
      <w:pPr>
        <w:jc w:val="center"/>
        <w:rPr>
          <w:lang w:bidi="fa-IR"/>
        </w:rPr>
      </w:pPr>
      <w:r>
        <w:rPr>
          <w:noProof/>
        </w:rPr>
        <w:drawing>
          <wp:inline distT="0" distB="0" distL="0" distR="0" wp14:anchorId="66783A0E" wp14:editId="64586F30">
            <wp:extent cx="2743200" cy="1822757"/>
            <wp:effectExtent l="0" t="0" r="0" b="6350"/>
            <wp:docPr id="12784985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3200" cy="1822757"/>
                    </a:xfrm>
                    <a:prstGeom prst="rect">
                      <a:avLst/>
                    </a:prstGeom>
                    <a:noFill/>
                    <a:ln>
                      <a:noFill/>
                    </a:ln>
                  </pic:spPr>
                </pic:pic>
              </a:graphicData>
            </a:graphic>
          </wp:inline>
        </w:drawing>
      </w:r>
    </w:p>
    <w:p w14:paraId="26A1ABE4" w14:textId="281023E2" w:rsidR="006D6C2D" w:rsidRDefault="005C2688" w:rsidP="002F2DAC">
      <w:pPr>
        <w:pStyle w:val="Caption"/>
        <w:rPr>
          <w:lang w:bidi="fa-IR"/>
        </w:rPr>
      </w:pPr>
      <w:bookmarkStart w:id="10" w:name="_Ref166616883"/>
      <w:r>
        <w:t xml:space="preserve">Figure </w:t>
      </w:r>
      <w:r>
        <w:rPr>
          <w:lang w:bidi="fa-IR"/>
        </w:rPr>
        <w:fldChar w:fldCharType="begin"/>
      </w:r>
      <w:r>
        <w:rPr>
          <w:lang w:bidi="fa-IR"/>
        </w:rPr>
        <w:instrText xml:space="preserve"> SEQ Figure \* ARABIC </w:instrText>
      </w:r>
      <w:r>
        <w:rPr>
          <w:lang w:bidi="fa-IR"/>
        </w:rPr>
        <w:fldChar w:fldCharType="separate"/>
      </w:r>
      <w:r w:rsidR="005A2478">
        <w:rPr>
          <w:noProof/>
          <w:lang w:bidi="fa-IR"/>
        </w:rPr>
        <w:t>4</w:t>
      </w:r>
      <w:r>
        <w:rPr>
          <w:lang w:bidi="fa-IR"/>
        </w:rPr>
        <w:fldChar w:fldCharType="end"/>
      </w:r>
      <w:bookmarkEnd w:id="10"/>
      <w:r>
        <w:rPr>
          <w:lang w:bidi="fa-IR"/>
        </w:rPr>
        <w:t>:</w:t>
      </w:r>
      <w:r w:rsidRPr="005C2688">
        <w:t xml:space="preserve"> </w:t>
      </w:r>
      <w:r w:rsidRPr="005C2688">
        <w:rPr>
          <w:lang w:bidi="fa-IR"/>
        </w:rPr>
        <w:t xml:space="preserve">Network model during fault occurrence in line </w:t>
      </w:r>
      <m:oMath>
        <m:r>
          <m:rPr>
            <m:sty m:val="bi"/>
          </m:rPr>
          <w:rPr>
            <w:rFonts w:ascii="Cambria Math" w:hAnsi="Cambria Math"/>
            <w:lang w:bidi="fa-IR"/>
          </w:rPr>
          <m:t>AB</m:t>
        </m:r>
      </m:oMath>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
        <w:gridCol w:w="3828"/>
      </w:tblGrid>
      <w:tr w:rsidR="006D6C2D" w:rsidRPr="000004EC" w14:paraId="05DE7C68" w14:textId="77777777" w:rsidTr="00DE20C5">
        <w:trPr>
          <w:trHeight w:val="1428"/>
          <w:jc w:val="center"/>
        </w:trPr>
        <w:tc>
          <w:tcPr>
            <w:tcW w:w="855" w:type="dxa"/>
            <w:vAlign w:val="bottom"/>
          </w:tcPr>
          <w:p w14:paraId="48F531C9" w14:textId="77777777" w:rsidR="006D6C2D" w:rsidRPr="000004EC" w:rsidRDefault="006D6C2D" w:rsidP="002D3EC7">
            <w:pPr>
              <w:pStyle w:val="equnum"/>
              <w:rPr>
                <w:rtl/>
              </w:rPr>
            </w:pPr>
            <w:bookmarkStart w:id="11" w:name="_Ref135091528"/>
          </w:p>
        </w:tc>
        <w:bookmarkEnd w:id="11"/>
        <w:tc>
          <w:tcPr>
            <w:tcW w:w="3828" w:type="dxa"/>
            <w:vAlign w:val="center"/>
          </w:tcPr>
          <w:p w14:paraId="0183D346" w14:textId="77777777" w:rsidR="006D6C2D" w:rsidRPr="000004EC" w:rsidRDefault="00000000" w:rsidP="0011542B">
            <w:pPr>
              <w:pStyle w:val="a"/>
              <w:rPr>
                <w:rFonts w:cs="B Nazanin"/>
              </w:rPr>
            </w:pPr>
            <m:oMathPara>
              <m:oMathParaPr>
                <m:jc m:val="left"/>
              </m:oMathParaPr>
              <m:oMath>
                <m:sSubSup>
                  <m:sSubSupPr>
                    <m:ctrlPr>
                      <w:rPr>
                        <w:rFonts w:cs="B Nazanin"/>
                      </w:rPr>
                    </m:ctrlPr>
                  </m:sSubSupPr>
                  <m:e>
                    <m:r>
                      <m:t>∆I</m:t>
                    </m:r>
                  </m:e>
                  <m:sub>
                    <m:r>
                      <m:t>LA</m:t>
                    </m:r>
                  </m:sub>
                  <m:sup>
                    <m:r>
                      <m:t>f</m:t>
                    </m:r>
                  </m:sup>
                </m:sSubSup>
                <m:r>
                  <m:t>=</m:t>
                </m:r>
                <m:sSubSup>
                  <m:sSubSupPr>
                    <m:ctrlPr>
                      <w:rPr>
                        <w:rFonts w:cs="B Nazanin"/>
                      </w:rPr>
                    </m:ctrlPr>
                  </m:sSubSupPr>
                  <m:e>
                    <m:r>
                      <m:t>I</m:t>
                    </m:r>
                  </m:e>
                  <m:sub>
                    <m:r>
                      <m:t>LA</m:t>
                    </m:r>
                  </m:sub>
                  <m:sup>
                    <m:r>
                      <m:t>f</m:t>
                    </m:r>
                  </m:sup>
                </m:sSubSup>
                <m:r>
                  <m:t>-</m:t>
                </m:r>
                <m:sSub>
                  <m:sSubPr>
                    <m:ctrlPr>
                      <w:rPr>
                        <w:rFonts w:cs="B Nazanin"/>
                      </w:rPr>
                    </m:ctrlPr>
                  </m:sSubPr>
                  <m:e>
                    <m:r>
                      <m:t>I</m:t>
                    </m:r>
                  </m:e>
                  <m:sub>
                    <m:r>
                      <m:t>LA</m:t>
                    </m:r>
                  </m:sub>
                </m:sSub>
              </m:oMath>
            </m:oMathPara>
          </w:p>
          <w:p w14:paraId="394CE372" w14:textId="77777777" w:rsidR="006D6C2D" w:rsidRPr="000004EC" w:rsidRDefault="00000000" w:rsidP="0011542B">
            <w:pPr>
              <w:pStyle w:val="a"/>
              <w:rPr>
                <w:rFonts w:cs="B Nazanin"/>
              </w:rPr>
            </w:pPr>
            <m:oMathPara>
              <m:oMathParaPr>
                <m:jc m:val="left"/>
              </m:oMathParaPr>
              <m:oMath>
                <m:sSubSup>
                  <m:sSubSupPr>
                    <m:ctrlPr>
                      <w:rPr>
                        <w:rFonts w:cs="B Nazanin"/>
                      </w:rPr>
                    </m:ctrlPr>
                  </m:sSubSupPr>
                  <m:e>
                    <m:r>
                      <m:t>∆I</m:t>
                    </m:r>
                  </m:e>
                  <m:sub>
                    <m:r>
                      <m:t>LB</m:t>
                    </m:r>
                  </m:sub>
                  <m:sup>
                    <m:r>
                      <m:t>f</m:t>
                    </m:r>
                  </m:sup>
                </m:sSubSup>
                <m:r>
                  <m:t>=</m:t>
                </m:r>
                <m:sSubSup>
                  <m:sSubSupPr>
                    <m:ctrlPr>
                      <w:rPr>
                        <w:rFonts w:cs="B Nazanin"/>
                      </w:rPr>
                    </m:ctrlPr>
                  </m:sSubSupPr>
                  <m:e>
                    <m:r>
                      <m:t>I</m:t>
                    </m:r>
                  </m:e>
                  <m:sub>
                    <m:r>
                      <m:t>LB</m:t>
                    </m:r>
                  </m:sub>
                  <m:sup>
                    <m:r>
                      <m:t>f</m:t>
                    </m:r>
                  </m:sup>
                </m:sSubSup>
                <m:r>
                  <m:t>-</m:t>
                </m:r>
                <m:sSub>
                  <m:sSubPr>
                    <m:ctrlPr>
                      <w:rPr>
                        <w:rFonts w:cs="B Nazanin"/>
                      </w:rPr>
                    </m:ctrlPr>
                  </m:sSubPr>
                  <m:e>
                    <m:r>
                      <m:t>I</m:t>
                    </m:r>
                  </m:e>
                  <m:sub>
                    <m:r>
                      <m:t>LB</m:t>
                    </m:r>
                  </m:sub>
                </m:sSub>
              </m:oMath>
            </m:oMathPara>
          </w:p>
          <w:p w14:paraId="55BE5D09" w14:textId="77777777" w:rsidR="006D6C2D" w:rsidRPr="000004EC" w:rsidRDefault="00000000" w:rsidP="0011542B">
            <w:pPr>
              <w:pStyle w:val="a"/>
              <w:rPr>
                <w:rFonts w:cs="B Nazanin"/>
                <w:rtl/>
              </w:rPr>
            </w:pPr>
            <m:oMathPara>
              <m:oMathParaPr>
                <m:jc m:val="left"/>
              </m:oMathParaPr>
              <m:oMath>
                <m:sSubSup>
                  <m:sSubSupPr>
                    <m:ctrlPr>
                      <w:rPr>
                        <w:rFonts w:cs="B Nazanin"/>
                      </w:rPr>
                    </m:ctrlPr>
                  </m:sSubSupPr>
                  <m:e>
                    <m:r>
                      <m:t>∆I</m:t>
                    </m:r>
                  </m:e>
                  <m:sub>
                    <m:r>
                      <m:t>LAB</m:t>
                    </m:r>
                  </m:sub>
                  <m:sup>
                    <m:r>
                      <m:t>f</m:t>
                    </m:r>
                  </m:sup>
                </m:sSubSup>
                <m:r>
                  <m:t>=</m:t>
                </m:r>
                <m:sSubSup>
                  <m:sSubSupPr>
                    <m:ctrlPr>
                      <w:rPr>
                        <w:rFonts w:cs="B Nazanin"/>
                      </w:rPr>
                    </m:ctrlPr>
                  </m:sSubSupPr>
                  <m:e>
                    <m:r>
                      <m:t>I</m:t>
                    </m:r>
                  </m:e>
                  <m:sub>
                    <m:r>
                      <m:t>LAB</m:t>
                    </m:r>
                  </m:sub>
                  <m:sup>
                    <m:r>
                      <m:t>f</m:t>
                    </m:r>
                  </m:sup>
                </m:sSubSup>
                <m:r>
                  <m:t>-</m:t>
                </m:r>
                <m:sSub>
                  <m:sSubPr>
                    <m:ctrlPr>
                      <w:rPr>
                        <w:rFonts w:cs="B Nazanin"/>
                      </w:rPr>
                    </m:ctrlPr>
                  </m:sSubPr>
                  <m:e>
                    <m:r>
                      <m:t>I</m:t>
                    </m:r>
                  </m:e>
                  <m:sub>
                    <m:r>
                      <m:t>LAB</m:t>
                    </m:r>
                  </m:sub>
                </m:sSub>
              </m:oMath>
            </m:oMathPara>
          </w:p>
          <w:p w14:paraId="030418A9" w14:textId="77777777" w:rsidR="006D6C2D" w:rsidRPr="000004EC" w:rsidRDefault="00000000" w:rsidP="0011542B">
            <w:pPr>
              <w:pStyle w:val="a"/>
              <w:rPr>
                <w:rFonts w:cs="B Nazanin"/>
                <w:rtl/>
              </w:rPr>
            </w:pPr>
            <m:oMathPara>
              <m:oMathParaPr>
                <m:jc m:val="left"/>
              </m:oMathParaPr>
              <m:oMath>
                <m:sSub>
                  <m:sSubPr>
                    <m:ctrlPr>
                      <w:rPr>
                        <w:rFonts w:cs="B Nazanin"/>
                      </w:rPr>
                    </m:ctrlPr>
                  </m:sSubPr>
                  <m:e>
                    <m:r>
                      <m:t>∆I</m:t>
                    </m:r>
                  </m:e>
                  <m:sub>
                    <m:r>
                      <m:t>f</m:t>
                    </m:r>
                  </m:sub>
                </m:sSub>
                <m:r>
                  <m:t>=</m:t>
                </m:r>
                <m:sSub>
                  <m:sSubPr>
                    <m:ctrlPr>
                      <w:rPr>
                        <w:rFonts w:cs="B Nazanin"/>
                      </w:rPr>
                    </m:ctrlPr>
                  </m:sSubPr>
                  <m:e>
                    <m:r>
                      <m:t>I</m:t>
                    </m:r>
                  </m:e>
                  <m:sub>
                    <m:r>
                      <m:t>f</m:t>
                    </m:r>
                  </m:sub>
                </m:sSub>
                <m:r>
                  <m:t>-0</m:t>
                </m:r>
              </m:oMath>
            </m:oMathPara>
          </w:p>
          <w:p w14:paraId="4F32BE92" w14:textId="77777777" w:rsidR="006D6C2D" w:rsidRPr="000004EC" w:rsidRDefault="00000000" w:rsidP="0011542B">
            <w:pPr>
              <w:pStyle w:val="a"/>
              <w:rPr>
                <w:rFonts w:cs="B Nazanin"/>
                <w:rtl/>
              </w:rPr>
            </w:pPr>
            <m:oMathPara>
              <m:oMathParaPr>
                <m:jc m:val="left"/>
              </m:oMathParaPr>
              <m:oMath>
                <m:sSubSup>
                  <m:sSubSupPr>
                    <m:ctrlPr>
                      <w:rPr>
                        <w:rFonts w:cs="B Nazanin"/>
                      </w:rPr>
                    </m:ctrlPr>
                  </m:sSubSupPr>
                  <m:e>
                    <m:r>
                      <m:t>∆V</m:t>
                    </m:r>
                  </m:e>
                  <m:sub>
                    <m:r>
                      <m:t>LA</m:t>
                    </m:r>
                  </m:sub>
                  <m:sup>
                    <m:r>
                      <m:t>f</m:t>
                    </m:r>
                  </m:sup>
                </m:sSubSup>
                <m:r>
                  <m:t>=</m:t>
                </m:r>
                <m:sSubSup>
                  <m:sSubSupPr>
                    <m:ctrlPr>
                      <w:rPr>
                        <w:rFonts w:cs="B Nazanin"/>
                      </w:rPr>
                    </m:ctrlPr>
                  </m:sSubSupPr>
                  <m:e>
                    <m:r>
                      <m:t>V</m:t>
                    </m:r>
                  </m:e>
                  <m:sub>
                    <m:r>
                      <m:t>LA</m:t>
                    </m:r>
                  </m:sub>
                  <m:sup>
                    <m:r>
                      <m:t>f</m:t>
                    </m:r>
                  </m:sup>
                </m:sSubSup>
                <m:r>
                  <m:t>-</m:t>
                </m:r>
                <m:sSub>
                  <m:sSubPr>
                    <m:ctrlPr>
                      <w:rPr>
                        <w:rFonts w:cs="B Nazanin"/>
                      </w:rPr>
                    </m:ctrlPr>
                  </m:sSubPr>
                  <m:e>
                    <m:r>
                      <m:t>V</m:t>
                    </m:r>
                  </m:e>
                  <m:sub>
                    <m:r>
                      <m:t>LA</m:t>
                    </m:r>
                  </m:sub>
                </m:sSub>
              </m:oMath>
            </m:oMathPara>
          </w:p>
          <w:p w14:paraId="68C5C333" w14:textId="77777777" w:rsidR="006D6C2D" w:rsidRPr="000004EC" w:rsidRDefault="00000000" w:rsidP="0011542B">
            <w:pPr>
              <w:pStyle w:val="a"/>
              <w:rPr>
                <w:rFonts w:cs="B Nazanin"/>
                <w:rtl/>
              </w:rPr>
            </w:pPr>
            <m:oMathPara>
              <m:oMathParaPr>
                <m:jc m:val="left"/>
              </m:oMathParaPr>
              <m:oMath>
                <m:sSubSup>
                  <m:sSubSupPr>
                    <m:ctrlPr>
                      <w:rPr>
                        <w:rFonts w:cs="B Nazanin"/>
                      </w:rPr>
                    </m:ctrlPr>
                  </m:sSubSupPr>
                  <m:e>
                    <m:r>
                      <m:t>∆V</m:t>
                    </m:r>
                  </m:e>
                  <m:sub>
                    <m:r>
                      <m:t>LB</m:t>
                    </m:r>
                  </m:sub>
                  <m:sup>
                    <m:r>
                      <m:t>f</m:t>
                    </m:r>
                  </m:sup>
                </m:sSubSup>
                <m:r>
                  <m:t>=</m:t>
                </m:r>
                <m:sSubSup>
                  <m:sSubSupPr>
                    <m:ctrlPr>
                      <w:rPr>
                        <w:rFonts w:cs="B Nazanin"/>
                      </w:rPr>
                    </m:ctrlPr>
                  </m:sSubSupPr>
                  <m:e>
                    <m:r>
                      <m:t>V</m:t>
                    </m:r>
                  </m:e>
                  <m:sub>
                    <m:r>
                      <m:t>LB</m:t>
                    </m:r>
                  </m:sub>
                  <m:sup>
                    <m:r>
                      <m:t>f</m:t>
                    </m:r>
                  </m:sup>
                </m:sSubSup>
                <m:r>
                  <m:t>-</m:t>
                </m:r>
                <m:sSub>
                  <m:sSubPr>
                    <m:ctrlPr>
                      <w:rPr>
                        <w:rFonts w:cs="B Nazanin"/>
                      </w:rPr>
                    </m:ctrlPr>
                  </m:sSubPr>
                  <m:e>
                    <m:r>
                      <m:t>V</m:t>
                    </m:r>
                  </m:e>
                  <m:sub>
                    <m:r>
                      <m:t>LB</m:t>
                    </m:r>
                  </m:sub>
                </m:sSub>
              </m:oMath>
            </m:oMathPara>
          </w:p>
        </w:tc>
      </w:tr>
    </w:tbl>
    <w:p w14:paraId="4F88F9C8" w14:textId="77777777" w:rsidR="006D6C2D" w:rsidRPr="006D6C2D" w:rsidRDefault="006D6C2D" w:rsidP="006D6C2D">
      <w:pPr>
        <w:rPr>
          <w:lang w:bidi="fa-IR"/>
        </w:rPr>
      </w:pPr>
    </w:p>
    <w:p w14:paraId="2855A9C3" w14:textId="0DE14440" w:rsidR="006D6C2D" w:rsidRPr="006D6C2D" w:rsidRDefault="00C57386" w:rsidP="00C57386">
      <w:pPr>
        <w:rPr>
          <w:lang w:bidi="fa-IR"/>
        </w:rPr>
      </w:pPr>
      <w:r w:rsidRPr="00C57386">
        <w:rPr>
          <w:lang w:bidi="fa-IR"/>
        </w:rPr>
        <w:t xml:space="preserve">The pure fault network is only excited by a current source of equivalent </w:t>
      </w:r>
      <m:oMath>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f</m:t>
            </m:r>
          </m:sub>
        </m:sSub>
      </m:oMath>
      <w:r w:rsidRPr="00C57386">
        <w:rPr>
          <w:lang w:bidi="fa-IR"/>
        </w:rPr>
        <w:t xml:space="preserve">, which makes the network act as a fault current divider. The contribution of injected fault current from each section to the </w:t>
      </w:r>
      <w:r>
        <w:rPr>
          <w:lang w:bidi="fa-IR"/>
        </w:rPr>
        <w:t>total</w:t>
      </w:r>
      <w:r w:rsidRPr="00C57386">
        <w:rPr>
          <w:lang w:bidi="fa-IR"/>
        </w:rPr>
        <w:t xml:space="preserve"> fault current </w:t>
      </w:r>
      <m:oMath>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f</m:t>
            </m:r>
          </m:sub>
        </m:sSub>
      </m:oMath>
      <w:r w:rsidRPr="00C57386">
        <w:rPr>
          <w:lang w:bidi="fa-IR"/>
        </w:rPr>
        <w:t xml:space="preserve"> is shown by using the fault current distribution coefficient of that section</w:t>
      </w:r>
      <w:r>
        <w:rPr>
          <w:lang w:bidi="fa-IR"/>
        </w:rPr>
        <w:t xml:space="preserve"> </w:t>
      </w:r>
      <w:r w:rsidR="00F87E69" w:rsidRPr="00C57386">
        <w:rPr>
          <w:lang w:bidi="fa-IR"/>
        </w:rPr>
        <w:fldChar w:fldCharType="begin"/>
      </w:r>
      <w:r w:rsidR="00F87E69" w:rsidRPr="00C57386">
        <w:rPr>
          <w:lang w:bidi="fa-IR"/>
        </w:rPr>
        <w:instrText xml:space="preserve"> ADDIN EN.CITE &lt;EndNote&gt;&lt;Cite&gt;&lt;Author&gt;Eriksson&lt;/Author&gt;&lt;Year&gt;1985&lt;/Year&gt;&lt;RecNum&gt;8&lt;/RecNum&gt;&lt;DisplayText&gt;(Eriksson et al., 1985)&lt;/DisplayText&gt;&lt;record&gt;&lt;rec-number&gt;8&lt;/rec-number&gt;&lt;foreign-keys&gt;&lt;key app="EN" db-id="af2tfpd5xtdppvepxpe5aezfp900x9r5efvd" timestamp="1694371446"&gt;8&lt;/key&gt;&lt;/foreign-keys&gt;&lt;ref-type name="Journal Article"&gt;17&lt;/ref-type&gt;&lt;contributors&gt;&lt;authors&gt;&lt;author&gt;Eriksson, Leif&lt;/author&gt;&lt;author&gt;Saha, Murari Mohan&lt;/author&gt;&lt;author&gt;Rockefeller, GD&lt;/author&gt;&lt;/authors&gt;&lt;/contributors&gt;&lt;titles&gt;&lt;title&gt;An accurate fault locator with compensation for apparent reactance in the fault resistance resulting from remore-end infeed&lt;/title&gt;&lt;secondary-title&gt;IEEE Transactions on Power Apparatus and Systems&lt;/secondary-title&gt;&lt;/titles&gt;&lt;periodical&gt;&lt;full-title&gt;IEEE Transactions on Power apparatus and systems&lt;/full-title&gt;&lt;/periodical&gt;&lt;pages&gt;423-436&lt;/pages&gt;&lt;number&gt;2&lt;/number&gt;&lt;dates&gt;&lt;year&gt;1985&lt;/year&gt;&lt;/dates&gt;&lt;isbn&gt;0018-9510&lt;/isbn&gt;&lt;urls&gt;&lt;/urls&gt;&lt;/record&gt;&lt;/Cite&gt;&lt;/EndNote&gt;</w:instrText>
      </w:r>
      <w:r w:rsidR="00F87E69" w:rsidRPr="00C57386">
        <w:rPr>
          <w:lang w:bidi="fa-IR"/>
        </w:rPr>
        <w:fldChar w:fldCharType="separate"/>
      </w:r>
      <w:r w:rsidR="00F87E69" w:rsidRPr="00C57386">
        <w:rPr>
          <w:noProof/>
          <w:lang w:bidi="fa-IR"/>
        </w:rPr>
        <w:t>(Eriksson et al., 1985)</w:t>
      </w:r>
      <w:r w:rsidR="00F87E69" w:rsidRPr="00C57386">
        <w:rPr>
          <w:lang w:bidi="fa-IR"/>
        </w:rPr>
        <w:fldChar w:fldCharType="end"/>
      </w:r>
      <w:r w:rsidR="006D6C2D" w:rsidRPr="00C57386">
        <w:rPr>
          <w:lang w:bidi="fa-IR"/>
        </w:rPr>
        <w:t>.</w:t>
      </w:r>
      <w:r w:rsidR="006D6C2D" w:rsidRPr="006D6C2D">
        <w:rPr>
          <w:lang w:bidi="fa-IR"/>
        </w:rPr>
        <w:t xml:space="preserve"> </w:t>
      </w:r>
      <w:r w:rsidR="008A36D9" w:rsidRPr="008A36D9">
        <w:rPr>
          <w:lang w:bidi="fa-IR"/>
        </w:rPr>
        <w:t xml:space="preserve">These coefficients are dimensionless. For instance, the coefficient for the current injected from terminal </w:t>
      </w:r>
      <m:oMath>
        <m:r>
          <w:rPr>
            <w:rFonts w:ascii="Cambria Math" w:hAnsi="Cambria Math"/>
            <w:lang w:bidi="fa-IR"/>
          </w:rPr>
          <m:t>A</m:t>
        </m:r>
      </m:oMath>
      <w:r w:rsidR="008A36D9" w:rsidRPr="008A36D9">
        <w:rPr>
          <w:lang w:bidi="fa-IR"/>
        </w:rPr>
        <w:t xml:space="preserve"> to the fault location is denoted as </w:t>
      </w:r>
      <m:oMath>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f</m:t>
            </m:r>
          </m:sup>
        </m:sSubSup>
      </m:oMath>
      <w:r w:rsidR="008A36D9" w:rsidRPr="008A36D9">
        <w:rPr>
          <w:lang w:bidi="fa-IR"/>
        </w:rPr>
        <w:t xml:space="preserve"> and is defined by </w:t>
      </w:r>
      <w:r w:rsidR="00A91E74">
        <w:rPr>
          <w:lang w:bidi="fa-IR"/>
        </w:rPr>
        <w:t>equation</w:t>
      </w:r>
      <w:r w:rsidR="00DE20C5">
        <w:rPr>
          <w:lang w:bidi="fa-IR"/>
        </w:rPr>
        <w:t xml:space="preserve"> </w:t>
      </w:r>
      <w:r w:rsidR="00DE20C5">
        <w:rPr>
          <w:lang w:bidi="fa-IR"/>
        </w:rPr>
        <w:fldChar w:fldCharType="begin"/>
      </w:r>
      <w:r w:rsidR="00DE20C5">
        <w:rPr>
          <w:lang w:bidi="fa-IR"/>
        </w:rPr>
        <w:instrText xml:space="preserve"> REF _Ref171203045 \n \h </w:instrText>
      </w:r>
      <w:r w:rsidR="00DE20C5">
        <w:rPr>
          <w:lang w:bidi="fa-IR"/>
        </w:rPr>
      </w:r>
      <w:r w:rsidR="00DE20C5">
        <w:rPr>
          <w:lang w:bidi="fa-IR"/>
        </w:rPr>
        <w:fldChar w:fldCharType="separate"/>
      </w:r>
      <w:r w:rsidR="00DE20C5">
        <w:rPr>
          <w:cs/>
          <w:lang w:bidi="fa-IR"/>
        </w:rPr>
        <w:t>‎</w:t>
      </w:r>
      <w:r w:rsidR="00DE20C5">
        <w:rPr>
          <w:lang w:bidi="fa-IR"/>
        </w:rPr>
        <w:t>(3)</w:t>
      </w:r>
      <w:r w:rsidR="00DE20C5">
        <w:rPr>
          <w:lang w:bidi="fa-IR"/>
        </w:rPr>
        <w:fldChar w:fldCharType="end"/>
      </w:r>
      <w:r w:rsidR="008A36D9" w:rsidRPr="008A36D9">
        <w:rPr>
          <w:lang w:bidi="fa-IR"/>
        </w:rPr>
        <w:t xml:space="preserve">. It is calculated based on the impedances of the equivalent circuit, the impedance of line </w:t>
      </w:r>
      <m:oMath>
        <m:r>
          <w:rPr>
            <w:rFonts w:ascii="Cambria Math" w:hAnsi="Cambria Math"/>
            <w:lang w:bidi="fa-IR"/>
          </w:rPr>
          <m:t>AB</m:t>
        </m:r>
      </m:oMath>
      <w:r w:rsidR="008A36D9" w:rsidRPr="008A36D9">
        <w:rPr>
          <w:lang w:bidi="fa-IR"/>
        </w:rPr>
        <w:t xml:space="preserve">, and the fault location </w:t>
      </w:r>
      <w:r w:rsidR="00CE33A5">
        <w:rPr>
          <w:lang w:bidi="fa-IR"/>
        </w:rPr>
        <w:fldChar w:fldCharType="begin"/>
      </w:r>
      <w:r w:rsidR="00CE33A5">
        <w:rPr>
          <w:lang w:bidi="fa-IR"/>
        </w:rPr>
        <w:instrText xml:space="preserve"> ADDIN EN.CITE &lt;EndNote&gt;&lt;Cite&gt;&lt;Author&gt;Eriksson&lt;/Author&gt;&lt;Year&gt;1985&lt;/Year&gt;&lt;RecNum&gt;8&lt;/RecNum&gt;&lt;DisplayText&gt;(Eriksson et al., 1985)&lt;/DisplayText&gt;&lt;record&gt;&lt;rec-number&gt;8&lt;/rec-number&gt;&lt;foreign-keys&gt;&lt;key app="EN" db-id="af2tfpd5xtdppvepxpe5aezfp900x9r5efvd" timestamp="1694371446"&gt;8&lt;/key&gt;&lt;/foreign-keys&gt;&lt;ref-type name="Journal Article"&gt;17&lt;/ref-type&gt;&lt;contributors&gt;&lt;authors&gt;&lt;author&gt;Eriksson, Leif&lt;/author&gt;&lt;author&gt;Saha, Murari Mohan&lt;/author&gt;&lt;author&gt;Rockefeller, GD&lt;/author&gt;&lt;/authors&gt;&lt;/contributors&gt;&lt;titles&gt;&lt;title&gt;An accurate fault locator with compensation for apparent reactance in the fault resistance resulting from remore-end infeed&lt;/title&gt;&lt;secondary-title&gt;IEEE Transactions on Power Apparatus and Systems&lt;/secondary-title&gt;&lt;/titles&gt;&lt;periodical&gt;&lt;full-title&gt;IEEE Transactions on Power apparatus and systems&lt;/full-title&gt;&lt;/periodical&gt;&lt;pages&gt;423-436&lt;/pages&gt;&lt;number&gt;2&lt;/number&gt;&lt;dates&gt;&lt;year&gt;1985&lt;/year&gt;&lt;/dates&gt;&lt;isbn&gt;0018-9510&lt;/isbn&gt;&lt;urls&gt;&lt;/urls&gt;&lt;/record&gt;&lt;/Cite&gt;&lt;/EndNote&gt;</w:instrText>
      </w:r>
      <w:r w:rsidR="00CE33A5">
        <w:rPr>
          <w:lang w:bidi="fa-IR"/>
        </w:rPr>
        <w:fldChar w:fldCharType="separate"/>
      </w:r>
      <w:r w:rsidR="00CE33A5">
        <w:rPr>
          <w:noProof/>
          <w:lang w:bidi="fa-IR"/>
        </w:rPr>
        <w:t>(Eriksson et al., 1985)</w:t>
      </w:r>
      <w:r w:rsidR="00CE33A5">
        <w:rPr>
          <w:lang w:bidi="fa-IR"/>
        </w:rPr>
        <w:fldChar w:fldCharType="end"/>
      </w:r>
      <w:r w:rsidR="006D6C2D" w:rsidRPr="006D6C2D">
        <w:rPr>
          <w:lang w:bidi="fa-IR"/>
        </w:rPr>
        <w:t>.</w:t>
      </w:r>
    </w:p>
    <w:p w14:paraId="0EB8E73B" w14:textId="26532DEA" w:rsidR="00C8602C" w:rsidRDefault="00C8602C" w:rsidP="002604E4">
      <w:pPr>
        <w:rPr>
          <w:lang w:bidi="fa-IR"/>
        </w:rPr>
      </w:pPr>
    </w:p>
    <w:p w14:paraId="1BF569B7" w14:textId="77777777" w:rsidR="00B21847" w:rsidRDefault="00B21847" w:rsidP="002604E4">
      <w:pPr>
        <w:rPr>
          <w:lang w:bidi="fa-IR"/>
        </w:rPr>
        <w:sectPr w:rsidR="00B21847" w:rsidSect="00414581">
          <w:type w:val="continuous"/>
          <w:pgSz w:w="11906" w:h="16838"/>
          <w:pgMar w:top="720" w:right="720" w:bottom="720" w:left="720" w:header="720" w:footer="720" w:gutter="0"/>
          <w:cols w:space="720"/>
        </w:sectPr>
      </w:pPr>
    </w:p>
    <w:p w14:paraId="53E6E1CB" w14:textId="77777777" w:rsidR="00B21847" w:rsidRDefault="00B21847" w:rsidP="002604E4">
      <w:pPr>
        <w:rPr>
          <w:lang w:bidi="fa-IR"/>
        </w:rPr>
      </w:pPr>
    </w:p>
    <w:p w14:paraId="5821F151" w14:textId="442CF897" w:rsidR="006D6C2D" w:rsidRDefault="00CD1F02" w:rsidP="00414581">
      <w:pPr>
        <w:jc w:val="center"/>
        <w:rPr>
          <w:lang w:bidi="fa-IR"/>
        </w:rPr>
      </w:pPr>
      <w:r>
        <w:rPr>
          <w:noProof/>
        </w:rPr>
        <w:lastRenderedPageBreak/>
        <w:drawing>
          <wp:inline distT="0" distB="0" distL="0" distR="0" wp14:anchorId="7D2ABC47" wp14:editId="64B1F38A">
            <wp:extent cx="6645910" cy="1557655"/>
            <wp:effectExtent l="0" t="0" r="2540" b="4445"/>
            <wp:docPr id="10561159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45910" cy="1557655"/>
                    </a:xfrm>
                    <a:prstGeom prst="rect">
                      <a:avLst/>
                    </a:prstGeom>
                    <a:noFill/>
                    <a:ln>
                      <a:noFill/>
                    </a:ln>
                  </pic:spPr>
                </pic:pic>
              </a:graphicData>
            </a:graphic>
          </wp:inline>
        </w:drawing>
      </w:r>
    </w:p>
    <w:p w14:paraId="1F9ADA57" w14:textId="6B65C98B" w:rsidR="00B21847" w:rsidRDefault="005C2688" w:rsidP="008A36D9">
      <w:pPr>
        <w:pStyle w:val="Caption"/>
        <w:rPr>
          <w:lang w:bidi="fa-IR"/>
        </w:rPr>
        <w:sectPr w:rsidR="00B21847" w:rsidSect="00B21847">
          <w:type w:val="continuous"/>
          <w:pgSz w:w="11906" w:h="16838"/>
          <w:pgMar w:top="720" w:right="720" w:bottom="720" w:left="720" w:header="720" w:footer="720" w:gutter="0"/>
          <w:cols w:space="720"/>
        </w:sectPr>
      </w:pPr>
      <w:bookmarkStart w:id="12" w:name="_Ref166616920"/>
      <w:r>
        <w:t xml:space="preserve">Figure </w:t>
      </w:r>
      <w:r>
        <w:rPr>
          <w:lang w:bidi="fa-IR"/>
        </w:rPr>
        <w:fldChar w:fldCharType="begin"/>
      </w:r>
      <w:r>
        <w:rPr>
          <w:lang w:bidi="fa-IR"/>
        </w:rPr>
        <w:instrText xml:space="preserve"> SEQ Figure \* ARABIC </w:instrText>
      </w:r>
      <w:r>
        <w:rPr>
          <w:lang w:bidi="fa-IR"/>
        </w:rPr>
        <w:fldChar w:fldCharType="separate"/>
      </w:r>
      <w:r w:rsidR="005A2478">
        <w:rPr>
          <w:noProof/>
          <w:lang w:bidi="fa-IR"/>
        </w:rPr>
        <w:t>5</w:t>
      </w:r>
      <w:r>
        <w:rPr>
          <w:lang w:bidi="fa-IR"/>
        </w:rPr>
        <w:fldChar w:fldCharType="end"/>
      </w:r>
      <w:bookmarkEnd w:id="12"/>
      <w:r>
        <w:rPr>
          <w:lang w:bidi="fa-IR"/>
        </w:rPr>
        <w:t xml:space="preserve">: </w:t>
      </w:r>
      <w:r w:rsidRPr="005C2688">
        <w:rPr>
          <w:lang w:bidi="fa-IR"/>
        </w:rPr>
        <w:t>Separation of the fault</w:t>
      </w:r>
      <w:r w:rsidR="008A36D9">
        <w:rPr>
          <w:lang w:bidi="fa-IR"/>
        </w:rPr>
        <w:t>ed</w:t>
      </w:r>
      <w:r w:rsidRPr="005C2688">
        <w:rPr>
          <w:lang w:bidi="fa-IR"/>
        </w:rPr>
        <w:t xml:space="preserve"> network into the pre</w:t>
      </w:r>
      <w:r w:rsidR="008A36D9">
        <w:rPr>
          <w:lang w:bidi="fa-IR"/>
        </w:rPr>
        <w:t xml:space="preserve"> </w:t>
      </w:r>
      <w:r w:rsidRPr="005C2688">
        <w:rPr>
          <w:lang w:bidi="fa-IR"/>
        </w:rPr>
        <w:t xml:space="preserve">fault network and the </w:t>
      </w:r>
      <w:r w:rsidR="008A36D9" w:rsidRPr="005C2688">
        <w:rPr>
          <w:lang w:bidi="fa-IR"/>
        </w:rPr>
        <w:t xml:space="preserve">pure fault </w:t>
      </w:r>
      <w:r w:rsidRPr="005C2688">
        <w:rPr>
          <w:lang w:bidi="fa-IR"/>
        </w:rPr>
        <w:t xml:space="preserve">network </w:t>
      </w:r>
    </w:p>
    <w:p w14:paraId="689E6523" w14:textId="77777777" w:rsidR="00B21847" w:rsidRPr="00B21847" w:rsidRDefault="00B21847" w:rsidP="00B21847">
      <w:pPr>
        <w:rPr>
          <w:lang w:eastAsia="en-US" w:bidi="fa-IR"/>
        </w:rPr>
      </w:pPr>
    </w:p>
    <w:tbl>
      <w:tblPr>
        <w:tblStyle w:val="TableGrid"/>
        <w:bidiVisual/>
        <w:tblW w:w="72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88"/>
        <w:gridCol w:w="6247"/>
      </w:tblGrid>
      <w:tr w:rsidR="006F3CCF" w:rsidRPr="0065474B" w14:paraId="53089092" w14:textId="77777777" w:rsidTr="00517D09">
        <w:trPr>
          <w:trHeight w:val="1124"/>
          <w:jc w:val="center"/>
        </w:trPr>
        <w:tc>
          <w:tcPr>
            <w:tcW w:w="988" w:type="dxa"/>
            <w:vAlign w:val="center"/>
          </w:tcPr>
          <w:p w14:paraId="37585EAE" w14:textId="77777777" w:rsidR="006F3CCF" w:rsidRPr="006F3CCF" w:rsidRDefault="006F3CCF" w:rsidP="006F3CCF">
            <w:pPr>
              <w:pStyle w:val="equnum"/>
              <w:jc w:val="center"/>
            </w:pPr>
            <w:bookmarkStart w:id="13" w:name="_Ref171203045"/>
          </w:p>
        </w:tc>
        <w:bookmarkEnd w:id="13"/>
        <w:tc>
          <w:tcPr>
            <w:tcW w:w="6247" w:type="dxa"/>
            <w:vAlign w:val="center"/>
          </w:tcPr>
          <w:p w14:paraId="3960D643" w14:textId="6A6171D1" w:rsidR="006F3CCF" w:rsidRPr="006F3CCF" w:rsidRDefault="00000000" w:rsidP="00414581">
            <w:pPr>
              <w:pStyle w:val="Equation"/>
              <w:spacing w:line="360" w:lineRule="auto"/>
              <w:rPr>
                <w:sz w:val="20"/>
                <w:szCs w:val="20"/>
                <w:rtl/>
              </w:rPr>
            </w:pPr>
            <m:oMathPara>
              <m:oMath>
                <m:sSubSup>
                  <m:sSubSupPr>
                    <m:ctrlPr>
                      <w:rPr>
                        <w:sz w:val="20"/>
                        <w:szCs w:val="20"/>
                      </w:rPr>
                    </m:ctrlPr>
                  </m:sSubSupPr>
                  <m:e>
                    <m:r>
                      <w:rPr>
                        <w:sz w:val="20"/>
                        <w:szCs w:val="20"/>
                      </w:rPr>
                      <m:t>k</m:t>
                    </m:r>
                  </m:e>
                  <m:sub>
                    <m:r>
                      <w:rPr>
                        <w:sz w:val="20"/>
                        <w:szCs w:val="20"/>
                      </w:rPr>
                      <m:t>A</m:t>
                    </m:r>
                  </m:sub>
                  <m:sup>
                    <m:r>
                      <w:rPr>
                        <w:sz w:val="20"/>
                        <w:szCs w:val="20"/>
                      </w:rPr>
                      <m:t>f</m:t>
                    </m:r>
                  </m:sup>
                </m:sSubSup>
                <m:r>
                  <w:rPr>
                    <w:sz w:val="20"/>
                    <w:szCs w:val="20"/>
                  </w:rPr>
                  <m:t>=</m:t>
                </m:r>
                <m:f>
                  <m:fPr>
                    <m:ctrlPr>
                      <w:rPr>
                        <w:sz w:val="20"/>
                        <w:szCs w:val="20"/>
                      </w:rPr>
                    </m:ctrlPr>
                  </m:fPr>
                  <m:num>
                    <m:sSubSup>
                      <m:sSubSupPr>
                        <m:ctrlPr>
                          <w:rPr>
                            <w:sz w:val="20"/>
                            <w:szCs w:val="20"/>
                          </w:rPr>
                        </m:ctrlPr>
                      </m:sSubSupPr>
                      <m:e>
                        <m:r>
                          <w:rPr>
                            <w:sz w:val="20"/>
                            <w:szCs w:val="20"/>
                          </w:rPr>
                          <m:t>∆I</m:t>
                        </m:r>
                      </m:e>
                      <m:sub>
                        <m:r>
                          <w:rPr>
                            <w:sz w:val="20"/>
                            <w:szCs w:val="20"/>
                          </w:rPr>
                          <m:t>LA</m:t>
                        </m:r>
                      </m:sub>
                      <m:sup>
                        <m:r>
                          <w:rPr>
                            <w:sz w:val="20"/>
                            <w:szCs w:val="20"/>
                          </w:rPr>
                          <m:t>f</m:t>
                        </m:r>
                      </m:sup>
                    </m:sSubSup>
                  </m:num>
                  <m:den>
                    <m:sSub>
                      <m:sSubPr>
                        <m:ctrlPr>
                          <w:rPr>
                            <w:sz w:val="20"/>
                            <w:szCs w:val="20"/>
                          </w:rPr>
                        </m:ctrlPr>
                      </m:sSubPr>
                      <m:e>
                        <m:r>
                          <w:rPr>
                            <w:sz w:val="20"/>
                            <w:szCs w:val="20"/>
                          </w:rPr>
                          <m:t>I</m:t>
                        </m:r>
                      </m:e>
                      <m:sub>
                        <m:r>
                          <w:rPr>
                            <w:sz w:val="20"/>
                            <w:szCs w:val="20"/>
                          </w:rPr>
                          <m:t>f</m:t>
                        </m:r>
                      </m:sub>
                    </m:sSub>
                  </m:den>
                </m:f>
                <m:r>
                  <w:rPr>
                    <w:sz w:val="20"/>
                    <w:szCs w:val="20"/>
                  </w:rPr>
                  <m:t xml:space="preserve"> =</m:t>
                </m:r>
                <m:f>
                  <m:fPr>
                    <m:ctrlPr>
                      <w:rPr>
                        <w:sz w:val="20"/>
                        <w:szCs w:val="20"/>
                      </w:rPr>
                    </m:ctrlPr>
                  </m:fPr>
                  <m:num>
                    <m:sSub>
                      <m:sSubPr>
                        <m:ctrlPr>
                          <w:rPr>
                            <w:sz w:val="20"/>
                            <w:szCs w:val="20"/>
                          </w:rPr>
                        </m:ctrlPr>
                      </m:sSubPr>
                      <m:e>
                        <m:r>
                          <w:rPr>
                            <w:sz w:val="20"/>
                            <w:szCs w:val="20"/>
                          </w:rPr>
                          <m:t>Z</m:t>
                        </m:r>
                      </m:e>
                      <m:sub>
                        <m:r>
                          <w:rPr>
                            <w:sz w:val="20"/>
                            <w:szCs w:val="20"/>
                          </w:rPr>
                          <m:t>AB</m:t>
                        </m:r>
                      </m:sub>
                    </m:sSub>
                    <m:d>
                      <m:dPr>
                        <m:ctrlPr>
                          <w:rPr>
                            <w:sz w:val="20"/>
                            <w:szCs w:val="20"/>
                          </w:rPr>
                        </m:ctrlPr>
                      </m:dPr>
                      <m:e>
                        <m:sSub>
                          <m:sSubPr>
                            <m:ctrlPr>
                              <w:rPr>
                                <w:sz w:val="20"/>
                                <w:szCs w:val="20"/>
                              </w:rPr>
                            </m:ctrlPr>
                          </m:sSubPr>
                          <m:e>
                            <m:r>
                              <w:rPr>
                                <w:sz w:val="20"/>
                                <w:szCs w:val="20"/>
                              </w:rPr>
                              <m:t>Z</m:t>
                            </m:r>
                          </m:e>
                          <m:sub>
                            <m:r>
                              <w:rPr>
                                <w:sz w:val="20"/>
                                <w:szCs w:val="20"/>
                              </w:rPr>
                              <m:t>B</m:t>
                            </m:r>
                          </m:sub>
                        </m:sSub>
                        <m:r>
                          <w:rPr>
                            <w:sz w:val="20"/>
                            <w:szCs w:val="20"/>
                          </w:rPr>
                          <m:t>+</m:t>
                        </m:r>
                        <m:sSub>
                          <m:sSubPr>
                            <m:ctrlPr>
                              <w:rPr>
                                <w:sz w:val="20"/>
                                <w:szCs w:val="20"/>
                              </w:rPr>
                            </m:ctrlPr>
                          </m:sSubPr>
                          <m:e>
                            <m:r>
                              <w:rPr>
                                <w:sz w:val="20"/>
                                <w:szCs w:val="20"/>
                              </w:rPr>
                              <m:t>Z</m:t>
                            </m:r>
                          </m:e>
                          <m:sub>
                            <m:r>
                              <w:rPr>
                                <w:sz w:val="20"/>
                                <w:szCs w:val="20"/>
                              </w:rPr>
                              <m:t>L</m:t>
                            </m:r>
                          </m:sub>
                        </m:sSub>
                      </m:e>
                    </m:d>
                    <m:r>
                      <w:rPr>
                        <w:sz w:val="20"/>
                        <w:szCs w:val="20"/>
                      </w:rPr>
                      <m:t>+</m:t>
                    </m:r>
                    <m:sSub>
                      <m:sSubPr>
                        <m:ctrlPr>
                          <w:rPr>
                            <w:sz w:val="20"/>
                            <w:szCs w:val="20"/>
                          </w:rPr>
                        </m:ctrlPr>
                      </m:sSubPr>
                      <m:e>
                        <m:r>
                          <w:rPr>
                            <w:sz w:val="20"/>
                            <w:szCs w:val="20"/>
                          </w:rPr>
                          <m:t>Z</m:t>
                        </m:r>
                      </m:e>
                      <m:sub>
                        <m:r>
                          <w:rPr>
                            <w:sz w:val="20"/>
                            <w:szCs w:val="20"/>
                          </w:rPr>
                          <m:t>L</m:t>
                        </m:r>
                      </m:sub>
                    </m:sSub>
                    <m:d>
                      <m:dPr>
                        <m:ctrlPr>
                          <w:rPr>
                            <w:sz w:val="20"/>
                            <w:szCs w:val="20"/>
                          </w:rPr>
                        </m:ctrlPr>
                      </m:dPr>
                      <m:e>
                        <m:sSub>
                          <m:sSubPr>
                            <m:ctrlPr>
                              <w:rPr>
                                <w:sz w:val="20"/>
                                <w:szCs w:val="20"/>
                              </w:rPr>
                            </m:ctrlPr>
                          </m:sSubPr>
                          <m:e>
                            <m:r>
                              <w:rPr>
                                <w:sz w:val="20"/>
                                <w:szCs w:val="20"/>
                              </w:rPr>
                              <m:t>Z</m:t>
                            </m:r>
                          </m:e>
                          <m:sub>
                            <m:r>
                              <w:rPr>
                                <w:sz w:val="20"/>
                                <w:szCs w:val="20"/>
                              </w:rPr>
                              <m:t>A</m:t>
                            </m:r>
                          </m:sub>
                        </m:sSub>
                        <m:r>
                          <w:rPr>
                            <w:sz w:val="20"/>
                            <w:szCs w:val="20"/>
                          </w:rPr>
                          <m:t>+</m:t>
                        </m:r>
                        <m:sSub>
                          <m:sSubPr>
                            <m:ctrlPr>
                              <w:rPr>
                                <w:sz w:val="20"/>
                                <w:szCs w:val="20"/>
                              </w:rPr>
                            </m:ctrlPr>
                          </m:sSubPr>
                          <m:e>
                            <m:r>
                              <w:rPr>
                                <w:sz w:val="20"/>
                                <w:szCs w:val="20"/>
                              </w:rPr>
                              <m:t>Z</m:t>
                            </m:r>
                          </m:e>
                          <m:sub>
                            <m:r>
                              <w:rPr>
                                <w:sz w:val="20"/>
                                <w:szCs w:val="20"/>
                              </w:rPr>
                              <m:t>B</m:t>
                            </m:r>
                          </m:sub>
                        </m:sSub>
                      </m:e>
                    </m:d>
                    <m:r>
                      <w:rPr>
                        <w:sz w:val="20"/>
                        <w:szCs w:val="20"/>
                      </w:rPr>
                      <m:t>-d</m:t>
                    </m:r>
                    <m:sSub>
                      <m:sSubPr>
                        <m:ctrlPr>
                          <w:rPr>
                            <w:sz w:val="20"/>
                            <w:szCs w:val="20"/>
                          </w:rPr>
                        </m:ctrlPr>
                      </m:sSubPr>
                      <m:e>
                        <m:r>
                          <w:rPr>
                            <w:sz w:val="20"/>
                            <w:szCs w:val="20"/>
                          </w:rPr>
                          <m:t>(</m:t>
                        </m:r>
                        <m:sSub>
                          <m:sSubPr>
                            <m:ctrlPr>
                              <w:rPr>
                                <w:sz w:val="20"/>
                                <w:szCs w:val="20"/>
                              </w:rPr>
                            </m:ctrlPr>
                          </m:sSubPr>
                          <m:e>
                            <m:r>
                              <w:rPr>
                                <w:sz w:val="20"/>
                                <w:szCs w:val="20"/>
                              </w:rPr>
                              <m:t>Z</m:t>
                            </m:r>
                          </m:e>
                          <m:sub>
                            <m:r>
                              <w:rPr>
                                <w:sz w:val="20"/>
                                <w:szCs w:val="20"/>
                              </w:rPr>
                              <m:t>AB</m:t>
                            </m:r>
                          </m:sub>
                        </m:sSub>
                        <m:sSub>
                          <m:sSubPr>
                            <m:ctrlPr>
                              <w:rPr>
                                <w:sz w:val="20"/>
                                <w:szCs w:val="20"/>
                              </w:rPr>
                            </m:ctrlPr>
                          </m:sSubPr>
                          <m:e>
                            <m:r>
                              <w:rPr>
                                <w:sz w:val="20"/>
                                <w:szCs w:val="20"/>
                              </w:rPr>
                              <m:t>Z</m:t>
                            </m:r>
                          </m:e>
                          <m:sub>
                            <m:r>
                              <w:rPr>
                                <w:sz w:val="20"/>
                                <w:szCs w:val="20"/>
                              </w:rPr>
                              <m:t>L</m:t>
                            </m:r>
                          </m:sub>
                        </m:sSub>
                        <m:r>
                          <w:rPr>
                            <w:sz w:val="20"/>
                            <w:szCs w:val="20"/>
                          </w:rPr>
                          <m:t>+ Z</m:t>
                        </m:r>
                      </m:e>
                      <m:sub>
                        <m:r>
                          <w:rPr>
                            <w:sz w:val="20"/>
                            <w:szCs w:val="20"/>
                          </w:rPr>
                          <m:t>L</m:t>
                        </m:r>
                      </m:sub>
                    </m:sSub>
                    <m:d>
                      <m:dPr>
                        <m:ctrlPr>
                          <w:rPr>
                            <w:sz w:val="20"/>
                            <w:szCs w:val="20"/>
                          </w:rPr>
                        </m:ctrlPr>
                      </m:dPr>
                      <m:e>
                        <m:sSub>
                          <m:sSubPr>
                            <m:ctrlPr>
                              <w:rPr>
                                <w:sz w:val="20"/>
                                <w:szCs w:val="20"/>
                              </w:rPr>
                            </m:ctrlPr>
                          </m:sSubPr>
                          <m:e>
                            <m:r>
                              <w:rPr>
                                <w:sz w:val="20"/>
                                <w:szCs w:val="20"/>
                              </w:rPr>
                              <m:t>Z</m:t>
                            </m:r>
                          </m:e>
                          <m:sub>
                            <m:r>
                              <w:rPr>
                                <w:sz w:val="20"/>
                                <w:szCs w:val="20"/>
                              </w:rPr>
                              <m:t>A</m:t>
                            </m:r>
                          </m:sub>
                        </m:sSub>
                        <m:r>
                          <w:rPr>
                            <w:sz w:val="20"/>
                            <w:szCs w:val="20"/>
                          </w:rPr>
                          <m:t>+</m:t>
                        </m:r>
                        <m:sSub>
                          <m:sSubPr>
                            <m:ctrlPr>
                              <w:rPr>
                                <w:sz w:val="20"/>
                                <w:szCs w:val="20"/>
                              </w:rPr>
                            </m:ctrlPr>
                          </m:sSubPr>
                          <m:e>
                            <m:r>
                              <w:rPr>
                                <w:sz w:val="20"/>
                                <w:szCs w:val="20"/>
                              </w:rPr>
                              <m:t>Z</m:t>
                            </m:r>
                          </m:e>
                          <m:sub>
                            <m:r>
                              <w:rPr>
                                <w:sz w:val="20"/>
                                <w:szCs w:val="20"/>
                              </w:rPr>
                              <m:t>B</m:t>
                            </m:r>
                          </m:sub>
                        </m:sSub>
                      </m:e>
                    </m:d>
                    <m:r>
                      <w:rPr>
                        <w:sz w:val="20"/>
                        <w:szCs w:val="20"/>
                      </w:rPr>
                      <m:t>)</m:t>
                    </m:r>
                  </m:num>
                  <m:den>
                    <m:sSub>
                      <m:sSubPr>
                        <m:ctrlPr>
                          <w:rPr>
                            <w:sz w:val="20"/>
                            <w:szCs w:val="20"/>
                          </w:rPr>
                        </m:ctrlPr>
                      </m:sSubPr>
                      <m:e>
                        <m:r>
                          <w:rPr>
                            <w:sz w:val="20"/>
                            <w:szCs w:val="20"/>
                          </w:rPr>
                          <m:t>Z</m:t>
                        </m:r>
                      </m:e>
                      <m:sub>
                        <m:r>
                          <w:rPr>
                            <w:sz w:val="20"/>
                            <w:szCs w:val="20"/>
                          </w:rPr>
                          <m:t>AB</m:t>
                        </m:r>
                      </m:sub>
                    </m:sSub>
                    <m:d>
                      <m:dPr>
                        <m:ctrlPr>
                          <w:rPr>
                            <w:sz w:val="20"/>
                            <w:szCs w:val="20"/>
                          </w:rPr>
                        </m:ctrlPr>
                      </m:dPr>
                      <m:e>
                        <m:sSub>
                          <m:sSubPr>
                            <m:ctrlPr>
                              <w:rPr>
                                <w:sz w:val="20"/>
                                <w:szCs w:val="20"/>
                              </w:rPr>
                            </m:ctrlPr>
                          </m:sSubPr>
                          <m:e>
                            <m:r>
                              <w:rPr>
                                <w:sz w:val="20"/>
                                <w:szCs w:val="20"/>
                              </w:rPr>
                              <m:t>Z</m:t>
                            </m:r>
                          </m:e>
                          <m:sub>
                            <m:r>
                              <w:rPr>
                                <w:sz w:val="20"/>
                                <w:szCs w:val="20"/>
                              </w:rPr>
                              <m:t>A</m:t>
                            </m:r>
                          </m:sub>
                        </m:sSub>
                        <m:r>
                          <w:rPr>
                            <w:sz w:val="20"/>
                            <w:szCs w:val="20"/>
                          </w:rPr>
                          <m:t>+</m:t>
                        </m:r>
                        <m:sSub>
                          <m:sSubPr>
                            <m:ctrlPr>
                              <w:rPr>
                                <w:sz w:val="20"/>
                                <w:szCs w:val="20"/>
                              </w:rPr>
                            </m:ctrlPr>
                          </m:sSubPr>
                          <m:e>
                            <m:r>
                              <w:rPr>
                                <w:sz w:val="20"/>
                                <w:szCs w:val="20"/>
                              </w:rPr>
                              <m:t>Z</m:t>
                            </m:r>
                          </m:e>
                          <m:sub>
                            <m:r>
                              <w:rPr>
                                <w:sz w:val="20"/>
                                <w:szCs w:val="20"/>
                              </w:rPr>
                              <m:t>B</m:t>
                            </m:r>
                          </m:sub>
                        </m:sSub>
                        <m:r>
                          <w:rPr>
                            <w:sz w:val="20"/>
                            <w:szCs w:val="20"/>
                          </w:rPr>
                          <m:t>+</m:t>
                        </m:r>
                        <m:sSub>
                          <m:sSubPr>
                            <m:ctrlPr>
                              <w:rPr>
                                <w:sz w:val="20"/>
                                <w:szCs w:val="20"/>
                              </w:rPr>
                            </m:ctrlPr>
                          </m:sSubPr>
                          <m:e>
                            <m:r>
                              <w:rPr>
                                <w:sz w:val="20"/>
                                <w:szCs w:val="20"/>
                              </w:rPr>
                              <m:t>Z</m:t>
                            </m:r>
                          </m:e>
                          <m:sub>
                            <m:r>
                              <w:rPr>
                                <w:sz w:val="20"/>
                                <w:szCs w:val="20"/>
                              </w:rPr>
                              <m:t>L</m:t>
                            </m:r>
                          </m:sub>
                        </m:sSub>
                      </m:e>
                    </m:d>
                    <m:r>
                      <w:rPr>
                        <w:sz w:val="20"/>
                        <w:szCs w:val="20"/>
                      </w:rPr>
                      <m:t>+</m:t>
                    </m:r>
                    <m:sSub>
                      <m:sSubPr>
                        <m:ctrlPr>
                          <w:rPr>
                            <w:sz w:val="20"/>
                            <w:szCs w:val="20"/>
                          </w:rPr>
                        </m:ctrlPr>
                      </m:sSubPr>
                      <m:e>
                        <m:r>
                          <w:rPr>
                            <w:sz w:val="20"/>
                            <w:szCs w:val="20"/>
                          </w:rPr>
                          <m:t>Z</m:t>
                        </m:r>
                      </m:e>
                      <m:sub>
                        <m:r>
                          <w:rPr>
                            <w:sz w:val="20"/>
                            <w:szCs w:val="20"/>
                          </w:rPr>
                          <m:t>L</m:t>
                        </m:r>
                      </m:sub>
                    </m:sSub>
                    <m:d>
                      <m:dPr>
                        <m:ctrlPr>
                          <w:rPr>
                            <w:sz w:val="20"/>
                            <w:szCs w:val="20"/>
                          </w:rPr>
                        </m:ctrlPr>
                      </m:dPr>
                      <m:e>
                        <m:sSub>
                          <m:sSubPr>
                            <m:ctrlPr>
                              <w:rPr>
                                <w:sz w:val="20"/>
                                <w:szCs w:val="20"/>
                              </w:rPr>
                            </m:ctrlPr>
                          </m:sSubPr>
                          <m:e>
                            <m:r>
                              <w:rPr>
                                <w:sz w:val="20"/>
                                <w:szCs w:val="20"/>
                              </w:rPr>
                              <m:t>Z</m:t>
                            </m:r>
                          </m:e>
                          <m:sub>
                            <m:r>
                              <w:rPr>
                                <w:sz w:val="20"/>
                                <w:szCs w:val="20"/>
                              </w:rPr>
                              <m:t>A</m:t>
                            </m:r>
                          </m:sub>
                        </m:sSub>
                        <m:r>
                          <w:rPr>
                            <w:sz w:val="20"/>
                            <w:szCs w:val="20"/>
                          </w:rPr>
                          <m:t>+</m:t>
                        </m:r>
                        <m:sSub>
                          <m:sSubPr>
                            <m:ctrlPr>
                              <w:rPr>
                                <w:sz w:val="20"/>
                                <w:szCs w:val="20"/>
                              </w:rPr>
                            </m:ctrlPr>
                          </m:sSubPr>
                          <m:e>
                            <m:r>
                              <w:rPr>
                                <w:sz w:val="20"/>
                                <w:szCs w:val="20"/>
                              </w:rPr>
                              <m:t>Z</m:t>
                            </m:r>
                          </m:e>
                          <m:sub>
                            <m:r>
                              <w:rPr>
                                <w:sz w:val="20"/>
                                <w:szCs w:val="20"/>
                              </w:rPr>
                              <m:t>B</m:t>
                            </m:r>
                          </m:sub>
                        </m:sSub>
                      </m:e>
                    </m:d>
                  </m:den>
                </m:f>
              </m:oMath>
            </m:oMathPara>
          </w:p>
        </w:tc>
      </w:tr>
    </w:tbl>
    <w:p w14:paraId="1AB9BF79" w14:textId="4E8EE399" w:rsidR="005D2A2B" w:rsidRDefault="005D2A2B" w:rsidP="008A36D9">
      <w:pPr>
        <w:rPr>
          <w:lang w:bidi="fa-IR"/>
        </w:rPr>
      </w:pPr>
      <w:r w:rsidRPr="005D2A2B">
        <w:rPr>
          <w:lang w:bidi="fa-IR"/>
        </w:rPr>
        <w:t>The term</w:t>
      </w:r>
      <w:r>
        <w:t xml:space="preserve"> </w:t>
      </w:r>
      <m:oMath>
        <m:sSubSup>
          <m:sSubSupPr>
            <m:ctrlPr>
              <w:rPr>
                <w:rFonts w:ascii="Cambria Math" w:hAnsi="Cambria Math"/>
              </w:rPr>
            </m:ctrlPr>
          </m:sSubSupPr>
          <m:e>
            <m:r>
              <w:rPr>
                <w:rFonts w:ascii="Cambria Math" w:hAnsi="Cambria Math"/>
              </w:rPr>
              <m:t>k</m:t>
            </m:r>
          </m:e>
          <m:sub>
            <m:r>
              <w:rPr>
                <w:rFonts w:ascii="Cambria Math" w:hAnsi="Cambria Math"/>
              </w:rPr>
              <m:t>A</m:t>
            </m:r>
          </m:sub>
          <m:sup>
            <m:r>
              <w:rPr>
                <w:rFonts w:ascii="Cambria Math" w:hAnsi="Cambria Math"/>
              </w:rPr>
              <m:t>f</m:t>
            </m:r>
          </m:sup>
        </m:sSubSup>
      </m:oMath>
      <w:r w:rsidR="006D6C2D" w:rsidRPr="006D6C2D">
        <w:rPr>
          <w:lang w:bidi="fa-IR"/>
        </w:rPr>
        <w:t xml:space="preserve"> can be written as </w:t>
      </w:r>
      <w:r w:rsidR="00A91E74">
        <w:rPr>
          <w:lang w:bidi="fa-IR"/>
        </w:rPr>
        <w:t>equation</w:t>
      </w:r>
      <w:r w:rsidR="003A0DDA">
        <w:rPr>
          <w:lang w:bidi="fa-IR"/>
        </w:rPr>
        <w:t xml:space="preserve"> </w:t>
      </w:r>
      <w:r w:rsidR="003A0DDA">
        <w:rPr>
          <w:lang w:bidi="fa-IR"/>
        </w:rPr>
        <w:fldChar w:fldCharType="begin"/>
      </w:r>
      <w:r w:rsidR="003A0DDA">
        <w:rPr>
          <w:lang w:bidi="fa-IR"/>
        </w:rPr>
        <w:instrText xml:space="preserve"> REF _Ref135149107 \n \h </w:instrText>
      </w:r>
      <w:r w:rsidR="003A0DDA">
        <w:rPr>
          <w:lang w:bidi="fa-IR"/>
        </w:rPr>
      </w:r>
      <w:r w:rsidR="003A0DDA">
        <w:rPr>
          <w:lang w:bidi="fa-IR"/>
        </w:rPr>
        <w:fldChar w:fldCharType="separate"/>
      </w:r>
      <w:r w:rsidR="006F3CCF">
        <w:rPr>
          <w:cs/>
          <w:lang w:bidi="fa-IR"/>
        </w:rPr>
        <w:t>‎</w:t>
      </w:r>
      <w:r w:rsidR="006F3CCF">
        <w:rPr>
          <w:lang w:bidi="fa-IR"/>
        </w:rPr>
        <w:t>(4)</w:t>
      </w:r>
      <w:r w:rsidR="003A0DDA">
        <w:rPr>
          <w:lang w:bidi="fa-IR"/>
        </w:rPr>
        <w:fldChar w:fldCharType="end"/>
      </w:r>
      <w:r w:rsidR="003A0DDA">
        <w:rPr>
          <w:lang w:bidi="fa-IR"/>
        </w:rPr>
        <w:t>.</w:t>
      </w:r>
    </w:p>
    <w:tbl>
      <w:tblPr>
        <w:tblStyle w:val="TableGrid"/>
        <w:bidiVisual/>
        <w:tblW w:w="48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
        <w:gridCol w:w="4258"/>
      </w:tblGrid>
      <w:tr w:rsidR="005D2A2B" w:rsidRPr="000B5D8B" w14:paraId="0668BD71" w14:textId="77777777" w:rsidTr="00414581">
        <w:trPr>
          <w:trHeight w:val="560"/>
          <w:jc w:val="center"/>
        </w:trPr>
        <w:tc>
          <w:tcPr>
            <w:tcW w:w="564" w:type="dxa"/>
            <w:vAlign w:val="center"/>
          </w:tcPr>
          <w:p w14:paraId="73F004DD" w14:textId="77777777" w:rsidR="005D2A2B" w:rsidRPr="000B5D8B" w:rsidRDefault="005D2A2B" w:rsidP="002D3EC7">
            <w:pPr>
              <w:pStyle w:val="equnum"/>
              <w:rPr>
                <w:rtl/>
              </w:rPr>
            </w:pPr>
            <w:bookmarkStart w:id="14" w:name="_Ref135149107"/>
          </w:p>
        </w:tc>
        <w:bookmarkEnd w:id="14"/>
        <w:tc>
          <w:tcPr>
            <w:tcW w:w="4258" w:type="dxa"/>
            <w:vAlign w:val="center"/>
          </w:tcPr>
          <w:p w14:paraId="59F77C4F" w14:textId="77777777" w:rsidR="005D2A2B" w:rsidRPr="009A7584" w:rsidRDefault="00000000" w:rsidP="00795628">
            <w:pPr>
              <w:spacing w:line="276" w:lineRule="auto"/>
              <w:rPr>
                <w:i/>
              </w:rPr>
            </w:pPr>
            <m:oMathPara>
              <m:oMathParaPr>
                <m:jc m:val="left"/>
              </m:oMathParaPr>
              <m:oMath>
                <m:sSubSup>
                  <m:sSubSupPr>
                    <m:ctrlPr>
                      <w:rPr>
                        <w:rFonts w:ascii="Cambria Math" w:hAnsi="Cambria Math"/>
                        <w:i/>
                      </w:rPr>
                    </m:ctrlPr>
                  </m:sSubSupPr>
                  <m:e>
                    <m:r>
                      <w:rPr>
                        <w:rFonts w:ascii="Cambria Math" w:hAnsi="Cambria Math"/>
                      </w:rPr>
                      <m:t>k</m:t>
                    </m:r>
                  </m:e>
                  <m:sub>
                    <m:r>
                      <w:rPr>
                        <w:rFonts w:ascii="Cambria Math" w:hAnsi="Cambria Math"/>
                      </w:rPr>
                      <m:t>A</m:t>
                    </m:r>
                  </m:sub>
                  <m:sup>
                    <m:r>
                      <w:rPr>
                        <w:rFonts w:ascii="Cambria Math" w:hAnsi="Cambria Math"/>
                      </w:rPr>
                      <m:t>f</m:t>
                    </m:r>
                  </m:sup>
                </m:sSubSup>
                <m:r>
                  <w:rPr>
                    <w:rFonts w:ascii="Cambria Math" w:hAnsi="Cambria Math"/>
                  </w:rPr>
                  <m:t>=</m:t>
                </m:r>
                <m:f>
                  <m:fPr>
                    <m:ctrlPr>
                      <w:rPr>
                        <w:rFonts w:ascii="Cambria Math" w:hAnsi="Cambria Math"/>
                        <w:i/>
                      </w:rPr>
                    </m:ctrlPr>
                  </m:fPr>
                  <m:num>
                    <m:r>
                      <w:rPr>
                        <w:rFonts w:ascii="Cambria Math" w:hAnsi="Cambria Math"/>
                      </w:rPr>
                      <m:t>K d+L</m:t>
                    </m:r>
                  </m:num>
                  <m:den>
                    <m:r>
                      <w:rPr>
                        <w:rFonts w:ascii="Cambria Math" w:hAnsi="Cambria Math"/>
                      </w:rPr>
                      <m:t>M</m:t>
                    </m:r>
                  </m:den>
                </m:f>
                <m:r>
                  <w:rPr>
                    <w:rFonts w:ascii="Cambria Math" w:hAnsi="Cambria Math"/>
                  </w:rPr>
                  <m:t xml:space="preserve"> </m:t>
                </m:r>
              </m:oMath>
            </m:oMathPara>
          </w:p>
        </w:tc>
      </w:tr>
    </w:tbl>
    <w:p w14:paraId="57AD9540" w14:textId="59CB244B" w:rsidR="006D6C2D" w:rsidRDefault="006D6C2D" w:rsidP="008A36D9">
      <w:pPr>
        <w:rPr>
          <w:lang w:bidi="fa-IR"/>
        </w:rPr>
      </w:pPr>
      <w:r w:rsidRPr="006D6C2D">
        <w:rPr>
          <w:lang w:bidi="fa-IR"/>
        </w:rPr>
        <w:t xml:space="preserve">In this </w:t>
      </w:r>
      <w:r w:rsidR="00A91E74">
        <w:rPr>
          <w:lang w:bidi="fa-IR"/>
        </w:rPr>
        <w:t>equation</w:t>
      </w:r>
      <w:r w:rsidRPr="006D6C2D">
        <w:rPr>
          <w:lang w:bidi="fa-IR"/>
        </w:rPr>
        <w:t xml:space="preserve">, the parameters </w:t>
      </w:r>
      <m:oMath>
        <m:r>
          <w:rPr>
            <w:rFonts w:ascii="Cambria Math" w:hAnsi="Cambria Math"/>
            <w:lang w:bidi="fa-IR"/>
          </w:rPr>
          <m:t>M</m:t>
        </m:r>
      </m:oMath>
      <w:r w:rsidRPr="006D6C2D">
        <w:rPr>
          <w:lang w:bidi="fa-IR"/>
        </w:rPr>
        <w:t xml:space="preserve">, </w:t>
      </w:r>
      <m:oMath>
        <m:r>
          <w:rPr>
            <w:rFonts w:ascii="Cambria Math" w:hAnsi="Cambria Math"/>
            <w:lang w:bidi="fa-IR"/>
          </w:rPr>
          <m:t>K</m:t>
        </m:r>
      </m:oMath>
      <w:r w:rsidRPr="006D6C2D">
        <w:rPr>
          <w:lang w:bidi="fa-IR"/>
        </w:rPr>
        <w:t xml:space="preserve">, and </w:t>
      </w:r>
      <m:oMath>
        <m:r>
          <w:rPr>
            <w:rFonts w:ascii="Cambria Math" w:hAnsi="Cambria Math"/>
            <w:lang w:bidi="fa-IR"/>
          </w:rPr>
          <m:t>L</m:t>
        </m:r>
      </m:oMath>
      <w:r w:rsidRPr="006D6C2D">
        <w:rPr>
          <w:lang w:bidi="fa-IR"/>
        </w:rPr>
        <w:t xml:space="preserve"> are related to the impedance of the equivalent circuit and</w:t>
      </w:r>
      <w:r w:rsidR="005D2A2B">
        <w:rPr>
          <w:lang w:bidi="fa-IR"/>
        </w:rPr>
        <w:t xml:space="preserve"> </w:t>
      </w:r>
      <m:oMath>
        <m:sSub>
          <m:sSubPr>
            <m:ctrlPr>
              <w:rPr>
                <w:rFonts w:ascii="Cambria Math" w:hAnsi="Cambria Math"/>
                <w:i/>
              </w:rPr>
            </m:ctrlPr>
          </m:sSubPr>
          <m:e>
            <m:r>
              <w:rPr>
                <w:rFonts w:ascii="Cambria Math" w:hAnsi="Cambria Math"/>
              </w:rPr>
              <m:t>Z</m:t>
            </m:r>
          </m:e>
          <m:sub>
            <m:r>
              <w:rPr>
                <w:rFonts w:ascii="Cambria Math" w:hAnsi="Cambria Math"/>
              </w:rPr>
              <m:t>L</m:t>
            </m:r>
          </m:sub>
        </m:sSub>
      </m:oMath>
      <w:r w:rsidRPr="006D6C2D">
        <w:rPr>
          <w:lang w:bidi="fa-IR"/>
        </w:rPr>
        <w:t xml:space="preserve">. These parameters are independent of the fault location and can be calculated based on the relationships given in </w:t>
      </w:r>
      <w:r w:rsidR="00A91E74">
        <w:rPr>
          <w:lang w:bidi="fa-IR"/>
        </w:rPr>
        <w:t>Equation</w:t>
      </w:r>
      <w:r w:rsidRPr="006D6C2D">
        <w:rPr>
          <w:lang w:bidi="fa-IR"/>
        </w:rPr>
        <w:t>s (5</w:t>
      </w:r>
      <m:oMath>
        <m:r>
          <w:rPr>
            <w:rFonts w:ascii="Cambria Math" w:hAnsi="Cambria Math"/>
            <w:lang w:bidi="fa-IR"/>
          </w:rPr>
          <m:t>)</m:t>
        </m:r>
      </m:oMath>
      <w:r w:rsidR="00241E10" w:rsidRPr="00241E10">
        <w:rPr>
          <w:lang w:bidi="fa-IR"/>
        </w:rPr>
        <w:t>-</w:t>
      </w:r>
      <m:oMath>
        <m:r>
          <w:rPr>
            <w:rFonts w:ascii="Cambria Math" w:hAnsi="Cambria Math"/>
            <w:lang w:bidi="fa-IR"/>
          </w:rPr>
          <m:t>(a)</m:t>
        </m:r>
      </m:oMath>
      <w:r w:rsidRPr="006D6C2D">
        <w:rPr>
          <w:lang w:bidi="fa-IR"/>
        </w:rPr>
        <w:t xml:space="preserve">, </w:t>
      </w:r>
      <m:oMath>
        <m:r>
          <w:rPr>
            <w:rFonts w:ascii="Cambria Math" w:hAnsi="Cambria Math"/>
            <w:lang w:bidi="fa-IR"/>
          </w:rPr>
          <m:t>(b)</m:t>
        </m:r>
      </m:oMath>
      <w:r w:rsidRPr="006D6C2D">
        <w:rPr>
          <w:lang w:bidi="fa-IR"/>
        </w:rPr>
        <w:t xml:space="preserve">, and </w:t>
      </w:r>
      <m:oMath>
        <m:r>
          <w:rPr>
            <w:rFonts w:ascii="Cambria Math" w:hAnsi="Cambria Math"/>
            <w:lang w:bidi="fa-IR"/>
          </w:rPr>
          <m:t>(c)</m:t>
        </m:r>
      </m:oMath>
      <w:r w:rsidRPr="006D6C2D">
        <w:rPr>
          <w:lang w:bidi="fa-IR"/>
        </w:rPr>
        <w:t xml:space="preserve"> </w:t>
      </w:r>
      <w:r w:rsidR="00CE33A5">
        <w:rPr>
          <w:lang w:bidi="fa-IR"/>
        </w:rPr>
        <w:fldChar w:fldCharType="begin"/>
      </w:r>
      <w:r w:rsidR="00CE33A5">
        <w:rPr>
          <w:lang w:bidi="fa-IR"/>
        </w:rPr>
        <w:instrText xml:space="preserve"> ADDIN EN.CITE &lt;EndNote&gt;&lt;Cite&gt;&lt;Author&gt;Saha&lt;/Author&gt;&lt;Year&gt;2010&lt;/Year&gt;&lt;RecNum&gt;15&lt;/RecNum&gt;&lt;DisplayText&gt;(Saha et al., 2010)&lt;/DisplayText&gt;&lt;record&gt;&lt;rec-number&gt;15&lt;/rec-number&gt;&lt;foreign-keys&gt;&lt;key app="EN" db-id="af2tfpd5xtdppvepxpe5aezfp900x9r5efvd" timestamp="1694375239"&gt;15&lt;/key&gt;&lt;/foreign-keys&gt;&lt;ref-type name="Book"&gt;6&lt;/ref-type&gt;&lt;contributors&gt;&lt;authors&gt;&lt;author&gt;Saha, Murari Mohan&lt;/author&gt;&lt;author&gt;Izykowski, Jan&lt;/author&gt;&lt;author&gt;Rosolowski, Eugeniusz&lt;/author&gt;&lt;/authors&gt;&lt;/contributors&gt;&lt;titles&gt;&lt;title&gt;Fault location on power networks&lt;/title&gt;&lt;/titles&gt;&lt;volume&gt;2&lt;/volume&gt;&lt;dates&gt;&lt;year&gt;2010&lt;/year&gt;&lt;/dates&gt;&lt;publisher&gt;Springer&lt;/publisher&gt;&lt;urls&gt;&lt;/urls&gt;&lt;/record&gt;&lt;/Cite&gt;&lt;/EndNote&gt;</w:instrText>
      </w:r>
      <w:r w:rsidR="00CE33A5">
        <w:rPr>
          <w:lang w:bidi="fa-IR"/>
        </w:rPr>
        <w:fldChar w:fldCharType="separate"/>
      </w:r>
      <w:r w:rsidR="00CE33A5">
        <w:rPr>
          <w:noProof/>
          <w:lang w:bidi="fa-IR"/>
        </w:rPr>
        <w:t>(Saha et al., 2010)</w:t>
      </w:r>
      <w:r w:rsidR="00CE33A5">
        <w:rPr>
          <w:lang w:bidi="fa-IR"/>
        </w:rPr>
        <w:fldChar w:fldCharType="end"/>
      </w:r>
      <w:r w:rsidRPr="006D6C2D">
        <w:rPr>
          <w:lang w:bidi="fa-IR"/>
        </w:rPr>
        <w:t>.</w:t>
      </w:r>
    </w:p>
    <w:p w14:paraId="51C75723" w14:textId="77777777" w:rsidR="00832AAC" w:rsidRDefault="00832AAC" w:rsidP="008A36D9">
      <w:pPr>
        <w:rPr>
          <w:lang w:bidi="fa-IR"/>
        </w:rPr>
      </w:pPr>
    </w:p>
    <w:tbl>
      <w:tblPr>
        <w:tblStyle w:val="TableGrid"/>
        <w:bidiVisual/>
        <w:tblW w:w="48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
        <w:gridCol w:w="4258"/>
      </w:tblGrid>
      <w:tr w:rsidR="00B94AC8" w:rsidRPr="000B5D8B" w14:paraId="349540BB" w14:textId="77777777" w:rsidTr="00414581">
        <w:trPr>
          <w:trHeight w:val="560"/>
          <w:jc w:val="center"/>
        </w:trPr>
        <w:tc>
          <w:tcPr>
            <w:tcW w:w="564" w:type="dxa"/>
            <w:vAlign w:val="bottom"/>
          </w:tcPr>
          <w:p w14:paraId="379B5D31" w14:textId="77777777" w:rsidR="00B94AC8" w:rsidRPr="000B5D8B" w:rsidRDefault="00B94AC8" w:rsidP="002D3EC7">
            <w:pPr>
              <w:pStyle w:val="equnum"/>
              <w:rPr>
                <w:rtl/>
              </w:rPr>
            </w:pPr>
            <w:bookmarkStart w:id="15" w:name="_Ref158874481"/>
          </w:p>
        </w:tc>
        <w:bookmarkEnd w:id="15"/>
        <w:tc>
          <w:tcPr>
            <w:tcW w:w="4258" w:type="dxa"/>
            <w:vAlign w:val="center"/>
          </w:tcPr>
          <w:p w14:paraId="5E52E2F6" w14:textId="71B43B56" w:rsidR="00B94AC8" w:rsidRPr="009A7584" w:rsidRDefault="00B94AC8" w:rsidP="00832AAC">
            <w:pPr>
              <w:spacing w:line="360" w:lineRule="auto"/>
              <w:rPr>
                <w:i/>
              </w:rPr>
            </w:pPr>
            <m:oMath>
              <m:r>
                <w:rPr>
                  <w:rFonts w:ascii="Cambria Math" w:hAnsi="Cambria Math"/>
                </w:rPr>
                <m:t>K=-</m:t>
              </m:r>
              <m:sSub>
                <m:sSubPr>
                  <m:ctrlPr>
                    <w:rPr>
                      <w:rFonts w:ascii="Cambria Math" w:hAnsi="Cambria Math"/>
                      <w:i/>
                    </w:rPr>
                  </m:ctrlPr>
                </m:sSubPr>
                <m:e>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AB</m:t>
                      </m:r>
                    </m:sub>
                  </m:sSub>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 Z</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e>
              </m:d>
              <m:r>
                <w:rPr>
                  <w:rFonts w:ascii="Cambria Math" w:hAnsi="Cambria Math"/>
                </w:rPr>
                <m:t xml:space="preserve">)                    (a) </m:t>
              </m:r>
            </m:oMath>
            <w:r w:rsidRPr="009A7584">
              <w:rPr>
                <w:i/>
                <w:rtl/>
              </w:rPr>
              <w:t xml:space="preserve"> </w:t>
            </w:r>
          </w:p>
          <w:p w14:paraId="2CD9E01E" w14:textId="6DF8622E" w:rsidR="00B94AC8" w:rsidRPr="009A7584" w:rsidRDefault="00000000" w:rsidP="00832AAC">
            <w:pPr>
              <w:spacing w:line="360" w:lineRule="auto"/>
              <w:rPr>
                <w:i/>
                <w:rtl/>
              </w:rPr>
            </w:pPr>
            <m:oMathPara>
              <m:oMathParaPr>
                <m:jc m:val="left"/>
              </m:oMathParaPr>
              <m:oMath>
                <m:sSub>
                  <m:sSubPr>
                    <m:ctrlPr>
                      <w:rPr>
                        <w:rFonts w:ascii="Cambria Math" w:hAnsi="Cambria Math"/>
                        <w:i/>
                      </w:rPr>
                    </m:ctrlPr>
                  </m:sSubPr>
                  <m:e>
                    <m:r>
                      <w:rPr>
                        <w:rFonts w:ascii="Cambria Math" w:hAnsi="Cambria Math"/>
                      </w:rPr>
                      <m:t>L=Z</m:t>
                    </m:r>
                  </m:e>
                  <m:sub>
                    <m:r>
                      <w:rPr>
                        <w:rFonts w:ascii="Cambria Math" w:hAnsi="Cambria Math"/>
                      </w:rPr>
                      <m:t>AB</m:t>
                    </m:r>
                  </m:sub>
                </m:sSub>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L</m:t>
                        </m:r>
                      </m:sub>
                    </m:sSub>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e>
                </m:d>
                <m:r>
                  <w:rPr>
                    <w:rFonts w:ascii="Cambria Math" w:hAnsi="Cambria Math"/>
                  </w:rPr>
                  <m:t xml:space="preserve">               (b)</m:t>
                </m:r>
              </m:oMath>
            </m:oMathPara>
          </w:p>
          <w:p w14:paraId="3D77B631" w14:textId="5D1D3AE2" w:rsidR="00B94AC8" w:rsidRPr="009A7584" w:rsidRDefault="00000000" w:rsidP="00832AAC">
            <w:pPr>
              <w:spacing w:line="360" w:lineRule="auto"/>
              <w:rPr>
                <w:i/>
              </w:rPr>
            </w:pPr>
            <m:oMathPara>
              <m:oMathParaPr>
                <m:jc m:val="left"/>
              </m:oMathParaPr>
              <m:oMath>
                <m:sSub>
                  <m:sSubPr>
                    <m:ctrlPr>
                      <w:rPr>
                        <w:rFonts w:ascii="Cambria Math" w:hAnsi="Cambria Math"/>
                        <w:i/>
                      </w:rPr>
                    </m:ctrlPr>
                  </m:sSubPr>
                  <m:e>
                    <m:r>
                      <w:rPr>
                        <w:rFonts w:ascii="Cambria Math" w:hAnsi="Cambria Math"/>
                      </w:rPr>
                      <m:t>M=Z</m:t>
                    </m:r>
                  </m:e>
                  <m:sub>
                    <m:r>
                      <w:rPr>
                        <w:rFonts w:ascii="Cambria Math" w:hAnsi="Cambria Math"/>
                      </w:rPr>
                      <m:t>AB</m:t>
                    </m:r>
                  </m:sub>
                </m:sSub>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L</m:t>
                        </m:r>
                      </m:sub>
                    </m:sSub>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B</m:t>
                        </m:r>
                      </m:sub>
                    </m:sSub>
                  </m:e>
                </m:d>
                <m:r>
                  <w:rPr>
                    <w:rFonts w:ascii="Cambria Math" w:hAnsi="Cambria Math"/>
                  </w:rPr>
                  <m:t xml:space="preserve">    (c)</m:t>
                </m:r>
              </m:oMath>
            </m:oMathPara>
          </w:p>
        </w:tc>
      </w:tr>
    </w:tbl>
    <w:p w14:paraId="2AE1EB11" w14:textId="220A47CC" w:rsidR="00F10426" w:rsidRPr="00F10426" w:rsidRDefault="00241E10" w:rsidP="00F10426">
      <w:pPr>
        <w:rPr>
          <w:lang w:bidi="fa-IR"/>
        </w:rPr>
      </w:pPr>
      <w:r w:rsidRPr="00241E10">
        <w:rPr>
          <w:lang w:bidi="fa-IR"/>
        </w:rPr>
        <w:t>In three-phase networks, where the faults are generally asymmetrical, these coefficients for positive, negative and zero sequence networks are</w:t>
      </w:r>
      <w:r w:rsidR="009050B0">
        <w:rPr>
          <w:lang w:bidi="fa-IR"/>
        </w:rPr>
        <w:t xml:space="preserve"> </w:t>
      </w:r>
      <w:r w:rsidR="009050B0" w:rsidRPr="00241E10">
        <w:rPr>
          <w:lang w:bidi="fa-IR"/>
        </w:rPr>
        <w:t>respectively</w:t>
      </w:r>
      <w:r w:rsidRPr="00241E10">
        <w:rPr>
          <w:lang w:bidi="fa-IR"/>
        </w:rPr>
        <w:t xml:space="preserve"> represented by </w:t>
      </w:r>
      <m:oMath>
        <m:sSubSup>
          <m:sSubSupPr>
            <m:ctrlPr>
              <w:rPr>
                <w:rFonts w:ascii="Cambria Math" w:hAnsi="Cambria Math"/>
                <w:lang w:bidi="fa-IR"/>
              </w:rPr>
            </m:ctrlPr>
          </m:sSubSupPr>
          <m:e>
            <m:r>
              <w:rPr>
                <w:rFonts w:ascii="Cambria Math" w:hAnsi="Cambria Math"/>
                <w:lang w:bidi="fa-IR"/>
              </w:rPr>
              <m:t>k</m:t>
            </m:r>
          </m:e>
          <m:sub>
            <m:r>
              <w:rPr>
                <w:rFonts w:ascii="Cambria Math" w:hAnsi="Cambria Math"/>
                <w:lang w:bidi="fa-IR"/>
              </w:rPr>
              <m:t>A</m:t>
            </m:r>
            <m:r>
              <m:rPr>
                <m:sty m:val="p"/>
              </m:rPr>
              <w:rPr>
                <w:rFonts w:ascii="Cambria Math" w:hAnsi="Cambria Math"/>
                <w:lang w:bidi="fa-IR"/>
              </w:rPr>
              <m:t>1</m:t>
            </m:r>
          </m:sub>
          <m:sup>
            <m:r>
              <w:rPr>
                <w:rFonts w:ascii="Cambria Math" w:hAnsi="Cambria Math"/>
                <w:lang w:bidi="fa-IR"/>
              </w:rPr>
              <m:t>f</m:t>
            </m:r>
          </m:sup>
        </m:sSubSup>
      </m:oMath>
      <w:r w:rsidR="00F10426" w:rsidRPr="009050B0">
        <w:rPr>
          <w:lang w:bidi="fa-IR"/>
        </w:rPr>
        <w:t>,</w:t>
      </w:r>
      <w:r w:rsidR="00DD72FA" w:rsidRPr="009050B0">
        <w:rPr>
          <w:lang w:bidi="fa-IR"/>
        </w:rPr>
        <w:t xml:space="preserve"> </w:t>
      </w:r>
      <m:oMath>
        <m:sSubSup>
          <m:sSubSupPr>
            <m:ctrlPr>
              <w:rPr>
                <w:rFonts w:ascii="Cambria Math" w:hAnsi="Cambria Math"/>
                <w:lang w:bidi="fa-IR"/>
              </w:rPr>
            </m:ctrlPr>
          </m:sSubSupPr>
          <m:e>
            <m:r>
              <w:rPr>
                <w:rFonts w:ascii="Cambria Math" w:hAnsi="Cambria Math"/>
                <w:lang w:bidi="fa-IR"/>
              </w:rPr>
              <m:t>k</m:t>
            </m:r>
          </m:e>
          <m:sub>
            <m:r>
              <w:rPr>
                <w:rFonts w:ascii="Cambria Math" w:hAnsi="Cambria Math"/>
                <w:lang w:bidi="fa-IR"/>
              </w:rPr>
              <m:t>A</m:t>
            </m:r>
            <m:r>
              <m:rPr>
                <m:sty m:val="p"/>
              </m:rPr>
              <w:rPr>
                <w:rFonts w:ascii="Cambria Math" w:hAnsi="Cambria Math"/>
                <w:lang w:bidi="fa-IR"/>
              </w:rPr>
              <m:t>2</m:t>
            </m:r>
          </m:sub>
          <m:sup>
            <m:r>
              <w:rPr>
                <w:rFonts w:ascii="Cambria Math" w:hAnsi="Cambria Math"/>
                <w:lang w:bidi="fa-IR"/>
              </w:rPr>
              <m:t>f</m:t>
            </m:r>
          </m:sup>
        </m:sSubSup>
      </m:oMath>
      <w:r w:rsidR="00F10426" w:rsidRPr="009050B0">
        <w:rPr>
          <w:lang w:bidi="fa-IR"/>
        </w:rPr>
        <w:t>,</w:t>
      </w:r>
      <w:r w:rsidR="00DD72FA" w:rsidRPr="009050B0">
        <w:rPr>
          <w:lang w:bidi="fa-IR"/>
        </w:rPr>
        <w:t xml:space="preserve"> </w:t>
      </w:r>
      <w:r w:rsidR="00F10426" w:rsidRPr="009050B0">
        <w:rPr>
          <w:lang w:bidi="fa-IR"/>
        </w:rPr>
        <w:t>and</w:t>
      </w:r>
      <w:r w:rsidR="00DD72FA" w:rsidRPr="009050B0">
        <w:rPr>
          <w:lang w:bidi="fa-IR"/>
        </w:rPr>
        <w:t xml:space="preserve"> </w:t>
      </w:r>
      <m:oMath>
        <m:sSubSup>
          <m:sSubSupPr>
            <m:ctrlPr>
              <w:rPr>
                <w:rFonts w:ascii="Cambria Math" w:hAnsi="Cambria Math"/>
                <w:lang w:bidi="fa-IR"/>
              </w:rPr>
            </m:ctrlPr>
          </m:sSubSupPr>
          <m:e>
            <m:r>
              <w:rPr>
                <w:rFonts w:ascii="Cambria Math" w:hAnsi="Cambria Math"/>
                <w:lang w:bidi="fa-IR"/>
              </w:rPr>
              <m:t>k</m:t>
            </m:r>
          </m:e>
          <m:sub>
            <m:r>
              <w:rPr>
                <w:rFonts w:ascii="Cambria Math" w:hAnsi="Cambria Math"/>
                <w:lang w:bidi="fa-IR"/>
              </w:rPr>
              <m:t>A</m:t>
            </m:r>
            <m:r>
              <m:rPr>
                <m:sty m:val="p"/>
              </m:rPr>
              <w:rPr>
                <w:rFonts w:ascii="Cambria Math" w:hAnsi="Cambria Math"/>
                <w:lang w:bidi="fa-IR"/>
              </w:rPr>
              <m:t>0</m:t>
            </m:r>
          </m:sub>
          <m:sup>
            <m:r>
              <w:rPr>
                <w:rFonts w:ascii="Cambria Math" w:hAnsi="Cambria Math"/>
                <w:lang w:bidi="fa-IR"/>
              </w:rPr>
              <m:t>f</m:t>
            </m:r>
          </m:sup>
        </m:sSubSup>
      </m:oMath>
      <w:r w:rsidR="00F10426" w:rsidRPr="009050B0">
        <w:rPr>
          <w:lang w:bidi="fa-IR"/>
        </w:rPr>
        <w:t>,</w:t>
      </w:r>
      <w:r w:rsidRPr="00241E10">
        <w:rPr>
          <w:lang w:bidi="fa-IR"/>
        </w:rPr>
        <w:t xml:space="preserve"> and are defined </w:t>
      </w:r>
      <w:r w:rsidR="009050B0">
        <w:rPr>
          <w:lang w:bidi="fa-IR"/>
        </w:rPr>
        <w:t>by</w:t>
      </w:r>
      <w:r w:rsidRPr="00241E10">
        <w:rPr>
          <w:lang w:bidi="fa-IR"/>
        </w:rPr>
        <w:t xml:space="preserve"> relations</w:t>
      </w:r>
      <w:r>
        <w:rPr>
          <w:lang w:bidi="fa-IR"/>
        </w:rPr>
        <w:t xml:space="preserve"> </w:t>
      </w:r>
      <w:r>
        <w:rPr>
          <w:lang w:bidi="fa-IR"/>
        </w:rPr>
        <w:fldChar w:fldCharType="begin"/>
      </w:r>
      <w:r>
        <w:rPr>
          <w:lang w:bidi="fa-IR"/>
        </w:rPr>
        <w:instrText xml:space="preserve"> REF _Ref155738200 \n \h </w:instrText>
      </w:r>
      <w:r>
        <w:rPr>
          <w:lang w:bidi="fa-IR"/>
        </w:rPr>
      </w:r>
      <w:r>
        <w:rPr>
          <w:lang w:bidi="fa-IR"/>
        </w:rPr>
        <w:fldChar w:fldCharType="separate"/>
      </w:r>
      <w:r w:rsidR="005A2478">
        <w:rPr>
          <w:cs/>
          <w:lang w:bidi="fa-IR"/>
        </w:rPr>
        <w:t>‎</w:t>
      </w:r>
      <w:r w:rsidR="005A2478">
        <w:rPr>
          <w:lang w:bidi="fa-IR"/>
        </w:rPr>
        <w:t>(6)</w:t>
      </w:r>
      <w:r>
        <w:rPr>
          <w:lang w:bidi="fa-IR"/>
        </w:rPr>
        <w:fldChar w:fldCharType="end"/>
      </w:r>
      <w:r w:rsidR="00F10426" w:rsidRPr="00F10426">
        <w:rPr>
          <w:lang w:bidi="fa-IR"/>
        </w:rPr>
        <w:t xml:space="preserve"> (Saha et al., 2010).</w:t>
      </w:r>
    </w:p>
    <w:p w14:paraId="3803BB46" w14:textId="5B48286E" w:rsidR="00F10426" w:rsidRPr="00F10426" w:rsidRDefault="00F10426" w:rsidP="00F10426">
      <w:pPr>
        <w:rPr>
          <w:lang w:bidi="fa-IR"/>
        </w:rPr>
      </w:pPr>
      <w:r w:rsidRPr="00F10426">
        <w:rPr>
          <w:lang w:bidi="fa-IR"/>
        </w:rPr>
        <w:t xml:space="preserve">The coefficients </w:t>
      </w:r>
      <m:oMath>
        <m:sSub>
          <m:sSubPr>
            <m:ctrlPr>
              <w:rPr>
                <w:rFonts w:ascii="Cambria Math" w:hAnsi="Cambria Math"/>
                <w:i/>
                <w:lang w:bidi="fa-IR"/>
              </w:rPr>
            </m:ctrlPr>
          </m:sSubPr>
          <m:e>
            <m:r>
              <w:rPr>
                <w:rFonts w:ascii="Cambria Math" w:hAnsi="Cambria Math"/>
                <w:lang w:bidi="fa-IR"/>
              </w:rPr>
              <m:t>K</m:t>
            </m:r>
          </m:e>
          <m:sub>
            <m:r>
              <w:rPr>
                <w:rFonts w:ascii="Cambria Math" w:hAnsi="Cambria Math"/>
                <w:lang w:bidi="fa-IR"/>
              </w:rPr>
              <m:t>1</m:t>
            </m:r>
          </m:sub>
        </m:sSub>
      </m:oMath>
      <w:r w:rsidRPr="00F10426">
        <w:rPr>
          <w:lang w:bidi="fa-IR"/>
        </w:rPr>
        <w:t xml:space="preserve">, </w:t>
      </w:r>
      <m:oMath>
        <m:sSub>
          <m:sSubPr>
            <m:ctrlPr>
              <w:rPr>
                <w:rFonts w:ascii="Cambria Math" w:hAnsi="Cambria Math"/>
                <w:i/>
                <w:lang w:bidi="fa-IR"/>
              </w:rPr>
            </m:ctrlPr>
          </m:sSubPr>
          <m:e>
            <m:r>
              <w:rPr>
                <w:rFonts w:ascii="Cambria Math" w:hAnsi="Cambria Math"/>
                <w:lang w:bidi="fa-IR"/>
              </w:rPr>
              <m:t>L</m:t>
            </m:r>
          </m:e>
          <m:sub>
            <m:r>
              <w:rPr>
                <w:rFonts w:ascii="Cambria Math" w:hAnsi="Cambria Math"/>
                <w:lang w:bidi="fa-IR"/>
              </w:rPr>
              <m:t>1</m:t>
            </m:r>
          </m:sub>
        </m:sSub>
      </m:oMath>
      <w:r w:rsidRPr="00F10426">
        <w:rPr>
          <w:lang w:bidi="fa-IR"/>
        </w:rPr>
        <w:t xml:space="preserve">, and </w:t>
      </w:r>
      <m:oMath>
        <m:sSub>
          <m:sSubPr>
            <m:ctrlPr>
              <w:rPr>
                <w:rFonts w:ascii="Cambria Math" w:hAnsi="Cambria Math"/>
                <w:i/>
                <w:lang w:bidi="fa-IR"/>
              </w:rPr>
            </m:ctrlPr>
          </m:sSubPr>
          <m:e>
            <m:r>
              <w:rPr>
                <w:rFonts w:ascii="Cambria Math" w:hAnsi="Cambria Math"/>
                <w:lang w:bidi="fa-IR"/>
              </w:rPr>
              <m:t>M</m:t>
            </m:r>
          </m:e>
          <m:sub>
            <m:r>
              <w:rPr>
                <w:rFonts w:ascii="Cambria Math" w:hAnsi="Cambria Math"/>
                <w:lang w:bidi="fa-IR"/>
              </w:rPr>
              <m:t>1</m:t>
            </m:r>
          </m:sub>
        </m:sSub>
      </m:oMath>
      <w:r w:rsidRPr="00F10426">
        <w:rPr>
          <w:lang w:bidi="fa-IR"/>
        </w:rPr>
        <w:t xml:space="preserve"> are calculated based on the impedances of the positive-sequence networks, while the coefficients </w:t>
      </w:r>
      <m:oMath>
        <m:sSub>
          <m:sSubPr>
            <m:ctrlPr>
              <w:rPr>
                <w:rFonts w:ascii="Cambria Math" w:hAnsi="Cambria Math"/>
                <w:i/>
                <w:lang w:bidi="fa-IR"/>
              </w:rPr>
            </m:ctrlPr>
          </m:sSubPr>
          <m:e>
            <m:r>
              <w:rPr>
                <w:rFonts w:ascii="Cambria Math" w:hAnsi="Cambria Math"/>
                <w:lang w:bidi="fa-IR"/>
              </w:rPr>
              <m:t>K</m:t>
            </m:r>
          </m:e>
          <m:sub>
            <m:r>
              <w:rPr>
                <w:rFonts w:ascii="Cambria Math" w:hAnsi="Cambria Math"/>
                <w:lang w:bidi="fa-IR"/>
              </w:rPr>
              <m:t>0</m:t>
            </m:r>
          </m:sub>
        </m:sSub>
      </m:oMath>
      <w:r w:rsidRPr="00F10426">
        <w:rPr>
          <w:lang w:bidi="fa-IR"/>
        </w:rPr>
        <w:t xml:space="preserve">, </w:t>
      </w:r>
      <m:oMath>
        <m:sSub>
          <m:sSubPr>
            <m:ctrlPr>
              <w:rPr>
                <w:rFonts w:ascii="Cambria Math" w:hAnsi="Cambria Math"/>
                <w:i/>
                <w:lang w:bidi="fa-IR"/>
              </w:rPr>
            </m:ctrlPr>
          </m:sSubPr>
          <m:e>
            <m:r>
              <w:rPr>
                <w:rFonts w:ascii="Cambria Math" w:hAnsi="Cambria Math"/>
                <w:lang w:bidi="fa-IR"/>
              </w:rPr>
              <m:t>L</m:t>
            </m:r>
          </m:e>
          <m:sub>
            <m:r>
              <w:rPr>
                <w:rFonts w:ascii="Cambria Math" w:hAnsi="Cambria Math"/>
                <w:lang w:bidi="fa-IR"/>
              </w:rPr>
              <m:t>0</m:t>
            </m:r>
          </m:sub>
        </m:sSub>
      </m:oMath>
      <w:r w:rsidRPr="00F10426">
        <w:rPr>
          <w:lang w:bidi="fa-IR"/>
        </w:rPr>
        <w:t xml:space="preserve">, and </w:t>
      </w:r>
      <m:oMath>
        <m:sSub>
          <m:sSubPr>
            <m:ctrlPr>
              <w:rPr>
                <w:rFonts w:ascii="Cambria Math" w:hAnsi="Cambria Math"/>
                <w:i/>
                <w:lang w:bidi="fa-IR"/>
              </w:rPr>
            </m:ctrlPr>
          </m:sSubPr>
          <m:e>
            <m:r>
              <w:rPr>
                <w:rFonts w:ascii="Cambria Math" w:hAnsi="Cambria Math"/>
                <w:lang w:bidi="fa-IR"/>
              </w:rPr>
              <m:t>M</m:t>
            </m:r>
          </m:e>
          <m:sub>
            <m:r>
              <w:rPr>
                <w:rFonts w:ascii="Cambria Math" w:hAnsi="Cambria Math"/>
                <w:lang w:bidi="fa-IR"/>
              </w:rPr>
              <m:t>0</m:t>
            </m:r>
          </m:sub>
        </m:sSub>
      </m:oMath>
      <w:r w:rsidRPr="00F10426">
        <w:rPr>
          <w:lang w:bidi="fa-IR"/>
        </w:rPr>
        <w:t xml:space="preserve"> are based on the impedances of the zero-sequence networks. The relationships for these coefficients are similar to those in </w:t>
      </w:r>
      <w:r w:rsidR="00A91E74">
        <w:rPr>
          <w:lang w:bidi="fa-IR"/>
        </w:rPr>
        <w:t>Equation</w:t>
      </w:r>
      <w:r w:rsidRPr="00F10426">
        <w:rPr>
          <w:lang w:bidi="fa-IR"/>
        </w:rPr>
        <w:t>s (5</w:t>
      </w:r>
      <w:r w:rsidR="00241E10" w:rsidRPr="00241E10">
        <w:rPr>
          <w:lang w:bidi="fa-IR"/>
        </w:rPr>
        <w:t>)-</w:t>
      </w:r>
      <m:oMath>
        <m:r>
          <w:rPr>
            <w:rFonts w:ascii="Cambria Math" w:hAnsi="Cambria Math"/>
            <w:lang w:bidi="fa-IR"/>
          </w:rPr>
          <m:t>(a)</m:t>
        </m:r>
      </m:oMath>
      <w:r w:rsidRPr="00F10426">
        <w:rPr>
          <w:lang w:bidi="fa-IR"/>
        </w:rPr>
        <w:t xml:space="preserve">, </w:t>
      </w:r>
      <m:oMath>
        <m:r>
          <w:rPr>
            <w:rFonts w:ascii="Cambria Math" w:hAnsi="Cambria Math"/>
            <w:lang w:bidi="fa-IR"/>
          </w:rPr>
          <m:t>(b)</m:t>
        </m:r>
      </m:oMath>
      <w:r w:rsidRPr="00F10426">
        <w:rPr>
          <w:lang w:bidi="fa-IR"/>
        </w:rPr>
        <w:t xml:space="preserve">, and </w:t>
      </w:r>
      <m:oMath>
        <m:r>
          <w:rPr>
            <w:rFonts w:ascii="Cambria Math" w:hAnsi="Cambria Math"/>
            <w:lang w:bidi="fa-IR"/>
          </w:rPr>
          <m:t>(c)</m:t>
        </m:r>
      </m:oMath>
      <w:r w:rsidRPr="00F10426">
        <w:rPr>
          <w:lang w:bidi="fa-IR"/>
        </w:rPr>
        <w:t>. An important innovation in this research lies in estimating these coefficients using network structural information and online measurements.</w:t>
      </w:r>
    </w:p>
    <w:tbl>
      <w:tblPr>
        <w:tblStyle w:val="TableGrid"/>
        <w:bidiVisual/>
        <w:tblW w:w="470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
        <w:gridCol w:w="4097"/>
      </w:tblGrid>
      <w:tr w:rsidR="00F10426" w:rsidRPr="00F10426" w14:paraId="01C2DE57" w14:textId="77777777" w:rsidTr="00414581">
        <w:trPr>
          <w:jc w:val="center"/>
        </w:trPr>
        <w:tc>
          <w:tcPr>
            <w:tcW w:w="606" w:type="dxa"/>
            <w:vAlign w:val="bottom"/>
          </w:tcPr>
          <w:p w14:paraId="7FA30BC7" w14:textId="77777777" w:rsidR="00F10426" w:rsidRPr="00F10426" w:rsidRDefault="00F10426" w:rsidP="002D3EC7">
            <w:pPr>
              <w:pStyle w:val="equnum"/>
              <w:rPr>
                <w:rtl/>
              </w:rPr>
            </w:pPr>
            <w:bookmarkStart w:id="16" w:name="_Ref155738200"/>
          </w:p>
        </w:tc>
        <w:bookmarkEnd w:id="16"/>
        <w:tc>
          <w:tcPr>
            <w:tcW w:w="4097" w:type="dxa"/>
            <w:vAlign w:val="center"/>
          </w:tcPr>
          <w:p w14:paraId="2D07E0C8" w14:textId="2B6AD7E8" w:rsidR="00F10426" w:rsidRPr="00F10426" w:rsidRDefault="00000000" w:rsidP="00F10426">
            <w:pPr>
              <w:spacing w:line="276" w:lineRule="auto"/>
              <w:rPr>
                <w:i/>
              </w:rPr>
            </w:pPr>
            <m:oMathPara>
              <m:oMathParaPr>
                <m:jc m:val="left"/>
              </m:oMathParaPr>
              <m:oMath>
                <m:sSubSup>
                  <m:sSubSupPr>
                    <m:ctrlPr>
                      <w:rPr>
                        <w:rFonts w:ascii="Cambria Math" w:hAnsi="Cambria Math"/>
                        <w:i/>
                      </w:rPr>
                    </m:ctrlPr>
                  </m:sSubSupPr>
                  <m:e>
                    <m:r>
                      <w:rPr>
                        <w:rFonts w:ascii="Cambria Math" w:hAnsi="Cambria Math"/>
                      </w:rPr>
                      <m:t>k</m:t>
                    </m:r>
                  </m:e>
                  <m:sub>
                    <m:r>
                      <w:rPr>
                        <w:rFonts w:ascii="Cambria Math" w:hAnsi="Cambria Math"/>
                      </w:rPr>
                      <m:t>A1</m:t>
                    </m:r>
                  </m:sub>
                  <m:sup>
                    <m:r>
                      <w:rPr>
                        <w:rFonts w:ascii="Cambria Math" w:hAnsi="Cambria Math"/>
                      </w:rPr>
                      <m:t>f</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I</m:t>
                        </m:r>
                      </m:e>
                      <m:sub>
                        <m:r>
                          <w:rPr>
                            <w:rFonts w:ascii="Cambria Math" w:hAnsi="Cambria Math"/>
                          </w:rPr>
                          <m:t>LA1</m:t>
                        </m:r>
                      </m:sub>
                      <m:sup>
                        <m:r>
                          <w:rPr>
                            <w:rFonts w:ascii="Cambria Math" w:hAnsi="Cambria Math"/>
                          </w:rPr>
                          <m:t>f</m:t>
                        </m:r>
                      </m:sup>
                    </m:sSubSup>
                  </m:num>
                  <m:den>
                    <m:sSub>
                      <m:sSubPr>
                        <m:ctrlPr>
                          <w:rPr>
                            <w:rFonts w:ascii="Cambria Math" w:hAnsi="Cambria Math"/>
                            <w:i/>
                          </w:rPr>
                        </m:ctrlPr>
                      </m:sSubPr>
                      <m:e>
                        <m:r>
                          <w:rPr>
                            <w:rFonts w:ascii="Cambria Math" w:hAnsi="Cambria Math"/>
                          </w:rPr>
                          <m:t>I</m:t>
                        </m:r>
                      </m:e>
                      <m:sub>
                        <m:r>
                          <w:rPr>
                            <w:rFonts w:ascii="Cambria Math" w:hAnsi="Cambria Math"/>
                          </w:rPr>
                          <m:t>F1</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d+</m:t>
                    </m:r>
                    <m:sSub>
                      <m:sSubPr>
                        <m:ctrlPr>
                          <w:rPr>
                            <w:rFonts w:ascii="Cambria Math" w:hAnsi="Cambria Math"/>
                            <w:i/>
                          </w:rPr>
                        </m:ctrlPr>
                      </m:sSubPr>
                      <m:e>
                        <m:r>
                          <w:rPr>
                            <w:rFonts w:ascii="Cambria Math" w:hAnsi="Cambria Math"/>
                          </w:rPr>
                          <m:t>L</m:t>
                        </m:r>
                      </m:e>
                      <m:sub>
                        <m:r>
                          <w:rPr>
                            <w:rFonts w:ascii="Cambria Math" w:hAnsi="Cambria Math"/>
                          </w:rPr>
                          <m:t>1</m:t>
                        </m:r>
                      </m:sub>
                    </m:sSub>
                  </m:num>
                  <m:den>
                    <m:sSub>
                      <m:sSubPr>
                        <m:ctrlPr>
                          <w:rPr>
                            <w:rFonts w:ascii="Cambria Math" w:hAnsi="Cambria Math"/>
                            <w:i/>
                          </w:rPr>
                        </m:ctrlPr>
                      </m:sSubPr>
                      <m:e>
                        <m:r>
                          <w:rPr>
                            <w:rFonts w:ascii="Cambria Math" w:hAnsi="Cambria Math"/>
                          </w:rPr>
                          <m:t>M</m:t>
                        </m:r>
                      </m:e>
                      <m:sub>
                        <m:r>
                          <w:rPr>
                            <w:rFonts w:ascii="Cambria Math" w:hAnsi="Cambria Math"/>
                          </w:rPr>
                          <m:t>1</m:t>
                        </m:r>
                      </m:sub>
                    </m:sSub>
                  </m:den>
                </m:f>
                <m:r>
                  <w:rPr>
                    <w:rFonts w:ascii="Cambria Math" w:hAnsi="Cambria Math"/>
                  </w:rPr>
                  <m:t xml:space="preserve">            (a)</m:t>
                </m:r>
              </m:oMath>
            </m:oMathPara>
          </w:p>
          <w:p w14:paraId="22472C81" w14:textId="40F3B9C8" w:rsidR="00F10426" w:rsidRPr="00F10426" w:rsidRDefault="00000000" w:rsidP="00F10426">
            <w:pPr>
              <w:spacing w:line="276" w:lineRule="auto"/>
              <w:rPr>
                <w:i/>
              </w:rPr>
            </w:pPr>
            <m:oMathPara>
              <m:oMathParaPr>
                <m:jc m:val="left"/>
              </m:oMathParaPr>
              <m:oMath>
                <m:sSubSup>
                  <m:sSubSupPr>
                    <m:ctrlPr>
                      <w:rPr>
                        <w:rFonts w:ascii="Cambria Math" w:hAnsi="Cambria Math"/>
                        <w:i/>
                      </w:rPr>
                    </m:ctrlPr>
                  </m:sSubSupPr>
                  <m:e>
                    <m:r>
                      <w:rPr>
                        <w:rFonts w:ascii="Cambria Math" w:hAnsi="Cambria Math"/>
                      </w:rPr>
                      <m:t>k</m:t>
                    </m:r>
                  </m:e>
                  <m:sub>
                    <m:r>
                      <w:rPr>
                        <w:rFonts w:ascii="Cambria Math" w:hAnsi="Cambria Math"/>
                      </w:rPr>
                      <m:t>A2</m:t>
                    </m:r>
                  </m:sub>
                  <m:sup>
                    <m:r>
                      <w:rPr>
                        <w:rFonts w:ascii="Cambria Math" w:hAnsi="Cambria Math"/>
                      </w:rPr>
                      <m:t>f</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∆I</m:t>
                        </m:r>
                      </m:e>
                      <m:sub>
                        <m:r>
                          <w:rPr>
                            <w:rFonts w:ascii="Cambria Math" w:hAnsi="Cambria Math"/>
                          </w:rPr>
                          <m:t>LA2</m:t>
                        </m:r>
                      </m:sub>
                      <m:sup>
                        <m:r>
                          <w:rPr>
                            <w:rFonts w:ascii="Cambria Math" w:hAnsi="Cambria Math"/>
                          </w:rPr>
                          <m:t>f</m:t>
                        </m:r>
                      </m:sup>
                    </m:sSubSup>
                  </m:num>
                  <m:den>
                    <m:sSub>
                      <m:sSubPr>
                        <m:ctrlPr>
                          <w:rPr>
                            <w:rFonts w:ascii="Cambria Math" w:hAnsi="Cambria Math"/>
                            <w:i/>
                          </w:rPr>
                        </m:ctrlPr>
                      </m:sSubPr>
                      <m:e>
                        <m:r>
                          <w:rPr>
                            <w:rFonts w:ascii="Cambria Math" w:hAnsi="Cambria Math"/>
                          </w:rPr>
                          <m:t>I</m:t>
                        </m:r>
                      </m:e>
                      <m:sub>
                        <m:r>
                          <w:rPr>
                            <w:rFonts w:ascii="Cambria Math" w:hAnsi="Cambria Math"/>
                          </w:rPr>
                          <m:t>F2</m:t>
                        </m:r>
                      </m:sub>
                    </m:sSub>
                  </m:den>
                </m:f>
                <m:r>
                  <w:rPr>
                    <w:rFonts w:ascii="Cambria Math" w:hAnsi="Cambria Math"/>
                  </w:rPr>
                  <m:t>=</m:t>
                </m:r>
                <m:sSubSup>
                  <m:sSubSupPr>
                    <m:ctrlPr>
                      <w:rPr>
                        <w:rFonts w:ascii="Cambria Math" w:hAnsi="Cambria Math"/>
                        <w:i/>
                      </w:rPr>
                    </m:ctrlPr>
                  </m:sSubSupPr>
                  <m:e>
                    <m:r>
                      <w:rPr>
                        <w:rFonts w:ascii="Cambria Math" w:hAnsi="Cambria Math"/>
                      </w:rPr>
                      <m:t>k</m:t>
                    </m:r>
                  </m:e>
                  <m:sub>
                    <m:r>
                      <w:rPr>
                        <w:rFonts w:ascii="Cambria Math" w:hAnsi="Cambria Math"/>
                      </w:rPr>
                      <m:t>A2</m:t>
                    </m:r>
                  </m:sub>
                  <m:sup>
                    <m:r>
                      <w:rPr>
                        <w:rFonts w:ascii="Cambria Math" w:hAnsi="Cambria Math"/>
                      </w:rPr>
                      <m:t>f</m:t>
                    </m:r>
                  </m:sup>
                </m:sSubSup>
                <m:r>
                  <w:rPr>
                    <w:rFonts w:ascii="Cambria Math" w:hAnsi="Cambria Math"/>
                  </w:rPr>
                  <m:t xml:space="preserve">                      (b)</m:t>
                </m:r>
              </m:oMath>
            </m:oMathPara>
          </w:p>
          <w:p w14:paraId="1F830E28" w14:textId="02D3A959" w:rsidR="00F10426" w:rsidRPr="00F10426" w:rsidRDefault="00000000" w:rsidP="00F10426">
            <w:pPr>
              <w:spacing w:line="276" w:lineRule="auto"/>
              <w:rPr>
                <w:i/>
              </w:rPr>
            </w:pPr>
            <m:oMathPara>
              <m:oMathParaPr>
                <m:jc m:val="left"/>
              </m:oMathParaPr>
              <m:oMath>
                <m:sSubSup>
                  <m:sSubSupPr>
                    <m:ctrlPr>
                      <w:rPr>
                        <w:rFonts w:ascii="Cambria Math" w:hAnsi="Cambria Math"/>
                        <w:i/>
                      </w:rPr>
                    </m:ctrlPr>
                  </m:sSubSupPr>
                  <m:e>
                    <m:r>
                      <w:rPr>
                        <w:rFonts w:ascii="Cambria Math" w:hAnsi="Cambria Math"/>
                      </w:rPr>
                      <m:t>k</m:t>
                    </m:r>
                  </m:e>
                  <m:sub>
                    <m:r>
                      <w:rPr>
                        <w:rFonts w:ascii="Cambria Math" w:hAnsi="Cambria Math"/>
                      </w:rPr>
                      <m:t>A0</m:t>
                    </m:r>
                  </m:sub>
                  <m:sup>
                    <m:r>
                      <w:rPr>
                        <w:rFonts w:ascii="Cambria Math" w:hAnsi="Cambria Math"/>
                      </w:rPr>
                      <m:t>f</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I</m:t>
                        </m:r>
                      </m:e>
                      <m:sub>
                        <m:r>
                          <w:rPr>
                            <w:rFonts w:ascii="Cambria Math" w:hAnsi="Cambria Math"/>
                          </w:rPr>
                          <m:t>LA0</m:t>
                        </m:r>
                      </m:sub>
                      <m:sup>
                        <m:r>
                          <w:rPr>
                            <w:rFonts w:ascii="Cambria Math" w:hAnsi="Cambria Math"/>
                          </w:rPr>
                          <m:t>f</m:t>
                        </m:r>
                      </m:sup>
                    </m:sSubSup>
                  </m:num>
                  <m:den>
                    <m:sSub>
                      <m:sSubPr>
                        <m:ctrlPr>
                          <w:rPr>
                            <w:rFonts w:ascii="Cambria Math" w:hAnsi="Cambria Math"/>
                            <w:i/>
                          </w:rPr>
                        </m:ctrlPr>
                      </m:sSubPr>
                      <m:e>
                        <m:r>
                          <w:rPr>
                            <w:rFonts w:ascii="Cambria Math" w:hAnsi="Cambria Math"/>
                          </w:rPr>
                          <m:t>I</m:t>
                        </m:r>
                      </m:e>
                      <m:sub>
                        <m:r>
                          <w:rPr>
                            <w:rFonts w:ascii="Cambria Math" w:hAnsi="Cambria Math"/>
                          </w:rPr>
                          <m:t>F0</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 xml:space="preserve"> d+</m:t>
                    </m:r>
                    <m:sSub>
                      <m:sSubPr>
                        <m:ctrlPr>
                          <w:rPr>
                            <w:rFonts w:ascii="Cambria Math" w:hAnsi="Cambria Math"/>
                            <w:i/>
                          </w:rPr>
                        </m:ctrlPr>
                      </m:sSubPr>
                      <m:e>
                        <m:r>
                          <w:rPr>
                            <w:rFonts w:ascii="Cambria Math" w:hAnsi="Cambria Math"/>
                          </w:rPr>
                          <m:t>L</m:t>
                        </m:r>
                      </m:e>
                      <m:sub>
                        <m:r>
                          <w:rPr>
                            <w:rFonts w:ascii="Cambria Math" w:hAnsi="Cambria Math"/>
                          </w:rPr>
                          <m:t>0</m:t>
                        </m:r>
                      </m:sub>
                    </m:sSub>
                  </m:num>
                  <m:den>
                    <m:sSub>
                      <m:sSubPr>
                        <m:ctrlPr>
                          <w:rPr>
                            <w:rFonts w:ascii="Cambria Math" w:hAnsi="Cambria Math"/>
                            <w:i/>
                          </w:rPr>
                        </m:ctrlPr>
                      </m:sSubPr>
                      <m:e>
                        <m:r>
                          <w:rPr>
                            <w:rFonts w:ascii="Cambria Math" w:hAnsi="Cambria Math"/>
                          </w:rPr>
                          <m:t>M</m:t>
                        </m:r>
                      </m:e>
                      <m:sub>
                        <m:r>
                          <w:rPr>
                            <w:rFonts w:ascii="Cambria Math" w:hAnsi="Cambria Math"/>
                          </w:rPr>
                          <m:t>0</m:t>
                        </m:r>
                      </m:sub>
                    </m:sSub>
                  </m:den>
                </m:f>
                <m:r>
                  <w:rPr>
                    <w:rFonts w:ascii="Cambria Math" w:hAnsi="Cambria Math"/>
                  </w:rPr>
                  <m:t xml:space="preserve">           (c)</m:t>
                </m:r>
              </m:oMath>
            </m:oMathPara>
          </w:p>
        </w:tc>
      </w:tr>
    </w:tbl>
    <w:p w14:paraId="76756B59" w14:textId="77777777" w:rsidR="009050B0" w:rsidRDefault="009050B0" w:rsidP="00F10426">
      <w:pPr>
        <w:rPr>
          <w:lang w:bidi="fa-IR"/>
        </w:rPr>
      </w:pPr>
    </w:p>
    <w:p w14:paraId="69C5169B" w14:textId="303F75E3" w:rsidR="00C8602C" w:rsidRDefault="00A37961" w:rsidP="00F10426">
      <w:pPr>
        <w:rPr>
          <w:lang w:bidi="fa-IR"/>
        </w:rPr>
      </w:pPr>
      <w:r w:rsidRPr="00A37961">
        <w:rPr>
          <w:lang w:bidi="fa-IR"/>
        </w:rPr>
        <w:t xml:space="preserve">For the network depicted in </w:t>
      </w:r>
      <w:r>
        <w:rPr>
          <w:lang w:bidi="fa-IR"/>
        </w:rPr>
        <w:fldChar w:fldCharType="begin"/>
      </w:r>
      <w:r>
        <w:rPr>
          <w:lang w:bidi="fa-IR"/>
        </w:rPr>
        <w:instrText xml:space="preserve"> REF _Ref166616883 \h </w:instrText>
      </w:r>
      <w:r>
        <w:rPr>
          <w:lang w:bidi="fa-IR"/>
        </w:rPr>
      </w:r>
      <w:r>
        <w:rPr>
          <w:lang w:bidi="fa-IR"/>
        </w:rPr>
        <w:fldChar w:fldCharType="separate"/>
      </w:r>
      <w:r w:rsidR="005A2478">
        <w:t xml:space="preserve">Figure </w:t>
      </w:r>
      <w:r w:rsidR="005A2478">
        <w:rPr>
          <w:noProof/>
          <w:lang w:bidi="fa-IR"/>
        </w:rPr>
        <w:t>4</w:t>
      </w:r>
      <w:r>
        <w:rPr>
          <w:lang w:bidi="fa-IR"/>
        </w:rPr>
        <w:fldChar w:fldCharType="end"/>
      </w:r>
      <w:r w:rsidRPr="00A37961">
        <w:rPr>
          <w:lang w:bidi="fa-IR"/>
        </w:rPr>
        <w:t xml:space="preserve">, the fault current is expressed as a weighted sum of the sequence components of the fault current, as outlined in </w:t>
      </w:r>
      <w:r w:rsidR="00A91E74">
        <w:rPr>
          <w:lang w:bidi="fa-IR"/>
        </w:rPr>
        <w:t>equation</w:t>
      </w:r>
      <w:r w:rsidRPr="00A37961">
        <w:rPr>
          <w:lang w:bidi="fa-IR"/>
        </w:rPr>
        <w:t xml:space="preserve"> </w:t>
      </w:r>
      <w:r>
        <w:rPr>
          <w:lang w:bidi="fa-IR"/>
        </w:rPr>
        <w:fldChar w:fldCharType="begin"/>
      </w:r>
      <w:r>
        <w:rPr>
          <w:lang w:bidi="fa-IR"/>
        </w:rPr>
        <w:instrText xml:space="preserve"> REF _Ref155735469 \n \h </w:instrText>
      </w:r>
      <w:r>
        <w:rPr>
          <w:lang w:bidi="fa-IR"/>
        </w:rPr>
      </w:r>
      <w:r>
        <w:rPr>
          <w:lang w:bidi="fa-IR"/>
        </w:rPr>
        <w:fldChar w:fldCharType="separate"/>
      </w:r>
      <w:r w:rsidR="005A2478">
        <w:rPr>
          <w:cs/>
          <w:lang w:bidi="fa-IR"/>
        </w:rPr>
        <w:t>‎</w:t>
      </w:r>
      <w:r w:rsidR="005A2478">
        <w:rPr>
          <w:lang w:bidi="fa-IR"/>
        </w:rPr>
        <w:t>(7)</w:t>
      </w:r>
      <w:r>
        <w:rPr>
          <w:lang w:bidi="fa-IR"/>
        </w:rPr>
        <w:fldChar w:fldCharType="end"/>
      </w:r>
      <w:r w:rsidRPr="00A37961">
        <w:rPr>
          <w:lang w:bidi="fa-IR"/>
        </w:rPr>
        <w:t xml:space="preserve">. The coefficients </w:t>
      </w:r>
      <m:oMath>
        <m:sSubSup>
          <m:sSubSupPr>
            <m:ctrlPr>
              <w:rPr>
                <w:rFonts w:ascii="Cambria Math" w:hAnsi="Cambria Math"/>
              </w:rPr>
            </m:ctrlPr>
          </m:sSubSupPr>
          <m:e>
            <m:r>
              <w:rPr>
                <w:rFonts w:ascii="Cambria Math" w:hAnsi="Cambria Math"/>
              </w:rPr>
              <m:t>a</m:t>
            </m:r>
          </m:e>
          <m:sub>
            <m:r>
              <w:rPr>
                <w:rFonts w:ascii="Cambria Math" w:hAnsi="Cambria Math"/>
              </w:rPr>
              <m:t>1</m:t>
            </m:r>
          </m:sub>
          <m:sup>
            <m:r>
              <w:rPr>
                <w:rFonts w:ascii="Cambria Math" w:hAnsi="Cambria Math"/>
              </w:rPr>
              <m:t>f</m:t>
            </m:r>
          </m:sup>
        </m:sSubSup>
      </m:oMath>
      <w:r w:rsidRPr="00F10426">
        <w:rPr>
          <w:lang w:bidi="fa-IR"/>
        </w:rPr>
        <w:t xml:space="preserve">, </w:t>
      </w:r>
      <m:oMath>
        <m:sSubSup>
          <m:sSubSupPr>
            <m:ctrlPr>
              <w:rPr>
                <w:rFonts w:ascii="Cambria Math" w:hAnsi="Cambria Math"/>
              </w:rPr>
            </m:ctrlPr>
          </m:sSubSupPr>
          <m:e>
            <m:r>
              <w:rPr>
                <w:rFonts w:ascii="Cambria Math" w:hAnsi="Cambria Math"/>
              </w:rPr>
              <m:t>a</m:t>
            </m:r>
          </m:e>
          <m:sub>
            <m:r>
              <w:rPr>
                <w:rFonts w:ascii="Cambria Math" w:hAnsi="Cambria Math"/>
              </w:rPr>
              <m:t>2</m:t>
            </m:r>
          </m:sub>
          <m:sup>
            <m:r>
              <w:rPr>
                <w:rFonts w:ascii="Cambria Math" w:hAnsi="Cambria Math"/>
              </w:rPr>
              <m:t>f</m:t>
            </m:r>
          </m:sup>
        </m:sSubSup>
      </m:oMath>
      <w:r w:rsidRPr="00F10426">
        <w:rPr>
          <w:lang w:bidi="fa-IR"/>
        </w:rPr>
        <w:t xml:space="preserve">, and </w:t>
      </w:r>
      <m:oMath>
        <m:sSubSup>
          <m:sSubSupPr>
            <m:ctrlPr>
              <w:rPr>
                <w:rFonts w:ascii="Cambria Math" w:hAnsi="Cambria Math"/>
              </w:rPr>
            </m:ctrlPr>
          </m:sSubSupPr>
          <m:e>
            <m:r>
              <w:rPr>
                <w:rFonts w:ascii="Cambria Math" w:hAnsi="Cambria Math"/>
              </w:rPr>
              <m:t>a</m:t>
            </m:r>
          </m:e>
          <m:sub>
            <m:r>
              <w:rPr>
                <w:rFonts w:ascii="Cambria Math" w:hAnsi="Cambria Math"/>
              </w:rPr>
              <m:t>0</m:t>
            </m:r>
          </m:sub>
          <m:sup>
            <m:r>
              <w:rPr>
                <w:rFonts w:ascii="Cambria Math" w:hAnsi="Cambria Math"/>
              </w:rPr>
              <m:t>f</m:t>
            </m:r>
          </m:sup>
        </m:sSubSup>
      </m:oMath>
      <w:r>
        <w:rPr>
          <w:lang w:bidi="fa-IR"/>
        </w:rPr>
        <w:t xml:space="preserve"> </w:t>
      </w:r>
      <w:r w:rsidRPr="00A37961">
        <w:rPr>
          <w:lang w:bidi="fa-IR"/>
        </w:rPr>
        <w:t>are chosen based on the fault type, the phase in which the fault occurs, and various computational and technical considerations</w:t>
      </w:r>
      <w:r>
        <w:rPr>
          <w:lang w:bidi="fa-IR"/>
        </w:rPr>
        <w:t xml:space="preserve"> </w:t>
      </w:r>
      <w:r w:rsidR="00CE33A5">
        <w:rPr>
          <w:lang w:bidi="fa-IR"/>
        </w:rPr>
        <w:fldChar w:fldCharType="begin"/>
      </w:r>
      <w:r w:rsidR="00CE33A5">
        <w:rPr>
          <w:lang w:bidi="fa-IR"/>
        </w:rPr>
        <w:instrText xml:space="preserve"> ADDIN EN.CITE &lt;EndNote&gt;&lt;Cite&gt;&lt;Author&gt;Eriksson&lt;/Author&gt;&lt;Year&gt;1985&lt;/Year&gt;&lt;RecNum&gt;8&lt;/RecNum&gt;&lt;DisplayText&gt;(Eriksson et al., 1985)&lt;/DisplayText&gt;&lt;record&gt;&lt;rec-number&gt;8&lt;/rec-number&gt;&lt;foreign-keys&gt;&lt;key app="EN" db-id="af2tfpd5xtdppvepxpe5aezfp900x9r5efvd" timestamp="1694371446"&gt;8&lt;/key&gt;&lt;/foreign-keys&gt;&lt;ref-type name="Journal Article"&gt;17&lt;/ref-type&gt;&lt;contributors&gt;&lt;authors&gt;&lt;author&gt;Eriksson, Leif&lt;/author&gt;&lt;author&gt;Saha, Murari Mohan&lt;/author&gt;&lt;author&gt;Rockefeller, GD&lt;/author&gt;&lt;/authors&gt;&lt;/contributors&gt;&lt;titles&gt;&lt;title&gt;An accurate fault locator with compensation for apparent reactance in the fault resistance resulting from remore-end infeed&lt;/title&gt;&lt;secondary-title&gt;IEEE Transactions on Power Apparatus and Systems&lt;/secondary-title&gt;&lt;/titles&gt;&lt;periodical&gt;&lt;full-title&gt;IEEE Transactions on Power apparatus and systems&lt;/full-title&gt;&lt;/periodical&gt;&lt;pages&gt;423-436&lt;/pages&gt;&lt;number&gt;2&lt;/number&gt;&lt;dates&gt;&lt;year&gt;1985&lt;/year&gt;&lt;/dates&gt;&lt;isbn&gt;0018-9510&lt;/isbn&gt;&lt;urls&gt;&lt;/urls&gt;&lt;/record&gt;&lt;/Cite&gt;&lt;/EndNote&gt;</w:instrText>
      </w:r>
      <w:r w:rsidR="00CE33A5">
        <w:rPr>
          <w:lang w:bidi="fa-IR"/>
        </w:rPr>
        <w:fldChar w:fldCharType="separate"/>
      </w:r>
      <w:r w:rsidR="00CE33A5">
        <w:rPr>
          <w:noProof/>
          <w:lang w:bidi="fa-IR"/>
        </w:rPr>
        <w:t>(Eriksson et al., 1985)</w:t>
      </w:r>
      <w:r w:rsidR="00CE33A5">
        <w:rPr>
          <w:lang w:bidi="fa-IR"/>
        </w:rPr>
        <w:fldChar w:fldCharType="end"/>
      </w:r>
      <w:r w:rsidR="00F10426" w:rsidRPr="00F10426">
        <w:rPr>
          <w:lang w:bidi="fa-IR"/>
        </w:rPr>
        <w:t>.</w:t>
      </w:r>
    </w:p>
    <w:tbl>
      <w:tblPr>
        <w:tblStyle w:val="TableGrid"/>
        <w:bidiVisual/>
        <w:tblW w:w="455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9"/>
        <w:gridCol w:w="3924"/>
      </w:tblGrid>
      <w:tr w:rsidR="00F10426" w:rsidRPr="00F10426" w14:paraId="29E2880E" w14:textId="77777777" w:rsidTr="00414581">
        <w:trPr>
          <w:jc w:val="center"/>
        </w:trPr>
        <w:tc>
          <w:tcPr>
            <w:tcW w:w="629" w:type="dxa"/>
          </w:tcPr>
          <w:p w14:paraId="7680471A" w14:textId="77777777" w:rsidR="00F10426" w:rsidRPr="00F10426" w:rsidRDefault="00F10426" w:rsidP="002D3EC7">
            <w:pPr>
              <w:pStyle w:val="equnum"/>
              <w:rPr>
                <w:rtl/>
              </w:rPr>
            </w:pPr>
            <w:bookmarkStart w:id="17" w:name="_Ref155735469"/>
          </w:p>
        </w:tc>
        <w:bookmarkEnd w:id="17"/>
        <w:tc>
          <w:tcPr>
            <w:tcW w:w="3924" w:type="dxa"/>
          </w:tcPr>
          <w:p w14:paraId="3234AD21" w14:textId="2E73D353" w:rsidR="00F10426" w:rsidRPr="00F10426" w:rsidRDefault="00000000" w:rsidP="00F10426">
            <w:pPr>
              <w:spacing w:line="276" w:lineRule="auto"/>
              <w:rPr>
                <w:i/>
                <w:rtl/>
              </w:rPr>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 xml:space="preserve">= </m:t>
                </m:r>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f</m:t>
                    </m:r>
                  </m:sup>
                </m:sSubSup>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f1</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f</m:t>
                    </m:r>
                  </m:sup>
                </m:sSubSup>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f2</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0</m:t>
                    </m:r>
                  </m:sub>
                  <m:sup>
                    <m:r>
                      <w:rPr>
                        <w:rFonts w:ascii="Cambria Math" w:hAnsi="Cambria Math"/>
                      </w:rPr>
                      <m:t>f</m:t>
                    </m:r>
                  </m:sup>
                </m:sSubSup>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f0</m:t>
                    </m:r>
                  </m:sub>
                </m:sSub>
              </m:oMath>
            </m:oMathPara>
          </w:p>
        </w:tc>
      </w:tr>
    </w:tbl>
    <w:p w14:paraId="372DEE79" w14:textId="7569AEF7" w:rsidR="00F10426" w:rsidRDefault="00F10426" w:rsidP="00F10426">
      <w:pPr>
        <w:rPr>
          <w:lang w:bidi="fa-IR"/>
        </w:rPr>
      </w:pPr>
      <w:r w:rsidRPr="00F10426">
        <w:rPr>
          <w:lang w:bidi="fa-IR"/>
        </w:rPr>
        <w:t xml:space="preserve">By selecting weight coefficients in such a way that the zero-sequence component is eliminated, the fault current can be calculated according to </w:t>
      </w:r>
      <w:r w:rsidR="00A91E74">
        <w:rPr>
          <w:lang w:bidi="fa-IR"/>
        </w:rPr>
        <w:t>equation</w:t>
      </w:r>
      <w:r w:rsidRPr="00F10426">
        <w:rPr>
          <w:lang w:bidi="fa-IR"/>
        </w:rPr>
        <w:t xml:space="preserve"> </w:t>
      </w:r>
      <w:r w:rsidR="00A37961">
        <w:rPr>
          <w:lang w:bidi="fa-IR"/>
        </w:rPr>
        <w:fldChar w:fldCharType="begin"/>
      </w:r>
      <w:r w:rsidR="00A37961">
        <w:rPr>
          <w:lang w:bidi="fa-IR"/>
        </w:rPr>
        <w:instrText xml:space="preserve"> REF _Ref135306750 \n \h </w:instrText>
      </w:r>
      <w:r w:rsidR="00A37961">
        <w:rPr>
          <w:lang w:bidi="fa-IR"/>
        </w:rPr>
      </w:r>
      <w:r w:rsidR="00A37961">
        <w:rPr>
          <w:lang w:bidi="fa-IR"/>
        </w:rPr>
        <w:fldChar w:fldCharType="separate"/>
      </w:r>
      <w:r w:rsidR="005A2478">
        <w:rPr>
          <w:cs/>
          <w:lang w:bidi="fa-IR"/>
        </w:rPr>
        <w:t>‎</w:t>
      </w:r>
      <w:r w:rsidR="005A2478">
        <w:rPr>
          <w:lang w:bidi="fa-IR"/>
        </w:rPr>
        <w:t>(8)</w:t>
      </w:r>
      <w:r w:rsidR="00A37961">
        <w:rPr>
          <w:lang w:bidi="fa-IR"/>
        </w:rPr>
        <w:fldChar w:fldCharType="end"/>
      </w:r>
      <w:r w:rsidRPr="00F10426">
        <w:rPr>
          <w:lang w:bidi="fa-IR"/>
        </w:rPr>
        <w:t xml:space="preserve"> </w:t>
      </w:r>
      <w:r w:rsidR="00CE33A5">
        <w:rPr>
          <w:lang w:bidi="fa-IR"/>
        </w:rPr>
        <w:fldChar w:fldCharType="begin"/>
      </w:r>
      <w:r w:rsidR="00CE33A5">
        <w:rPr>
          <w:lang w:bidi="fa-IR"/>
        </w:rPr>
        <w:instrText xml:space="preserve"> ADDIN EN.CITE &lt;EndNote&gt;&lt;Cite&gt;&lt;Author&gt;Eriksson&lt;/Author&gt;&lt;Year&gt;1985&lt;/Year&gt;&lt;RecNum&gt;8&lt;/RecNum&gt;&lt;DisplayText&gt;(Eriksson et al., 1985)&lt;/DisplayText&gt;&lt;record&gt;&lt;rec-number&gt;8&lt;/rec-number&gt;&lt;foreign-keys&gt;&lt;key app="EN" db-id="af2tfpd5xtdppvepxpe5aezfp900x9r5efvd" timestamp="1694371446"&gt;8&lt;/key&gt;&lt;/foreign-keys&gt;&lt;ref-type name="Journal Article"&gt;17&lt;/ref-type&gt;&lt;contributors&gt;&lt;authors&gt;&lt;author&gt;Eriksson, Leif&lt;/author&gt;&lt;author&gt;Saha, Murari Mohan&lt;/author&gt;&lt;author&gt;Rockefeller, GD&lt;/author&gt;&lt;/authors&gt;&lt;/contributors&gt;&lt;titles&gt;&lt;title&gt;An accurate fault locator with compensation for apparent reactance in the fault resistance resulting from remore-end infeed&lt;/title&gt;&lt;secondary-title&gt;IEEE Transactions on Power Apparatus and Systems&lt;/secondary-title&gt;&lt;/titles&gt;&lt;periodical&gt;&lt;full-title&gt;IEEE Transactions on Power apparatus and systems&lt;/full-title&gt;&lt;/periodical&gt;&lt;pages&gt;423-436&lt;/pages&gt;&lt;number&gt;2&lt;/number&gt;&lt;dates&gt;&lt;year&gt;1985&lt;/year&gt;&lt;/dates&gt;&lt;isbn&gt;0018-9510&lt;/isbn&gt;&lt;urls&gt;&lt;/urls&gt;&lt;/record&gt;&lt;/Cite&gt;&lt;/EndNote&gt;</w:instrText>
      </w:r>
      <w:r w:rsidR="00CE33A5">
        <w:rPr>
          <w:lang w:bidi="fa-IR"/>
        </w:rPr>
        <w:fldChar w:fldCharType="separate"/>
      </w:r>
      <w:r w:rsidR="00CE33A5">
        <w:rPr>
          <w:noProof/>
          <w:lang w:bidi="fa-IR"/>
        </w:rPr>
        <w:t>(Eriksson et al., 1985)</w:t>
      </w:r>
      <w:r w:rsidR="00CE33A5">
        <w:rPr>
          <w:lang w:bidi="fa-IR"/>
        </w:rPr>
        <w:fldChar w:fldCharType="end"/>
      </w:r>
      <w:r w:rsidRPr="00F10426">
        <w:rPr>
          <w:lang w:bidi="fa-IR"/>
        </w:rPr>
        <w:t>.</w:t>
      </w:r>
    </w:p>
    <w:tbl>
      <w:tblPr>
        <w:tblStyle w:val="TableGrid"/>
        <w:bidiVisual/>
        <w:tblW w:w="47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
        <w:gridCol w:w="4130"/>
      </w:tblGrid>
      <w:tr w:rsidR="00F67200" w:rsidRPr="00F67200" w14:paraId="6859C881" w14:textId="77777777" w:rsidTr="00414581">
        <w:trPr>
          <w:trHeight w:val="560"/>
          <w:jc w:val="center"/>
        </w:trPr>
        <w:tc>
          <w:tcPr>
            <w:tcW w:w="642" w:type="dxa"/>
            <w:vAlign w:val="center"/>
          </w:tcPr>
          <w:p w14:paraId="1D02D10D" w14:textId="77777777" w:rsidR="00F67200" w:rsidRPr="00F67200" w:rsidRDefault="00F67200" w:rsidP="002D3EC7">
            <w:pPr>
              <w:pStyle w:val="equnum"/>
              <w:rPr>
                <w:rtl/>
              </w:rPr>
            </w:pPr>
            <w:bookmarkStart w:id="18" w:name="_Ref135306750"/>
          </w:p>
        </w:tc>
        <w:bookmarkEnd w:id="18"/>
        <w:tc>
          <w:tcPr>
            <w:tcW w:w="4130" w:type="dxa"/>
            <w:vAlign w:val="center"/>
          </w:tcPr>
          <w:p w14:paraId="101A9F31" w14:textId="76E4C4BC" w:rsidR="00F67200" w:rsidRPr="00F67200" w:rsidRDefault="00000000" w:rsidP="00F67200">
            <w:pPr>
              <w:spacing w:line="276" w:lineRule="auto"/>
              <w:rPr>
                <w:i/>
              </w:rPr>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f</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f</m:t>
                    </m:r>
                  </m:sup>
                </m:sSubSup>
                <m:r>
                  <w:rPr>
                    <w:rFonts w:ascii="Cambria Math" w:hAnsi="Cambria Math"/>
                  </w:rPr>
                  <m:t xml:space="preserve"> </m:t>
                </m:r>
                <m:sSubSup>
                  <m:sSubSupPr>
                    <m:ctrlPr>
                      <w:rPr>
                        <w:rFonts w:ascii="Cambria Math" w:hAnsi="Cambria Math"/>
                        <w:i/>
                      </w:rPr>
                    </m:ctrlPr>
                  </m:sSubSupPr>
                  <m:e>
                    <m:r>
                      <w:rPr>
                        <w:rFonts w:ascii="Cambria Math" w:hAnsi="Cambria Math"/>
                      </w:rPr>
                      <m:t>∆I</m:t>
                    </m:r>
                  </m:e>
                  <m:sub>
                    <m:r>
                      <w:rPr>
                        <w:rFonts w:ascii="Cambria Math" w:hAnsi="Cambria Math"/>
                      </w:rPr>
                      <m:t>LA1</m:t>
                    </m:r>
                  </m:sub>
                  <m:sup>
                    <m:r>
                      <w:rPr>
                        <w:rFonts w:ascii="Cambria Math" w:hAnsi="Cambria Math"/>
                      </w:rPr>
                      <m:t>f</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f</m:t>
                    </m:r>
                  </m:sup>
                </m:sSubSup>
                <m:r>
                  <w:rPr>
                    <w:rFonts w:ascii="Cambria Math" w:hAnsi="Cambria Math"/>
                  </w:rPr>
                  <m:t xml:space="preserve"> </m:t>
                </m:r>
                <m:sSubSup>
                  <m:sSubSupPr>
                    <m:ctrlPr>
                      <w:rPr>
                        <w:rFonts w:ascii="Cambria Math" w:hAnsi="Cambria Math"/>
                        <w:i/>
                      </w:rPr>
                    </m:ctrlPr>
                  </m:sSubSupPr>
                  <m:e>
                    <m:r>
                      <w:rPr>
                        <w:rFonts w:ascii="Cambria Math" w:hAnsi="Cambria Math"/>
                      </w:rPr>
                      <m:t>I</m:t>
                    </m:r>
                  </m:e>
                  <m:sub>
                    <m:r>
                      <w:rPr>
                        <w:rFonts w:ascii="Cambria Math" w:hAnsi="Cambria Math"/>
                      </w:rPr>
                      <m:t>LA2</m:t>
                    </m:r>
                  </m:sub>
                  <m:sup>
                    <m:r>
                      <w:rPr>
                        <w:rFonts w:ascii="Cambria Math" w:hAnsi="Cambria Math"/>
                      </w:rPr>
                      <m:t>f</m:t>
                    </m:r>
                  </m:sup>
                </m:sSubSup>
              </m:oMath>
            </m:oMathPara>
          </w:p>
        </w:tc>
      </w:tr>
    </w:tbl>
    <w:p w14:paraId="71C0C1FC" w14:textId="71D9DE6E" w:rsidR="00F67200" w:rsidRDefault="00683F3B" w:rsidP="00F67200">
      <w:pPr>
        <w:rPr>
          <w:lang w:bidi="fa-IR"/>
        </w:rPr>
      </w:pPr>
      <w:r w:rsidRPr="00683F3B">
        <w:rPr>
          <w:lang w:bidi="fa-IR"/>
        </w:rPr>
        <w:lastRenderedPageBreak/>
        <w:t xml:space="preserve">By utilizing </w:t>
      </w:r>
      <w:r w:rsidR="00A91E74">
        <w:rPr>
          <w:lang w:bidi="fa-IR"/>
        </w:rPr>
        <w:t>equation</w:t>
      </w:r>
      <w:r>
        <w:rPr>
          <w:lang w:bidi="fa-IR"/>
        </w:rPr>
        <w:t xml:space="preserve"> </w:t>
      </w:r>
      <w:r w:rsidR="00D06F35">
        <w:rPr>
          <w:lang w:bidi="fa-IR"/>
        </w:rPr>
        <w:fldChar w:fldCharType="begin"/>
      </w:r>
      <w:r w:rsidR="00D06F35">
        <w:rPr>
          <w:lang w:bidi="fa-IR"/>
        </w:rPr>
        <w:instrText xml:space="preserve"> REF _Ref155738200 \n \h </w:instrText>
      </w:r>
      <w:r w:rsidR="00D06F35">
        <w:rPr>
          <w:lang w:bidi="fa-IR"/>
        </w:rPr>
      </w:r>
      <w:r w:rsidR="00D06F35">
        <w:rPr>
          <w:lang w:bidi="fa-IR"/>
        </w:rPr>
        <w:fldChar w:fldCharType="separate"/>
      </w:r>
      <w:r w:rsidR="005A2478">
        <w:rPr>
          <w:cs/>
          <w:lang w:bidi="fa-IR"/>
        </w:rPr>
        <w:t>‎</w:t>
      </w:r>
      <w:r w:rsidR="005A2478">
        <w:rPr>
          <w:lang w:bidi="fa-IR"/>
        </w:rPr>
        <w:t>(6)</w:t>
      </w:r>
      <w:r w:rsidR="00D06F35">
        <w:rPr>
          <w:lang w:bidi="fa-IR"/>
        </w:rPr>
        <w:fldChar w:fldCharType="end"/>
      </w:r>
      <w:r w:rsidR="006211EB">
        <w:rPr>
          <w:lang w:bidi="fa-IR"/>
        </w:rPr>
        <w:t>-</w:t>
      </w:r>
      <m:oMath>
        <m:r>
          <w:rPr>
            <w:rFonts w:ascii="Cambria Math" w:hAnsi="Cambria Math"/>
            <w:lang w:bidi="fa-IR"/>
          </w:rPr>
          <m:t>(a)</m:t>
        </m:r>
      </m:oMath>
      <w:r w:rsidR="00F67200" w:rsidRPr="00F67200">
        <w:rPr>
          <w:lang w:bidi="fa-IR"/>
        </w:rPr>
        <w:t xml:space="preserve"> </w:t>
      </w:r>
      <w:r w:rsidRPr="00683F3B">
        <w:rPr>
          <w:lang w:bidi="fa-IR"/>
        </w:rPr>
        <w:t xml:space="preserve">and incorporating </w:t>
      </w:r>
      <w:r w:rsidR="00A91E74">
        <w:rPr>
          <w:lang w:bidi="fa-IR"/>
        </w:rPr>
        <w:t>equation</w:t>
      </w:r>
      <w:r w:rsidR="00F67200" w:rsidRPr="00F67200">
        <w:rPr>
          <w:lang w:bidi="fa-IR"/>
        </w:rPr>
        <w:t xml:space="preserve"> </w:t>
      </w:r>
      <w:r w:rsidR="00D06F35">
        <w:rPr>
          <w:lang w:bidi="fa-IR"/>
        </w:rPr>
        <w:fldChar w:fldCharType="begin"/>
      </w:r>
      <w:r w:rsidR="00D06F35">
        <w:rPr>
          <w:lang w:bidi="fa-IR"/>
        </w:rPr>
        <w:instrText xml:space="preserve"> REF _Ref135306750 \n \h </w:instrText>
      </w:r>
      <w:r w:rsidR="00D06F35">
        <w:rPr>
          <w:lang w:bidi="fa-IR"/>
        </w:rPr>
      </w:r>
      <w:r w:rsidR="00D06F35">
        <w:rPr>
          <w:lang w:bidi="fa-IR"/>
        </w:rPr>
        <w:fldChar w:fldCharType="separate"/>
      </w:r>
      <w:r w:rsidR="005A2478">
        <w:rPr>
          <w:cs/>
          <w:lang w:bidi="fa-IR"/>
        </w:rPr>
        <w:t>‎</w:t>
      </w:r>
      <w:r w:rsidR="005A2478">
        <w:rPr>
          <w:lang w:bidi="fa-IR"/>
        </w:rPr>
        <w:t>(8)</w:t>
      </w:r>
      <w:r w:rsidR="00D06F35">
        <w:rPr>
          <w:lang w:bidi="fa-IR"/>
        </w:rPr>
        <w:fldChar w:fldCharType="end"/>
      </w:r>
      <w:r w:rsidR="00F67200" w:rsidRPr="00F67200">
        <w:rPr>
          <w:lang w:bidi="fa-IR"/>
        </w:rPr>
        <w:t xml:space="preserve"> into </w:t>
      </w:r>
      <w:r w:rsidR="00A91E74">
        <w:rPr>
          <w:lang w:bidi="fa-IR"/>
        </w:rPr>
        <w:t>equation</w:t>
      </w:r>
      <w:r w:rsidR="00F67200" w:rsidRPr="00F67200">
        <w:rPr>
          <w:lang w:bidi="fa-IR"/>
        </w:rPr>
        <w:t xml:space="preserve"> </w:t>
      </w:r>
      <w:r w:rsidR="00D06F35">
        <w:rPr>
          <w:lang w:bidi="fa-IR"/>
        </w:rPr>
        <w:fldChar w:fldCharType="begin"/>
      </w:r>
      <w:r w:rsidR="00D06F35">
        <w:rPr>
          <w:lang w:bidi="fa-IR"/>
        </w:rPr>
        <w:instrText xml:space="preserve"> REF _Ref134052686 \n \h </w:instrText>
      </w:r>
      <w:r w:rsidR="00D06F35">
        <w:rPr>
          <w:lang w:bidi="fa-IR"/>
        </w:rPr>
      </w:r>
      <w:r w:rsidR="00D06F35">
        <w:rPr>
          <w:lang w:bidi="fa-IR"/>
        </w:rPr>
        <w:fldChar w:fldCharType="separate"/>
      </w:r>
      <w:r w:rsidR="005A2478">
        <w:rPr>
          <w:cs/>
          <w:lang w:bidi="fa-IR"/>
        </w:rPr>
        <w:t>‎</w:t>
      </w:r>
      <w:r w:rsidR="005A2478">
        <w:rPr>
          <w:lang w:bidi="fa-IR"/>
        </w:rPr>
        <w:t>(1)</w:t>
      </w:r>
      <w:r w:rsidR="00D06F35">
        <w:rPr>
          <w:lang w:bidi="fa-IR"/>
        </w:rPr>
        <w:fldChar w:fldCharType="end"/>
      </w:r>
      <w:r w:rsidR="00F67200" w:rsidRPr="00F67200">
        <w:rPr>
          <w:lang w:bidi="fa-IR"/>
        </w:rPr>
        <w:t xml:space="preserve">, </w:t>
      </w:r>
      <w:r w:rsidRPr="00683F3B">
        <w:rPr>
          <w:lang w:bidi="fa-IR"/>
        </w:rPr>
        <w:t xml:space="preserve">one can derive the following expression </w:t>
      </w:r>
      <w:r>
        <w:rPr>
          <w:lang w:bidi="fa-IR"/>
        </w:rPr>
        <w:fldChar w:fldCharType="begin"/>
      </w:r>
      <w:r>
        <w:rPr>
          <w:lang w:bidi="fa-IR"/>
        </w:rPr>
        <w:instrText xml:space="preserve"> REF _Ref135305766 \n \h </w:instrText>
      </w:r>
      <w:r>
        <w:rPr>
          <w:lang w:bidi="fa-IR"/>
        </w:rPr>
      </w:r>
      <w:r>
        <w:rPr>
          <w:lang w:bidi="fa-IR"/>
        </w:rPr>
        <w:fldChar w:fldCharType="separate"/>
      </w:r>
      <w:r w:rsidR="005A2478">
        <w:rPr>
          <w:cs/>
          <w:lang w:bidi="fa-IR"/>
        </w:rPr>
        <w:t>‎</w:t>
      </w:r>
      <w:r w:rsidR="005A2478">
        <w:rPr>
          <w:lang w:bidi="fa-IR"/>
        </w:rPr>
        <w:t>(9)</w:t>
      </w:r>
      <w:r>
        <w:rPr>
          <w:lang w:bidi="fa-IR"/>
        </w:rPr>
        <w:fldChar w:fldCharType="end"/>
      </w:r>
      <w:r>
        <w:rPr>
          <w:lang w:bidi="fa-IR"/>
        </w:rPr>
        <w:t xml:space="preserve"> </w:t>
      </w:r>
      <w:r w:rsidRPr="00683F3B">
        <w:rPr>
          <w:lang w:bidi="fa-IR"/>
        </w:rPr>
        <w:t>to calculate the impedance observed by the distance relay</w:t>
      </w:r>
      <w:r w:rsidR="00F67200" w:rsidRPr="00F67200">
        <w:rPr>
          <w:lang w:bidi="fa-IR"/>
        </w:rPr>
        <w:t>:</w:t>
      </w:r>
    </w:p>
    <w:tbl>
      <w:tblPr>
        <w:tblStyle w:val="TableGrid"/>
        <w:bidiVisual/>
        <w:tblW w:w="47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
        <w:gridCol w:w="4221"/>
      </w:tblGrid>
      <w:tr w:rsidR="00F67200" w:rsidRPr="00F67200" w14:paraId="56A90E8D" w14:textId="77777777" w:rsidTr="00414581">
        <w:trPr>
          <w:trHeight w:val="560"/>
          <w:jc w:val="center"/>
        </w:trPr>
        <w:tc>
          <w:tcPr>
            <w:tcW w:w="539" w:type="dxa"/>
            <w:vAlign w:val="center"/>
          </w:tcPr>
          <w:p w14:paraId="7DF19A25" w14:textId="77777777" w:rsidR="00F67200" w:rsidRPr="00F67200" w:rsidRDefault="00F67200" w:rsidP="002D3EC7">
            <w:pPr>
              <w:pStyle w:val="equnum"/>
              <w:rPr>
                <w:rtl/>
              </w:rPr>
            </w:pPr>
            <w:bookmarkStart w:id="19" w:name="_Ref135305766"/>
          </w:p>
        </w:tc>
        <w:bookmarkEnd w:id="19"/>
        <w:tc>
          <w:tcPr>
            <w:tcW w:w="4221" w:type="dxa"/>
            <w:vAlign w:val="center"/>
          </w:tcPr>
          <w:p w14:paraId="38B36EA9" w14:textId="0952AE2C" w:rsidR="00F67200" w:rsidRPr="00F67200" w:rsidRDefault="00000000" w:rsidP="00F67200">
            <w:pPr>
              <w:spacing w:line="276" w:lineRule="auto"/>
              <w:rPr>
                <w:i/>
                <w:rtl/>
              </w:rPr>
            </w:pPr>
            <m:oMathPara>
              <m:oMathParaPr>
                <m:jc m:val="left"/>
              </m:oMathParaPr>
              <m:oMath>
                <m:sSub>
                  <m:sSubPr>
                    <m:ctrlPr>
                      <w:rPr>
                        <w:rFonts w:ascii="Cambria Math" w:hAnsi="Cambria Math"/>
                        <w:i/>
                      </w:rPr>
                    </m:ctrlPr>
                  </m:sSubPr>
                  <m:e>
                    <m:r>
                      <w:rPr>
                        <w:rFonts w:ascii="Cambria Math" w:hAnsi="Cambria Math"/>
                      </w:rPr>
                      <m:t>Z</m:t>
                    </m:r>
                  </m:e>
                  <m:sub>
                    <m:r>
                      <w:rPr>
                        <w:rFonts w:ascii="Cambria Math" w:hAnsi="Cambria Math"/>
                      </w:rPr>
                      <m:t>R</m:t>
                    </m:r>
                  </m:sub>
                </m:sSub>
                <m:r>
                  <w:rPr>
                    <w:rFonts w:ascii="Cambria Math" w:hAnsi="Cambria Math"/>
                  </w:rPr>
                  <m:t xml:space="preserve">=d </m:t>
                </m:r>
                <m:sSub>
                  <m:sSubPr>
                    <m:ctrlPr>
                      <w:rPr>
                        <w:rFonts w:ascii="Cambria Math" w:hAnsi="Cambria Math"/>
                        <w:i/>
                      </w:rPr>
                    </m:ctrlPr>
                  </m:sSubPr>
                  <m:e>
                    <m:r>
                      <w:rPr>
                        <w:rFonts w:ascii="Cambria Math" w:hAnsi="Cambria Math"/>
                      </w:rPr>
                      <m:t>Z</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f</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f</m:t>
                        </m:r>
                      </m:sup>
                    </m:sSubSup>
                    <m:r>
                      <w:rPr>
                        <w:rFonts w:ascii="Cambria Math" w:hAnsi="Cambria Math"/>
                      </w:rPr>
                      <m:t xml:space="preserve"> </m:t>
                    </m:r>
                    <m:sSubSup>
                      <m:sSubSupPr>
                        <m:ctrlPr>
                          <w:rPr>
                            <w:rFonts w:ascii="Cambria Math" w:hAnsi="Cambria Math"/>
                            <w:i/>
                          </w:rPr>
                        </m:ctrlPr>
                      </m:sSubSupPr>
                      <m:e>
                        <m:r>
                          <w:rPr>
                            <w:rFonts w:ascii="Cambria Math" w:hAnsi="Cambria Math"/>
                          </w:rPr>
                          <m:t>∆I</m:t>
                        </m:r>
                      </m:e>
                      <m:sub>
                        <m:r>
                          <w:rPr>
                            <w:rFonts w:ascii="Cambria Math" w:hAnsi="Cambria Math"/>
                          </w:rPr>
                          <m:t>LA1</m:t>
                        </m:r>
                      </m:sub>
                      <m:sup>
                        <m:r>
                          <w:rPr>
                            <w:rFonts w:ascii="Cambria Math" w:hAnsi="Cambria Math"/>
                          </w:rPr>
                          <m:t>f</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f</m:t>
                        </m:r>
                      </m:sup>
                    </m:sSubSup>
                    <m:r>
                      <w:rPr>
                        <w:rFonts w:ascii="Cambria Math" w:hAnsi="Cambria Math"/>
                      </w:rPr>
                      <m:t xml:space="preserve"> </m:t>
                    </m:r>
                    <m:sSubSup>
                      <m:sSubSupPr>
                        <m:ctrlPr>
                          <w:rPr>
                            <w:rFonts w:ascii="Cambria Math" w:hAnsi="Cambria Math"/>
                            <w:i/>
                          </w:rPr>
                        </m:ctrlPr>
                      </m:sSubSupPr>
                      <m:e>
                        <m:r>
                          <w:rPr>
                            <w:rFonts w:ascii="Cambria Math" w:hAnsi="Cambria Math"/>
                          </w:rPr>
                          <m:t>I</m:t>
                        </m:r>
                      </m:e>
                      <m:sub>
                        <m:r>
                          <w:rPr>
                            <w:rFonts w:ascii="Cambria Math" w:hAnsi="Cambria Math"/>
                          </w:rPr>
                          <m:t>LA2</m:t>
                        </m:r>
                      </m:sub>
                      <m:sup>
                        <m:r>
                          <w:rPr>
                            <w:rFonts w:ascii="Cambria Math" w:hAnsi="Cambria Math"/>
                          </w:rPr>
                          <m:t>f</m:t>
                        </m:r>
                      </m:sup>
                    </m:sSubSup>
                    <m:r>
                      <w:rPr>
                        <w:rFonts w:ascii="Cambria Math" w:hAnsi="Cambria Math"/>
                      </w:rPr>
                      <m:t>)</m:t>
                    </m:r>
                  </m:num>
                  <m:den>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d+</m:t>
                        </m:r>
                        <m:sSub>
                          <m:sSubPr>
                            <m:ctrlPr>
                              <w:rPr>
                                <w:rFonts w:ascii="Cambria Math" w:hAnsi="Cambria Math"/>
                                <w:i/>
                              </w:rPr>
                            </m:ctrlPr>
                          </m:sSubPr>
                          <m:e>
                            <m:r>
                              <w:rPr>
                                <w:rFonts w:ascii="Cambria Math" w:hAnsi="Cambria Math"/>
                              </w:rPr>
                              <m:t>L</m:t>
                            </m:r>
                          </m:e>
                          <m:sub>
                            <m:r>
                              <w:rPr>
                                <w:rFonts w:ascii="Cambria Math" w:hAnsi="Cambria Math"/>
                              </w:rPr>
                              <m:t>1</m:t>
                            </m:r>
                          </m:sub>
                        </m:sSub>
                      </m:e>
                    </m:d>
                    <m:r>
                      <w:rPr>
                        <w:rFonts w:ascii="Cambria Math" w:hAnsi="Cambria Math"/>
                      </w:rPr>
                      <m:t xml:space="preserve"> </m:t>
                    </m:r>
                    <m:sSubSup>
                      <m:sSubSupPr>
                        <m:ctrlPr>
                          <w:rPr>
                            <w:rFonts w:ascii="Cambria Math" w:hAnsi="Cambria Math"/>
                            <w:i/>
                          </w:rPr>
                        </m:ctrlPr>
                      </m:sSubSupPr>
                      <m:e>
                        <m:r>
                          <w:rPr>
                            <w:rFonts w:ascii="Cambria Math" w:hAnsi="Cambria Math"/>
                          </w:rPr>
                          <m:t>I</m:t>
                        </m:r>
                      </m:e>
                      <m:sub>
                        <m:r>
                          <w:rPr>
                            <w:rFonts w:ascii="Cambria Math" w:hAnsi="Cambria Math"/>
                          </w:rPr>
                          <m:t>LA</m:t>
                        </m:r>
                      </m:sub>
                      <m:sup>
                        <m:r>
                          <w:rPr>
                            <w:rFonts w:ascii="Cambria Math" w:hAnsi="Cambria Math"/>
                          </w:rPr>
                          <m:t>f</m:t>
                        </m:r>
                      </m:sup>
                    </m:sSubSup>
                  </m:den>
                </m:f>
                <m:r>
                  <w:rPr>
                    <w:rFonts w:ascii="Cambria Math" w:hAnsi="Cambria Math"/>
                  </w:rPr>
                  <m:t xml:space="preserve"> </m:t>
                </m:r>
              </m:oMath>
            </m:oMathPara>
          </w:p>
        </w:tc>
      </w:tr>
    </w:tbl>
    <w:p w14:paraId="5BF33DD8" w14:textId="0A6FED39" w:rsidR="00F67200" w:rsidRDefault="00F67200" w:rsidP="00F67200">
      <w:pPr>
        <w:rPr>
          <w:lang w:bidi="fa-IR"/>
        </w:rPr>
      </w:pPr>
      <w:r w:rsidRPr="00F67200">
        <w:rPr>
          <w:lang w:bidi="fa-IR"/>
        </w:rPr>
        <w:t xml:space="preserve">If we rewrite </w:t>
      </w:r>
      <w:r w:rsidR="00A91E74">
        <w:rPr>
          <w:lang w:bidi="fa-IR"/>
        </w:rPr>
        <w:t>equation</w:t>
      </w:r>
      <w:r w:rsidRPr="00F67200">
        <w:rPr>
          <w:lang w:bidi="fa-IR"/>
        </w:rPr>
        <w:t xml:space="preserve"> (9) in terms of </w:t>
      </w:r>
      <m:oMath>
        <m:r>
          <w:rPr>
            <w:rFonts w:ascii="Cambria Math" w:hAnsi="Cambria Math"/>
            <w:lang w:bidi="fa-IR"/>
          </w:rPr>
          <m:t>d</m:t>
        </m:r>
      </m:oMath>
      <w:r w:rsidRPr="00F67200">
        <w:rPr>
          <w:lang w:bidi="fa-IR"/>
        </w:rPr>
        <w:t xml:space="preserve">, we obtain </w:t>
      </w:r>
      <w:r w:rsidR="00A91E74">
        <w:rPr>
          <w:lang w:bidi="fa-IR"/>
        </w:rPr>
        <w:t>equation</w:t>
      </w:r>
      <w:r w:rsidRPr="00F67200">
        <w:rPr>
          <w:lang w:bidi="fa-IR"/>
        </w:rPr>
        <w:t xml:space="preserve"> (10) </w:t>
      </w:r>
      <w:r w:rsidR="00CE33A5">
        <w:rPr>
          <w:lang w:bidi="fa-IR"/>
        </w:rPr>
        <w:fldChar w:fldCharType="begin"/>
      </w:r>
      <w:r w:rsidR="00CE33A5">
        <w:rPr>
          <w:lang w:bidi="fa-IR"/>
        </w:rPr>
        <w:instrText xml:space="preserve"> ADDIN EN.CITE &lt;EndNote&gt;&lt;Cite&gt;&lt;Author&gt;Saha&lt;/Author&gt;&lt;Year&gt;2010&lt;/Year&gt;&lt;RecNum&gt;15&lt;/RecNum&gt;&lt;DisplayText&gt;(Saha et al., 2010)&lt;/DisplayText&gt;&lt;record&gt;&lt;rec-number&gt;15&lt;/rec-number&gt;&lt;foreign-keys&gt;&lt;key app="EN" db-id="af2tfpd5xtdppvepxpe5aezfp900x9r5efvd" timestamp="1694375239"&gt;15&lt;/key&gt;&lt;/foreign-keys&gt;&lt;ref-type name="Book"&gt;6&lt;/ref-type&gt;&lt;contributors&gt;&lt;authors&gt;&lt;author&gt;Saha, Murari Mohan&lt;/author&gt;&lt;author&gt;Izykowski, Jan&lt;/author&gt;&lt;author&gt;Rosolowski, Eugeniusz&lt;/author&gt;&lt;/authors&gt;&lt;/contributors&gt;&lt;titles&gt;&lt;title&gt;Fault location on power networks&lt;/title&gt;&lt;/titles&gt;&lt;volume&gt;2&lt;/volume&gt;&lt;dates&gt;&lt;year&gt;2010&lt;/year&gt;&lt;/dates&gt;&lt;publisher&gt;Springer&lt;/publisher&gt;&lt;urls&gt;&lt;/urls&gt;&lt;/record&gt;&lt;/Cite&gt;&lt;/EndNote&gt;</w:instrText>
      </w:r>
      <w:r w:rsidR="00CE33A5">
        <w:rPr>
          <w:lang w:bidi="fa-IR"/>
        </w:rPr>
        <w:fldChar w:fldCharType="separate"/>
      </w:r>
      <w:r w:rsidR="00CE33A5">
        <w:rPr>
          <w:noProof/>
          <w:lang w:bidi="fa-IR"/>
        </w:rPr>
        <w:t>(Saha et al., 2010)</w:t>
      </w:r>
      <w:r w:rsidR="00CE33A5">
        <w:rPr>
          <w:lang w:bidi="fa-IR"/>
        </w:rPr>
        <w:fldChar w:fldCharType="end"/>
      </w:r>
      <w:r w:rsidR="00A91E74">
        <w:rPr>
          <w:lang w:bidi="fa-IR"/>
        </w:rPr>
        <w:t>.</w:t>
      </w:r>
    </w:p>
    <w:tbl>
      <w:tblPr>
        <w:tblStyle w:val="TableGrid"/>
        <w:bidiVisual/>
        <w:tblW w:w="47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
        <w:gridCol w:w="4205"/>
      </w:tblGrid>
      <w:tr w:rsidR="00F67200" w:rsidRPr="00F67200" w14:paraId="56C517B0" w14:textId="77777777" w:rsidTr="00414581">
        <w:trPr>
          <w:trHeight w:val="994"/>
          <w:jc w:val="center"/>
        </w:trPr>
        <w:tc>
          <w:tcPr>
            <w:tcW w:w="555" w:type="dxa"/>
            <w:vAlign w:val="center"/>
          </w:tcPr>
          <w:p w14:paraId="11635EDC" w14:textId="77777777" w:rsidR="00F67200" w:rsidRPr="00F67200" w:rsidRDefault="00F67200" w:rsidP="002D3EC7">
            <w:pPr>
              <w:pStyle w:val="equnum"/>
              <w:rPr>
                <w:rtl/>
              </w:rPr>
            </w:pPr>
            <w:bookmarkStart w:id="20" w:name="_Ref135428744"/>
          </w:p>
        </w:tc>
        <w:bookmarkEnd w:id="20"/>
        <w:tc>
          <w:tcPr>
            <w:tcW w:w="4205" w:type="dxa"/>
            <w:vAlign w:val="center"/>
          </w:tcPr>
          <w:p w14:paraId="2C3AE209" w14:textId="3DA81BBF" w:rsidR="00F67200" w:rsidRPr="00F67200" w:rsidRDefault="00000000" w:rsidP="00A91E74">
            <w:pPr>
              <w:spacing w:line="360" w:lineRule="auto"/>
              <w:rPr>
                <w:i/>
                <w:rtl/>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1</m:t>
                    </m:r>
                  </m:sub>
                </m:sSub>
                <m:sSubSup>
                  <m:sSubSupPr>
                    <m:ctrlPr>
                      <w:rPr>
                        <w:rFonts w:ascii="Cambria Math" w:hAnsi="Cambria Math"/>
                        <w:i/>
                      </w:rPr>
                    </m:ctrlPr>
                  </m:sSubSupPr>
                  <m:e>
                    <m:r>
                      <w:rPr>
                        <w:rFonts w:ascii="Cambria Math" w:hAnsi="Cambria Math"/>
                      </w:rPr>
                      <m:t>Z</m:t>
                    </m:r>
                  </m:e>
                  <m:sub>
                    <m:r>
                      <w:rPr>
                        <w:rFonts w:ascii="Cambria Math" w:hAnsi="Cambria Math"/>
                      </w:rPr>
                      <m:t>L</m:t>
                    </m:r>
                  </m:sub>
                  <m:sup>
                    <m:r>
                      <w:rPr>
                        <w:rFonts w:ascii="Cambria Math" w:hAnsi="Cambria Math"/>
                      </w:rPr>
                      <m:t>1</m:t>
                    </m:r>
                  </m:sup>
                </m:sSubSup>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L</m:t>
                        </m:r>
                      </m:e>
                      <m:sub>
                        <m:r>
                          <w:rPr>
                            <w:rFonts w:ascii="Cambria Math" w:hAnsi="Cambria Math"/>
                          </w:rPr>
                          <m:t>1</m:t>
                        </m:r>
                      </m:sub>
                    </m:sSub>
                    <m:sSub>
                      <m:sSubPr>
                        <m:ctrlPr>
                          <w:rPr>
                            <w:rFonts w:ascii="Cambria Math" w:hAnsi="Cambria Math"/>
                            <w:i/>
                          </w:rPr>
                        </m:ctrlPr>
                      </m:sSubPr>
                      <m:e>
                        <m:r>
                          <w:rPr>
                            <w:rFonts w:ascii="Cambria Math" w:hAnsi="Cambria Math"/>
                          </w:rPr>
                          <m:t>Z</m:t>
                        </m:r>
                      </m:e>
                      <m:sub>
                        <m:r>
                          <w:rPr>
                            <w:rFonts w:ascii="Cambria Math" w:hAnsi="Cambria Math"/>
                          </w:rPr>
                          <m:t>L1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sSub>
                      <m:sSubPr>
                        <m:ctrlPr>
                          <w:rPr>
                            <w:rFonts w:ascii="Cambria Math" w:hAnsi="Cambria Math"/>
                            <w:i/>
                          </w:rPr>
                        </m:ctrlPr>
                      </m:sSubPr>
                      <m:e>
                        <m:r>
                          <w:rPr>
                            <w:rFonts w:ascii="Cambria Math" w:hAnsi="Cambria Math"/>
                          </w:rPr>
                          <m:t>Z</m:t>
                        </m:r>
                      </m:e>
                      <m:sub>
                        <m:r>
                          <w:rPr>
                            <w:rFonts w:ascii="Cambria Math" w:hAnsi="Cambria Math"/>
                          </w:rPr>
                          <m:t>R</m:t>
                        </m:r>
                      </m:sub>
                    </m:sSub>
                    <m:r>
                      <w:rPr>
                        <w:rFonts w:ascii="Cambria Math" w:hAnsi="Cambria Math"/>
                      </w:rPr>
                      <m:t xml:space="preserve"> </m:t>
                    </m:r>
                  </m:e>
                </m:d>
                <m:r>
                  <w:rPr>
                    <w:rFonts w:ascii="Cambria Math" w:hAnsi="Cambria Math"/>
                  </w:rPr>
                  <m:t>d-</m:t>
                </m:r>
                <m:sSub>
                  <m:sSubPr>
                    <m:ctrlPr>
                      <w:rPr>
                        <w:rFonts w:ascii="Cambria Math" w:hAnsi="Cambria Math"/>
                        <w:i/>
                      </w:rPr>
                    </m:ctrlPr>
                  </m:sSubPr>
                  <m:e>
                    <m:r>
                      <w:rPr>
                        <w:rFonts w:ascii="Cambria Math" w:hAnsi="Cambria Math"/>
                      </w:rPr>
                      <m:t>L</m:t>
                    </m:r>
                  </m:e>
                  <m:sub>
                    <m:r>
                      <w:rPr>
                        <w:rFonts w:ascii="Cambria Math" w:hAnsi="Cambria Math"/>
                      </w:rPr>
                      <m:t>1</m:t>
                    </m:r>
                  </m:sub>
                </m:sSub>
                <m:sSub>
                  <m:sSubPr>
                    <m:ctrlPr>
                      <w:rPr>
                        <w:rFonts w:ascii="Cambria Math" w:hAnsi="Cambria Math"/>
                        <w:i/>
                      </w:rPr>
                    </m:ctrlPr>
                  </m:sSubPr>
                  <m:e>
                    <m:r>
                      <w:rPr>
                        <w:rFonts w:ascii="Cambria Math" w:hAnsi="Cambria Math"/>
                      </w:rPr>
                      <m:t>Z</m:t>
                    </m:r>
                  </m:e>
                  <m:sub>
                    <m:r>
                      <w:rPr>
                        <w:rFonts w:ascii="Cambria Math" w:hAnsi="Cambria Math"/>
                      </w:rPr>
                      <m:t>R</m:t>
                    </m:r>
                  </m:sub>
                </m:sSub>
              </m:oMath>
            </m:oMathPara>
          </w:p>
          <w:p w14:paraId="69FE2B04" w14:textId="7BA0FB35" w:rsidR="00F67200" w:rsidRPr="00F67200" w:rsidRDefault="00F67200" w:rsidP="00A91E74">
            <w:pPr>
              <w:spacing w:line="360" w:lineRule="auto"/>
              <w:rPr>
                <w:i/>
                <w:rtl/>
              </w:rPr>
            </w:pPr>
            <m:oMathPara>
              <m:oMathParaPr>
                <m:jc m:val="left"/>
              </m:oMathParaPr>
              <m:oMath>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f</m:t>
                    </m:r>
                  </m:sub>
                </m:sSub>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f</m:t>
                        </m:r>
                      </m:sup>
                    </m:sSubSup>
                    <m:r>
                      <w:rPr>
                        <w:rFonts w:ascii="Cambria Math" w:hAnsi="Cambria Math"/>
                      </w:rPr>
                      <m:t xml:space="preserve"> </m:t>
                    </m:r>
                    <m:sSubSup>
                      <m:sSubSupPr>
                        <m:ctrlPr>
                          <w:rPr>
                            <w:rFonts w:ascii="Cambria Math" w:hAnsi="Cambria Math"/>
                            <w:i/>
                          </w:rPr>
                        </m:ctrlPr>
                      </m:sSubSupPr>
                      <m:e>
                        <m:r>
                          <w:rPr>
                            <w:rFonts w:ascii="Cambria Math" w:hAnsi="Cambria Math"/>
                          </w:rPr>
                          <m:t>∆I</m:t>
                        </m:r>
                      </m:e>
                      <m:sub>
                        <m:r>
                          <w:rPr>
                            <w:rFonts w:ascii="Cambria Math" w:hAnsi="Cambria Math"/>
                          </w:rPr>
                          <m:t>LA1</m:t>
                        </m:r>
                      </m:sub>
                      <m:sup>
                        <m:r>
                          <w:rPr>
                            <w:rFonts w:ascii="Cambria Math" w:hAnsi="Cambria Math"/>
                          </w:rPr>
                          <m:t>f</m:t>
                        </m:r>
                      </m:sup>
                    </m:sSubSup>
                    <m:r>
                      <w:rPr>
                        <w:rFonts w:ascii="Cambria Math" w:hAnsi="Cambria Math"/>
                      </w:rPr>
                      <m:t>+</m:t>
                    </m:r>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f</m:t>
                        </m:r>
                      </m:sup>
                    </m:sSubSup>
                    <m:r>
                      <w:rPr>
                        <w:rFonts w:ascii="Cambria Math" w:hAnsi="Cambria Math"/>
                      </w:rPr>
                      <m:t xml:space="preserve"> </m:t>
                    </m:r>
                    <m:sSubSup>
                      <m:sSubSupPr>
                        <m:ctrlPr>
                          <w:rPr>
                            <w:rFonts w:ascii="Cambria Math" w:hAnsi="Cambria Math"/>
                            <w:i/>
                          </w:rPr>
                        </m:ctrlPr>
                      </m:sSubSupPr>
                      <m:e>
                        <m:r>
                          <w:rPr>
                            <w:rFonts w:ascii="Cambria Math" w:hAnsi="Cambria Math"/>
                          </w:rPr>
                          <m:t>I</m:t>
                        </m:r>
                      </m:e>
                      <m:sub>
                        <m:r>
                          <w:rPr>
                            <w:rFonts w:ascii="Cambria Math" w:hAnsi="Cambria Math"/>
                          </w:rPr>
                          <m:t>LA2</m:t>
                        </m:r>
                      </m:sub>
                      <m:sup>
                        <m:r>
                          <w:rPr>
                            <w:rFonts w:ascii="Cambria Math" w:hAnsi="Cambria Math"/>
                          </w:rPr>
                          <m:t>f</m:t>
                        </m:r>
                      </m:sup>
                    </m:sSubSup>
                    <m:r>
                      <w:rPr>
                        <w:rFonts w:ascii="Cambria Math" w:hAnsi="Cambria Math"/>
                      </w:rPr>
                      <m:t>)</m:t>
                    </m:r>
                  </m:num>
                  <m:den>
                    <m:sSubSup>
                      <m:sSubSupPr>
                        <m:ctrlPr>
                          <w:rPr>
                            <w:rFonts w:ascii="Cambria Math" w:hAnsi="Cambria Math"/>
                            <w:i/>
                          </w:rPr>
                        </m:ctrlPr>
                      </m:sSubSupPr>
                      <m:e>
                        <m:r>
                          <w:rPr>
                            <w:rFonts w:ascii="Cambria Math" w:hAnsi="Cambria Math"/>
                          </w:rPr>
                          <m:t>I</m:t>
                        </m:r>
                      </m:e>
                      <m:sub>
                        <m:r>
                          <w:rPr>
                            <w:rFonts w:ascii="Cambria Math" w:hAnsi="Cambria Math"/>
                          </w:rPr>
                          <m:t>LA</m:t>
                        </m:r>
                      </m:sub>
                      <m:sup>
                        <m:r>
                          <w:rPr>
                            <w:rFonts w:ascii="Cambria Math" w:hAnsi="Cambria Math"/>
                          </w:rPr>
                          <m:t>f</m:t>
                        </m:r>
                      </m:sup>
                    </m:sSubSup>
                  </m:den>
                </m:f>
                <m:r>
                  <w:rPr>
                    <w:rFonts w:ascii="Cambria Math" w:hAnsi="Cambria Math"/>
                  </w:rPr>
                  <m:t>=0</m:t>
                </m:r>
              </m:oMath>
            </m:oMathPara>
          </w:p>
        </w:tc>
      </w:tr>
    </w:tbl>
    <w:p w14:paraId="3F1902D4" w14:textId="2C447766" w:rsidR="00B375B5" w:rsidRDefault="00FF103D" w:rsidP="00B375B5">
      <w:r w:rsidRPr="00FF103D">
        <w:rPr>
          <w:lang w:bidi="fa-IR"/>
        </w:rPr>
        <w:t xml:space="preserve">If the coefficients </w:t>
      </w:r>
      <m:oMath>
        <m:sSub>
          <m:sSubPr>
            <m:ctrlPr>
              <w:rPr>
                <w:rFonts w:ascii="Cambria Math" w:hAnsi="Cambria Math"/>
                <w:i/>
                <w:lang w:bidi="fa-IR"/>
              </w:rPr>
            </m:ctrlPr>
          </m:sSubPr>
          <m:e>
            <m:r>
              <w:rPr>
                <w:rFonts w:ascii="Cambria Math" w:hAnsi="Cambria Math"/>
                <w:lang w:bidi="fa-IR"/>
              </w:rPr>
              <m:t>K</m:t>
            </m:r>
          </m:e>
          <m:sub>
            <m:r>
              <w:rPr>
                <w:rFonts w:ascii="Cambria Math" w:hAnsi="Cambria Math"/>
                <w:lang w:bidi="fa-IR"/>
              </w:rPr>
              <m:t>1</m:t>
            </m:r>
          </m:sub>
        </m:sSub>
      </m:oMath>
      <w:r w:rsidRPr="00F10426">
        <w:rPr>
          <w:lang w:bidi="fa-IR"/>
        </w:rPr>
        <w:t xml:space="preserve">, </w:t>
      </w:r>
      <m:oMath>
        <m:sSub>
          <m:sSubPr>
            <m:ctrlPr>
              <w:rPr>
                <w:rFonts w:ascii="Cambria Math" w:hAnsi="Cambria Math"/>
                <w:i/>
                <w:lang w:bidi="fa-IR"/>
              </w:rPr>
            </m:ctrlPr>
          </m:sSubPr>
          <m:e>
            <m:r>
              <w:rPr>
                <w:rFonts w:ascii="Cambria Math" w:hAnsi="Cambria Math"/>
                <w:lang w:bidi="fa-IR"/>
              </w:rPr>
              <m:t>L</m:t>
            </m:r>
          </m:e>
          <m:sub>
            <m:r>
              <w:rPr>
                <w:rFonts w:ascii="Cambria Math" w:hAnsi="Cambria Math"/>
                <w:lang w:bidi="fa-IR"/>
              </w:rPr>
              <m:t>1</m:t>
            </m:r>
          </m:sub>
        </m:sSub>
      </m:oMath>
      <w:r w:rsidRPr="00F10426">
        <w:rPr>
          <w:lang w:bidi="fa-IR"/>
        </w:rPr>
        <w:t xml:space="preserve">, and </w:t>
      </w:r>
      <m:oMath>
        <m:sSub>
          <m:sSubPr>
            <m:ctrlPr>
              <w:rPr>
                <w:rFonts w:ascii="Cambria Math" w:hAnsi="Cambria Math"/>
                <w:i/>
                <w:lang w:bidi="fa-IR"/>
              </w:rPr>
            </m:ctrlPr>
          </m:sSubPr>
          <m:e>
            <m:r>
              <w:rPr>
                <w:rFonts w:ascii="Cambria Math" w:hAnsi="Cambria Math"/>
                <w:lang w:bidi="fa-IR"/>
              </w:rPr>
              <m:t>M</m:t>
            </m:r>
          </m:e>
          <m:sub>
            <m:r>
              <w:rPr>
                <w:rFonts w:ascii="Cambria Math" w:hAnsi="Cambria Math"/>
                <w:lang w:bidi="fa-IR"/>
              </w:rPr>
              <m:t>1</m:t>
            </m:r>
          </m:sub>
        </m:sSub>
      </m:oMath>
      <w:r>
        <w:rPr>
          <w:lang w:bidi="fa-IR"/>
        </w:rPr>
        <w:t xml:space="preserve"> </w:t>
      </w:r>
      <w:r w:rsidRPr="00FF103D">
        <w:rPr>
          <w:lang w:bidi="fa-IR"/>
        </w:rPr>
        <w:t>are known in relation</w:t>
      </w:r>
      <w:r>
        <w:rPr>
          <w:lang w:bidi="fa-IR"/>
        </w:rPr>
        <w:t xml:space="preserve"> </w:t>
      </w:r>
      <w:r>
        <w:rPr>
          <w:lang w:bidi="fa-IR"/>
        </w:rPr>
        <w:fldChar w:fldCharType="begin"/>
      </w:r>
      <w:r>
        <w:rPr>
          <w:lang w:bidi="fa-IR"/>
        </w:rPr>
        <w:instrText xml:space="preserve"> REF _Ref135428744 \n \h </w:instrText>
      </w:r>
      <w:r>
        <w:rPr>
          <w:lang w:bidi="fa-IR"/>
        </w:rPr>
      </w:r>
      <w:r>
        <w:rPr>
          <w:lang w:bidi="fa-IR"/>
        </w:rPr>
        <w:fldChar w:fldCharType="separate"/>
      </w:r>
      <w:r w:rsidR="005A2478">
        <w:rPr>
          <w:cs/>
          <w:lang w:bidi="fa-IR"/>
        </w:rPr>
        <w:t>‎</w:t>
      </w:r>
      <w:r w:rsidR="005A2478">
        <w:rPr>
          <w:lang w:bidi="fa-IR"/>
        </w:rPr>
        <w:t>(10)</w:t>
      </w:r>
      <w:r>
        <w:rPr>
          <w:lang w:bidi="fa-IR"/>
        </w:rPr>
        <w:fldChar w:fldCharType="end"/>
      </w:r>
      <w:r w:rsidRPr="00FF103D">
        <w:rPr>
          <w:lang w:bidi="fa-IR"/>
        </w:rPr>
        <w:t>, and considering</w:t>
      </w:r>
      <w:r>
        <w:rPr>
          <w:lang w:bidi="fa-IR"/>
        </w:rPr>
        <w:t xml:space="preserve"> </w:t>
      </w:r>
      <w:r w:rsidRPr="00FF103D">
        <w:rPr>
          <w:lang w:bidi="fa-IR"/>
        </w:rPr>
        <w:t xml:space="preserve">that other parameters are known, then by separating this relation into its real and imaginary parts, the values of </w:t>
      </w:r>
      <m:oMath>
        <m:r>
          <w:rPr>
            <w:rFonts w:ascii="Cambria Math" w:hAnsi="Cambria Math"/>
            <w:lang w:bidi="fa-IR"/>
          </w:rPr>
          <m:t>d</m:t>
        </m:r>
      </m:oMath>
      <w:r w:rsidRPr="00735B34">
        <w:rPr>
          <w:lang w:bidi="fa-IR"/>
        </w:rPr>
        <w:t xml:space="preserve"> and </w:t>
      </w:r>
      <m:oMath>
        <m:sSub>
          <m:sSubPr>
            <m:ctrlPr>
              <w:rPr>
                <w:rFonts w:ascii="Cambria Math" w:hAnsi="Cambria Math"/>
                <w:i/>
              </w:rPr>
            </m:ctrlPr>
          </m:sSubPr>
          <m:e>
            <m:r>
              <w:rPr>
                <w:rFonts w:ascii="Cambria Math" w:hAnsi="Cambria Math"/>
              </w:rPr>
              <m:t>R</m:t>
            </m:r>
          </m:e>
          <m:sub>
            <m:r>
              <w:rPr>
                <w:rFonts w:ascii="Cambria Math" w:hAnsi="Cambria Math"/>
              </w:rPr>
              <m:t>f</m:t>
            </m:r>
          </m:sub>
        </m:sSub>
      </m:oMath>
      <w:r>
        <w:rPr>
          <w:lang w:bidi="fa-IR"/>
        </w:rPr>
        <w:t xml:space="preserve"> </w:t>
      </w:r>
      <w:r w:rsidRPr="00FF103D">
        <w:rPr>
          <w:lang w:bidi="fa-IR"/>
        </w:rPr>
        <w:t>can be accurately determined</w:t>
      </w:r>
      <w:r>
        <w:rPr>
          <w:lang w:bidi="fa-IR"/>
        </w:rPr>
        <w:t xml:space="preserve"> </w:t>
      </w:r>
      <w:r w:rsidR="00CE33A5">
        <w:rPr>
          <w:lang w:bidi="fa-IR"/>
        </w:rPr>
        <w:fldChar w:fldCharType="begin"/>
      </w:r>
      <w:r w:rsidR="00CE33A5">
        <w:rPr>
          <w:lang w:bidi="fa-IR"/>
        </w:rPr>
        <w:instrText xml:space="preserve"> ADDIN EN.CITE &lt;EndNote&gt;&lt;Cite&gt;&lt;Author&gt;Saha&lt;/Author&gt;&lt;Year&gt;2010&lt;/Year&gt;&lt;RecNum&gt;15&lt;/RecNum&gt;&lt;DisplayText&gt;(Saha et al., 2010)&lt;/DisplayText&gt;&lt;record&gt;&lt;rec-number&gt;15&lt;/rec-number&gt;&lt;foreign-keys&gt;&lt;key app="EN" db-id="af2tfpd5xtdppvepxpe5aezfp900x9r5efvd" timestamp="1694375239"&gt;15&lt;/key&gt;&lt;/foreign-keys&gt;&lt;ref-type name="Book"&gt;6&lt;/ref-type&gt;&lt;contributors&gt;&lt;authors&gt;&lt;author&gt;Saha, Murari Mohan&lt;/author&gt;&lt;author&gt;Izykowski, Jan&lt;/author&gt;&lt;author&gt;Rosolowski, Eugeniusz&lt;/author&gt;&lt;/authors&gt;&lt;/contributors&gt;&lt;titles&gt;&lt;title&gt;Fault location on power networks&lt;/title&gt;&lt;/titles&gt;&lt;volume&gt;2&lt;/volume&gt;&lt;dates&gt;&lt;year&gt;2010&lt;/year&gt;&lt;/dates&gt;&lt;publisher&gt;Springer&lt;/publisher&gt;&lt;urls&gt;&lt;/urls&gt;&lt;/record&gt;&lt;/Cite&gt;&lt;/EndNote&gt;</w:instrText>
      </w:r>
      <w:r w:rsidR="00CE33A5">
        <w:rPr>
          <w:lang w:bidi="fa-IR"/>
        </w:rPr>
        <w:fldChar w:fldCharType="separate"/>
      </w:r>
      <w:r w:rsidR="00CE33A5">
        <w:rPr>
          <w:noProof/>
          <w:lang w:bidi="fa-IR"/>
        </w:rPr>
        <w:t>(Saha et al., 2010)</w:t>
      </w:r>
      <w:r w:rsidR="00CE33A5">
        <w:rPr>
          <w:lang w:bidi="fa-IR"/>
        </w:rPr>
        <w:fldChar w:fldCharType="end"/>
      </w:r>
      <w:r w:rsidR="00735B34" w:rsidRPr="00735B34">
        <w:rPr>
          <w:lang w:bidi="fa-IR"/>
        </w:rPr>
        <w:t xml:space="preserve">. </w:t>
      </w:r>
      <w:r w:rsidR="00B375B5" w:rsidRPr="00B375B5">
        <w:rPr>
          <w:lang w:bidi="fa-IR"/>
        </w:rPr>
        <w:t xml:space="preserve">To calculate the coefficients </w:t>
      </w:r>
      <m:oMath>
        <m:sSub>
          <m:sSubPr>
            <m:ctrlPr>
              <w:rPr>
                <w:rFonts w:ascii="Cambria Math" w:hAnsi="Cambria Math"/>
                <w:i/>
                <w:lang w:bidi="fa-IR"/>
              </w:rPr>
            </m:ctrlPr>
          </m:sSubPr>
          <m:e>
            <m:r>
              <w:rPr>
                <w:rFonts w:ascii="Cambria Math" w:hAnsi="Cambria Math"/>
                <w:lang w:bidi="fa-IR"/>
              </w:rPr>
              <m:t>K</m:t>
            </m:r>
          </m:e>
          <m:sub>
            <m:r>
              <w:rPr>
                <w:rFonts w:ascii="Cambria Math" w:hAnsi="Cambria Math"/>
                <w:lang w:bidi="fa-IR"/>
              </w:rPr>
              <m:t>1</m:t>
            </m:r>
          </m:sub>
        </m:sSub>
      </m:oMath>
      <w:r w:rsidR="00B375B5" w:rsidRPr="00F10426">
        <w:rPr>
          <w:lang w:bidi="fa-IR"/>
        </w:rPr>
        <w:t xml:space="preserve">, </w:t>
      </w:r>
      <m:oMath>
        <m:sSub>
          <m:sSubPr>
            <m:ctrlPr>
              <w:rPr>
                <w:rFonts w:ascii="Cambria Math" w:hAnsi="Cambria Math"/>
                <w:i/>
                <w:lang w:bidi="fa-IR"/>
              </w:rPr>
            </m:ctrlPr>
          </m:sSubPr>
          <m:e>
            <m:r>
              <w:rPr>
                <w:rFonts w:ascii="Cambria Math" w:hAnsi="Cambria Math"/>
                <w:lang w:bidi="fa-IR"/>
              </w:rPr>
              <m:t>L</m:t>
            </m:r>
          </m:e>
          <m:sub>
            <m:r>
              <w:rPr>
                <w:rFonts w:ascii="Cambria Math" w:hAnsi="Cambria Math"/>
                <w:lang w:bidi="fa-IR"/>
              </w:rPr>
              <m:t>1</m:t>
            </m:r>
          </m:sub>
        </m:sSub>
      </m:oMath>
      <w:r w:rsidR="00B375B5" w:rsidRPr="00F10426">
        <w:rPr>
          <w:lang w:bidi="fa-IR"/>
        </w:rPr>
        <w:t xml:space="preserve">, and </w:t>
      </w:r>
      <m:oMath>
        <m:sSub>
          <m:sSubPr>
            <m:ctrlPr>
              <w:rPr>
                <w:rFonts w:ascii="Cambria Math" w:hAnsi="Cambria Math"/>
                <w:i/>
                <w:lang w:bidi="fa-IR"/>
              </w:rPr>
            </m:ctrlPr>
          </m:sSubPr>
          <m:e>
            <m:r>
              <w:rPr>
                <w:rFonts w:ascii="Cambria Math" w:hAnsi="Cambria Math"/>
                <w:lang w:bidi="fa-IR"/>
              </w:rPr>
              <m:t>M</m:t>
            </m:r>
          </m:e>
          <m:sub>
            <m:r>
              <w:rPr>
                <w:rFonts w:ascii="Cambria Math" w:hAnsi="Cambria Math"/>
                <w:lang w:bidi="fa-IR"/>
              </w:rPr>
              <m:t>1</m:t>
            </m:r>
          </m:sub>
        </m:sSub>
      </m:oMath>
      <w:r w:rsidR="00B375B5" w:rsidRPr="00B375B5">
        <w:rPr>
          <w:lang w:bidi="fa-IR"/>
        </w:rPr>
        <w:t xml:space="preserve">, it is necessary to first determine the impedances </w:t>
      </w:r>
      <m:oMath>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A</m:t>
            </m:r>
          </m:sub>
        </m:sSub>
      </m:oMath>
      <w:r w:rsidR="00B375B5" w:rsidRPr="00735B34">
        <w:rPr>
          <w:lang w:bidi="fa-IR"/>
        </w:rPr>
        <w:t xml:space="preserve">, </w:t>
      </w:r>
      <m:oMath>
        <m:sSub>
          <m:sSubPr>
            <m:ctrlPr>
              <w:rPr>
                <w:rFonts w:ascii="Cambria Math" w:hAnsi="Cambria Math"/>
                <w:i/>
              </w:rPr>
            </m:ctrlPr>
          </m:sSubPr>
          <m:e>
            <m:r>
              <w:rPr>
                <w:rFonts w:ascii="Cambria Math" w:hAnsi="Cambria Math"/>
              </w:rPr>
              <m:t>Z</m:t>
            </m:r>
          </m:e>
          <m:sub>
            <m:r>
              <w:rPr>
                <w:rFonts w:ascii="Cambria Math" w:hAnsi="Cambria Math"/>
              </w:rPr>
              <m:t>B</m:t>
            </m:r>
          </m:sub>
        </m:sSub>
      </m:oMath>
      <w:r w:rsidR="00B375B5" w:rsidRPr="00735B34">
        <w:rPr>
          <w:lang w:bidi="fa-IR"/>
        </w:rPr>
        <w:t xml:space="preserve">, and </w:t>
      </w:r>
      <m:oMath>
        <m:sSub>
          <m:sSubPr>
            <m:ctrlPr>
              <w:rPr>
                <w:rFonts w:ascii="Cambria Math" w:hAnsi="Cambria Math"/>
                <w:i/>
              </w:rPr>
            </m:ctrlPr>
          </m:sSubPr>
          <m:e>
            <m:r>
              <w:rPr>
                <w:rFonts w:ascii="Cambria Math" w:hAnsi="Cambria Math"/>
              </w:rPr>
              <m:t>Z</m:t>
            </m:r>
          </m:e>
          <m:sub>
            <m:r>
              <w:rPr>
                <w:rFonts w:ascii="Cambria Math" w:hAnsi="Cambria Math"/>
              </w:rPr>
              <m:t>AB</m:t>
            </m:r>
          </m:sub>
        </m:sSub>
      </m:oMath>
      <w:r w:rsidR="00B375B5" w:rsidRPr="00B375B5">
        <w:rPr>
          <w:lang w:bidi="fa-IR"/>
        </w:rPr>
        <w:t xml:space="preserve">, which represent the configuration of the network shown in </w:t>
      </w:r>
      <w:r w:rsidR="00B375B5">
        <w:rPr>
          <w:lang w:bidi="fa-IR"/>
        </w:rPr>
        <w:fldChar w:fldCharType="begin"/>
      </w:r>
      <w:r w:rsidR="00B375B5">
        <w:rPr>
          <w:lang w:bidi="fa-IR"/>
        </w:rPr>
        <w:instrText xml:space="preserve"> REF _Ref166616811 \h </w:instrText>
      </w:r>
      <w:r w:rsidR="00B375B5">
        <w:rPr>
          <w:lang w:bidi="fa-IR"/>
        </w:rPr>
      </w:r>
      <w:r w:rsidR="00B375B5">
        <w:rPr>
          <w:lang w:bidi="fa-IR"/>
        </w:rPr>
        <w:fldChar w:fldCharType="separate"/>
      </w:r>
      <w:r w:rsidR="005A2478">
        <w:t xml:space="preserve">Figure </w:t>
      </w:r>
      <w:r w:rsidR="005A2478">
        <w:rPr>
          <w:noProof/>
        </w:rPr>
        <w:t>2</w:t>
      </w:r>
      <w:r w:rsidR="00B375B5">
        <w:rPr>
          <w:lang w:bidi="fa-IR"/>
        </w:rPr>
        <w:fldChar w:fldCharType="end"/>
      </w:r>
      <w:r w:rsidR="00B375B5" w:rsidRPr="00B375B5">
        <w:rPr>
          <w:lang w:bidi="fa-IR"/>
        </w:rPr>
        <w:t>.</w:t>
      </w:r>
      <w:r w:rsidR="00B375B5">
        <w:t xml:space="preserve"> </w:t>
      </w:r>
    </w:p>
    <w:p w14:paraId="5669E837" w14:textId="311649C6" w:rsidR="008D6D9C" w:rsidRDefault="008D6D9C" w:rsidP="00D54CAB">
      <w:pPr>
        <w:pStyle w:val="1"/>
      </w:pPr>
      <w:r w:rsidRPr="008D6D9C">
        <w:t>Calculation of equivalent circuit parameters</w:t>
      </w:r>
    </w:p>
    <w:p w14:paraId="14F93A58" w14:textId="4C46629F" w:rsidR="00735B34" w:rsidRDefault="00574F78" w:rsidP="008D6D9C">
      <w:r w:rsidRPr="00574F78">
        <w:t xml:space="preserve">If the </w:t>
      </w:r>
      <w:r w:rsidR="0074280F">
        <w:t>thevenin</w:t>
      </w:r>
      <w:r w:rsidRPr="00574F78">
        <w:t xml:space="preserve"> impedances of the network in </w:t>
      </w:r>
      <w:r>
        <w:fldChar w:fldCharType="begin"/>
      </w:r>
      <w:r>
        <w:instrText xml:space="preserve"> REF _Ref166616811 \h </w:instrText>
      </w:r>
      <w:r>
        <w:fldChar w:fldCharType="separate"/>
      </w:r>
      <w:r w:rsidR="005A2478">
        <w:t xml:space="preserve">Figure </w:t>
      </w:r>
      <w:r w:rsidR="005A2478">
        <w:rPr>
          <w:noProof/>
        </w:rPr>
        <w:t>2</w:t>
      </w:r>
      <w:r>
        <w:fldChar w:fldCharType="end"/>
      </w:r>
      <w:r w:rsidRPr="00574F78">
        <w:t xml:space="preserve"> are named </w:t>
      </w:r>
      <m:oMath>
        <m:sSub>
          <m:sSubPr>
            <m:ctrlPr>
              <w:rPr>
                <w:rFonts w:ascii="Cambria Math" w:hAnsi="Cambria Math"/>
                <w:i/>
              </w:rPr>
            </m:ctrlPr>
          </m:sSubPr>
          <m:e>
            <m:r>
              <w:rPr>
                <w:rFonts w:ascii="Cambria Math" w:hAnsi="Cambria Math"/>
              </w:rPr>
              <m:t>Zth</m:t>
            </m:r>
          </m:e>
          <m:sub>
            <m:r>
              <w:rPr>
                <w:rFonts w:ascii="Cambria Math" w:hAnsi="Cambria Math"/>
              </w:rPr>
              <m:t>A</m:t>
            </m:r>
          </m:sub>
        </m:sSub>
      </m:oMath>
      <w:r w:rsidRPr="00574F78">
        <w:t xml:space="preserve"> from the point of view of the terminal </w:t>
      </w:r>
      <m:oMath>
        <m:r>
          <w:rPr>
            <w:rFonts w:ascii="Cambria Math" w:hAnsi="Cambria Math"/>
          </w:rPr>
          <m:t>A</m:t>
        </m:r>
      </m:oMath>
      <w:r w:rsidRPr="00574F78">
        <w:t xml:space="preserve"> and </w:t>
      </w:r>
      <m:oMath>
        <m:sSub>
          <m:sSubPr>
            <m:ctrlPr>
              <w:rPr>
                <w:rFonts w:ascii="Cambria Math" w:hAnsi="Cambria Math"/>
                <w:i/>
              </w:rPr>
            </m:ctrlPr>
          </m:sSubPr>
          <m:e>
            <m:r>
              <w:rPr>
                <w:rFonts w:ascii="Cambria Math" w:hAnsi="Cambria Math"/>
              </w:rPr>
              <m:t>Zth</m:t>
            </m:r>
          </m:e>
          <m:sub>
            <m:r>
              <w:rPr>
                <w:rFonts w:ascii="Cambria Math" w:hAnsi="Cambria Math"/>
              </w:rPr>
              <m:t>B</m:t>
            </m:r>
          </m:sub>
        </m:sSub>
      </m:oMath>
      <w:r w:rsidRPr="00574F78">
        <w:t xml:space="preserve"> from the point of view of the terminal </w:t>
      </w:r>
      <m:oMath>
        <m:r>
          <w:rPr>
            <w:rFonts w:ascii="Cambria Math" w:hAnsi="Cambria Math"/>
          </w:rPr>
          <m:t>B</m:t>
        </m:r>
      </m:oMath>
      <w:r w:rsidRPr="00574F78">
        <w:t xml:space="preserve">, these impedances will be calculated according to the parameters of this network as described in the relations </w:t>
      </w:r>
      <w:r w:rsidRPr="008D6D9C">
        <w:t>(11) and (12)</w:t>
      </w:r>
      <w:r>
        <w:t>.</w:t>
      </w:r>
      <w:r w:rsidRPr="00574F78">
        <w:t xml:space="preserve"> </w:t>
      </w:r>
      <w:r>
        <w:t>I</w:t>
      </w:r>
      <w:r w:rsidRPr="00574F78">
        <w:t xml:space="preserve">n which the symbol </w:t>
      </w:r>
      <m:oMath>
        <m:r>
          <w:rPr>
            <w:rFonts w:ascii="Cambria Math" w:hAnsi="Cambria Math" w:cs="Cambria Math"/>
          </w:rPr>
          <m:t>∥</m:t>
        </m:r>
      </m:oMath>
      <w:r w:rsidRPr="00574F78">
        <w:t xml:space="preserve"> is used to show that the impedances are parallel.</w:t>
      </w:r>
    </w:p>
    <w:tbl>
      <w:tblPr>
        <w:tblStyle w:val="TableGrid"/>
        <w:bidiVisual/>
        <w:tblW w:w="48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
        <w:gridCol w:w="4253"/>
      </w:tblGrid>
      <w:tr w:rsidR="008D6D9C" w:rsidRPr="008D6D9C" w14:paraId="2C57D12A" w14:textId="77777777" w:rsidTr="00414581">
        <w:trPr>
          <w:trHeight w:val="911"/>
          <w:jc w:val="center"/>
        </w:trPr>
        <w:tc>
          <w:tcPr>
            <w:tcW w:w="637" w:type="dxa"/>
            <w:vAlign w:val="center"/>
          </w:tcPr>
          <w:p w14:paraId="25390AFE" w14:textId="77777777" w:rsidR="008D6D9C" w:rsidRPr="008D6D9C" w:rsidRDefault="008D6D9C" w:rsidP="002D3EC7">
            <w:pPr>
              <w:pStyle w:val="equnum"/>
            </w:pPr>
            <w:bookmarkStart w:id="21" w:name="_Ref166870565"/>
          </w:p>
        </w:tc>
        <w:bookmarkEnd w:id="21"/>
        <w:tc>
          <w:tcPr>
            <w:tcW w:w="4253" w:type="dxa"/>
            <w:vAlign w:val="center"/>
          </w:tcPr>
          <w:p w14:paraId="18677317" w14:textId="6BBF5767" w:rsidR="008D6D9C" w:rsidRPr="008D6D9C" w:rsidRDefault="00000000" w:rsidP="008D6D9C">
            <w:pPr>
              <w:spacing w:line="276" w:lineRule="auto"/>
              <w:rPr>
                <w:i/>
                <w:lang w:bidi="ar-SA"/>
              </w:rPr>
            </w:pPr>
            <m:oMathPara>
              <m:oMathParaPr>
                <m:jc m:val="left"/>
              </m:oMathParaPr>
              <m:oMath>
                <m:sSub>
                  <m:sSubPr>
                    <m:ctrlPr>
                      <w:rPr>
                        <w:rFonts w:ascii="Cambria Math" w:hAnsi="Cambria Math"/>
                        <w:i/>
                        <w:lang w:bidi="ar-SA"/>
                      </w:rPr>
                    </m:ctrlPr>
                  </m:sSubPr>
                  <m:e>
                    <m:r>
                      <w:rPr>
                        <w:rFonts w:ascii="Cambria Math" w:hAnsi="Cambria Math"/>
                      </w:rPr>
                      <m:t>Zth</m:t>
                    </m:r>
                  </m:e>
                  <m:sub>
                    <m:r>
                      <w:rPr>
                        <w:rFonts w:ascii="Cambria Math" w:hAnsi="Cambria Math"/>
                      </w:rPr>
                      <m:t>A</m:t>
                    </m:r>
                  </m:sub>
                </m:sSub>
                <m:r>
                  <w:rPr>
                    <w:rFonts w:ascii="Cambria Math" w:hAnsi="Cambria Math"/>
                  </w:rPr>
                  <m:t>=</m:t>
                </m:r>
                <m:d>
                  <m:dPr>
                    <m:begChr m:val="["/>
                    <m:endChr m:val="]"/>
                    <m:ctrlPr>
                      <w:rPr>
                        <w:rFonts w:ascii="Cambria Math" w:hAnsi="Cambria Math"/>
                        <w:i/>
                        <w:lang w:bidi="ar-SA"/>
                      </w:rPr>
                    </m:ctrlPr>
                  </m:dPr>
                  <m:e>
                    <m:d>
                      <m:dPr>
                        <m:ctrlPr>
                          <w:rPr>
                            <w:rFonts w:ascii="Cambria Math" w:hAnsi="Cambria Math"/>
                            <w:i/>
                            <w:lang w:bidi="ar-SA"/>
                          </w:rPr>
                        </m:ctrlPr>
                      </m:dPr>
                      <m:e>
                        <m:sSub>
                          <m:sSubPr>
                            <m:ctrlPr>
                              <w:rPr>
                                <w:rFonts w:ascii="Cambria Math" w:hAnsi="Cambria Math"/>
                                <w:i/>
                                <w:lang w:bidi="ar-SA"/>
                              </w:rPr>
                            </m:ctrlPr>
                          </m:sSubPr>
                          <m:e>
                            <m:r>
                              <w:rPr>
                                <w:rFonts w:ascii="Cambria Math" w:hAnsi="Cambria Math"/>
                              </w:rPr>
                              <m:t>Z</m:t>
                            </m:r>
                          </m:e>
                          <m:sub>
                            <m:r>
                              <w:rPr>
                                <w:rFonts w:ascii="Cambria Math" w:hAnsi="Cambria Math"/>
                              </w:rPr>
                              <m:t>L</m:t>
                            </m:r>
                          </m:sub>
                        </m:sSub>
                        <m:sSub>
                          <m:sSubPr>
                            <m:ctrlPr>
                              <w:rPr>
                                <w:rFonts w:ascii="Cambria Math" w:hAnsi="Cambria Math"/>
                                <w:i/>
                                <w:lang w:bidi="ar-SA"/>
                              </w:rPr>
                            </m:ctrlPr>
                          </m:sSubPr>
                          <m:e>
                            <m:r>
                              <w:rPr>
                                <w:rFonts w:ascii="Cambria Math" w:hAnsi="Cambria Math"/>
                              </w:rPr>
                              <m:t>∥Z</m:t>
                            </m:r>
                          </m:e>
                          <m:sub>
                            <m:r>
                              <w:rPr>
                                <w:rFonts w:ascii="Cambria Math" w:hAnsi="Cambria Math"/>
                              </w:rPr>
                              <m:t>AB</m:t>
                            </m:r>
                          </m:sub>
                        </m:sSub>
                      </m:e>
                    </m:d>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B</m:t>
                        </m:r>
                      </m:sub>
                    </m:sSub>
                  </m:e>
                </m:d>
                <m:sSub>
                  <m:sSubPr>
                    <m:ctrlPr>
                      <w:rPr>
                        <w:rFonts w:ascii="Cambria Math" w:hAnsi="Cambria Math"/>
                        <w:i/>
                        <w:lang w:bidi="ar-SA"/>
                      </w:rPr>
                    </m:ctrlPr>
                  </m:sSubPr>
                  <m:e>
                    <m:r>
                      <w:rPr>
                        <w:rFonts w:ascii="Cambria Math" w:hAnsi="Cambria Math"/>
                      </w:rPr>
                      <m:t>∥Z</m:t>
                    </m:r>
                  </m:e>
                  <m:sub>
                    <m:r>
                      <w:rPr>
                        <w:rFonts w:ascii="Cambria Math" w:hAnsi="Cambria Math"/>
                      </w:rPr>
                      <m:t>A</m:t>
                    </m:r>
                  </m:sub>
                </m:sSub>
              </m:oMath>
            </m:oMathPara>
          </w:p>
          <w:p w14:paraId="53B6F167" w14:textId="55411BD8" w:rsidR="008D6D9C" w:rsidRPr="008D6D9C" w:rsidRDefault="008D6D9C" w:rsidP="008D6D9C">
            <w:pPr>
              <w:spacing w:line="276" w:lineRule="auto"/>
              <w:rPr>
                <w:i/>
                <w:rtl/>
              </w:rPr>
            </w:pPr>
            <m:oMathPara>
              <m:oMathParaPr>
                <m:jc m:val="left"/>
              </m:oMathParaPr>
              <m:oMath>
                <m:r>
                  <w:rPr>
                    <w:rFonts w:ascii="Cambria Math" w:hAnsi="Cambria Math"/>
                  </w:rPr>
                  <m:t xml:space="preserve">          =</m:t>
                </m:r>
                <m:f>
                  <m:fPr>
                    <m:ctrlPr>
                      <w:rPr>
                        <w:rFonts w:ascii="Cambria Math" w:hAnsi="Cambria Math"/>
                        <w:i/>
                        <w:lang w:bidi="ar-SA"/>
                      </w:rPr>
                    </m:ctrlPr>
                  </m:fPr>
                  <m:num>
                    <m:sSub>
                      <m:sSubPr>
                        <m:ctrlPr>
                          <w:rPr>
                            <w:rFonts w:ascii="Cambria Math" w:hAnsi="Cambria Math"/>
                            <w:i/>
                            <w:lang w:bidi="ar-SA"/>
                          </w:rPr>
                        </m:ctrlPr>
                      </m:sSubPr>
                      <m:e>
                        <m:r>
                          <w:rPr>
                            <w:rFonts w:ascii="Cambria Math" w:hAnsi="Cambria Math"/>
                          </w:rPr>
                          <m:t>Z</m:t>
                        </m:r>
                      </m:e>
                      <m:sub>
                        <m:r>
                          <w:rPr>
                            <w:rFonts w:ascii="Cambria Math" w:hAnsi="Cambria Math"/>
                          </w:rPr>
                          <m:t>A</m:t>
                        </m:r>
                      </m:sub>
                    </m:sSub>
                    <m:sSub>
                      <m:sSubPr>
                        <m:ctrlPr>
                          <w:rPr>
                            <w:rFonts w:ascii="Cambria Math" w:hAnsi="Cambria Math"/>
                            <w:i/>
                            <w:lang w:bidi="ar-SA"/>
                          </w:rPr>
                        </m:ctrlPr>
                      </m:sSubPr>
                      <m:e>
                        <m:r>
                          <w:rPr>
                            <w:rFonts w:ascii="Cambria Math" w:hAnsi="Cambria Math"/>
                          </w:rPr>
                          <m:t>Z</m:t>
                        </m:r>
                      </m:e>
                      <m:sub>
                        <m:r>
                          <w:rPr>
                            <w:rFonts w:ascii="Cambria Math" w:hAnsi="Cambria Math"/>
                          </w:rPr>
                          <m:t>L</m:t>
                        </m:r>
                      </m:sub>
                    </m:sSub>
                    <m:sSub>
                      <m:sSubPr>
                        <m:ctrlPr>
                          <w:rPr>
                            <w:rFonts w:ascii="Cambria Math" w:hAnsi="Cambria Math"/>
                            <w:i/>
                            <w:lang w:bidi="ar-SA"/>
                          </w:rPr>
                        </m:ctrlPr>
                      </m:sSubPr>
                      <m:e>
                        <m:r>
                          <w:rPr>
                            <w:rFonts w:ascii="Cambria Math" w:hAnsi="Cambria Math"/>
                          </w:rPr>
                          <m:t>Z</m:t>
                        </m:r>
                      </m:e>
                      <m:sub>
                        <m:r>
                          <w:rPr>
                            <w:rFonts w:ascii="Cambria Math" w:hAnsi="Cambria Math"/>
                          </w:rPr>
                          <m:t>AB</m:t>
                        </m:r>
                      </m:sub>
                    </m:sSub>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A</m:t>
                        </m:r>
                      </m:sub>
                    </m:sSub>
                    <m:sSub>
                      <m:sSubPr>
                        <m:ctrlPr>
                          <w:rPr>
                            <w:rFonts w:ascii="Cambria Math" w:hAnsi="Cambria Math"/>
                            <w:i/>
                            <w:lang w:bidi="ar-SA"/>
                          </w:rPr>
                        </m:ctrlPr>
                      </m:sSubPr>
                      <m:e>
                        <m:r>
                          <w:rPr>
                            <w:rFonts w:ascii="Cambria Math" w:hAnsi="Cambria Math"/>
                          </w:rPr>
                          <m:t>Z</m:t>
                        </m:r>
                      </m:e>
                      <m:sub>
                        <m:r>
                          <w:rPr>
                            <w:rFonts w:ascii="Cambria Math" w:hAnsi="Cambria Math"/>
                          </w:rPr>
                          <m:t>B</m:t>
                        </m:r>
                      </m:sub>
                    </m:sSub>
                    <m:sSub>
                      <m:sSubPr>
                        <m:ctrlPr>
                          <w:rPr>
                            <w:rFonts w:ascii="Cambria Math" w:hAnsi="Cambria Math"/>
                            <w:i/>
                            <w:lang w:bidi="ar-SA"/>
                          </w:rPr>
                        </m:ctrlPr>
                      </m:sSubPr>
                      <m:e>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L</m:t>
                            </m:r>
                          </m:sub>
                        </m:sSub>
                        <m:r>
                          <w:rPr>
                            <w:rFonts w:ascii="Cambria Math" w:hAnsi="Cambria Math"/>
                          </w:rPr>
                          <m:t>+Z</m:t>
                        </m:r>
                      </m:e>
                      <m:sub>
                        <m:r>
                          <w:rPr>
                            <w:rFonts w:ascii="Cambria Math" w:hAnsi="Cambria Math"/>
                          </w:rPr>
                          <m:t>AB</m:t>
                        </m:r>
                      </m:sub>
                    </m:sSub>
                    <m:r>
                      <w:rPr>
                        <w:rFonts w:ascii="Cambria Math" w:hAnsi="Cambria Math"/>
                      </w:rPr>
                      <m:t>)</m:t>
                    </m:r>
                  </m:num>
                  <m:den>
                    <m:sSub>
                      <m:sSubPr>
                        <m:ctrlPr>
                          <w:rPr>
                            <w:rFonts w:ascii="Cambria Math" w:hAnsi="Cambria Math"/>
                            <w:i/>
                            <w:lang w:bidi="ar-SA"/>
                          </w:rPr>
                        </m:ctrlPr>
                      </m:sSubPr>
                      <m:e>
                        <m:r>
                          <w:rPr>
                            <w:rFonts w:ascii="Cambria Math" w:hAnsi="Cambria Math"/>
                          </w:rPr>
                          <m:t>Z</m:t>
                        </m:r>
                      </m:e>
                      <m:sub>
                        <m:r>
                          <w:rPr>
                            <w:rFonts w:ascii="Cambria Math" w:hAnsi="Cambria Math"/>
                          </w:rPr>
                          <m:t>L</m:t>
                        </m:r>
                      </m:sub>
                    </m:sSub>
                    <m:sSub>
                      <m:sSubPr>
                        <m:ctrlPr>
                          <w:rPr>
                            <w:rFonts w:ascii="Cambria Math" w:hAnsi="Cambria Math"/>
                            <w:i/>
                            <w:lang w:bidi="ar-SA"/>
                          </w:rPr>
                        </m:ctrlPr>
                      </m:sSubPr>
                      <m:e>
                        <m:r>
                          <w:rPr>
                            <w:rFonts w:ascii="Cambria Math" w:hAnsi="Cambria Math"/>
                          </w:rPr>
                          <m:t>Z</m:t>
                        </m:r>
                      </m:e>
                      <m:sub>
                        <m:r>
                          <w:rPr>
                            <w:rFonts w:ascii="Cambria Math" w:hAnsi="Cambria Math"/>
                          </w:rPr>
                          <m:t>AB</m:t>
                        </m:r>
                      </m:sub>
                    </m:sSub>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B</m:t>
                        </m:r>
                      </m:sub>
                    </m:sSub>
                    <m:sSub>
                      <m:sSubPr>
                        <m:ctrlPr>
                          <w:rPr>
                            <w:rFonts w:ascii="Cambria Math" w:hAnsi="Cambria Math"/>
                            <w:i/>
                            <w:lang w:bidi="ar-SA"/>
                          </w:rPr>
                        </m:ctrlPr>
                      </m:sSubPr>
                      <m:e>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L</m:t>
                            </m:r>
                          </m:sub>
                        </m:sSub>
                        <m:r>
                          <w:rPr>
                            <w:rFonts w:ascii="Cambria Math" w:hAnsi="Cambria Math"/>
                          </w:rPr>
                          <m:t>+Z</m:t>
                        </m:r>
                      </m:e>
                      <m:sub>
                        <m:r>
                          <w:rPr>
                            <w:rFonts w:ascii="Cambria Math" w:hAnsi="Cambria Math"/>
                          </w:rPr>
                          <m:t>AB</m:t>
                        </m:r>
                      </m:sub>
                    </m:sSub>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A</m:t>
                        </m:r>
                      </m:sub>
                    </m:sSub>
                    <m:sSub>
                      <m:sSubPr>
                        <m:ctrlPr>
                          <w:rPr>
                            <w:rFonts w:ascii="Cambria Math" w:hAnsi="Cambria Math"/>
                            <w:i/>
                            <w:lang w:bidi="ar-SA"/>
                          </w:rPr>
                        </m:ctrlPr>
                      </m:sSubPr>
                      <m:e>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L</m:t>
                            </m:r>
                          </m:sub>
                        </m:sSub>
                        <m:r>
                          <w:rPr>
                            <w:rFonts w:ascii="Cambria Math" w:hAnsi="Cambria Math"/>
                          </w:rPr>
                          <m:t>+Z</m:t>
                        </m:r>
                      </m:e>
                      <m:sub>
                        <m:r>
                          <w:rPr>
                            <w:rFonts w:ascii="Cambria Math" w:hAnsi="Cambria Math"/>
                          </w:rPr>
                          <m:t>AB</m:t>
                        </m:r>
                      </m:sub>
                    </m:sSub>
                    <m:r>
                      <w:rPr>
                        <w:rFonts w:ascii="Cambria Math" w:hAnsi="Cambria Math"/>
                      </w:rPr>
                      <m:t>)</m:t>
                    </m:r>
                  </m:den>
                </m:f>
                <m:r>
                  <w:rPr>
                    <w:rFonts w:ascii="Cambria Math" w:hAnsi="Cambria Math"/>
                  </w:rPr>
                  <m:t xml:space="preserve"> </m:t>
                </m:r>
              </m:oMath>
            </m:oMathPara>
          </w:p>
        </w:tc>
      </w:tr>
      <w:tr w:rsidR="008D6D9C" w:rsidRPr="008D6D9C" w14:paraId="15438A31" w14:textId="77777777" w:rsidTr="00414581">
        <w:trPr>
          <w:trHeight w:val="840"/>
          <w:jc w:val="center"/>
        </w:trPr>
        <w:tc>
          <w:tcPr>
            <w:tcW w:w="637" w:type="dxa"/>
            <w:vAlign w:val="center"/>
          </w:tcPr>
          <w:p w14:paraId="3FFFFC71" w14:textId="77777777" w:rsidR="008D6D9C" w:rsidRPr="008D6D9C" w:rsidRDefault="008D6D9C" w:rsidP="002D3EC7">
            <w:pPr>
              <w:pStyle w:val="equnum"/>
            </w:pPr>
            <w:bookmarkStart w:id="22" w:name="_Ref166870574"/>
          </w:p>
        </w:tc>
        <w:tc>
          <w:tcPr>
            <w:tcW w:w="4253" w:type="dxa"/>
            <w:vAlign w:val="center"/>
          </w:tcPr>
          <w:p w14:paraId="5A846021" w14:textId="77777777" w:rsidR="008D6D9C" w:rsidRPr="008D6D9C" w:rsidRDefault="008D6D9C" w:rsidP="00243C7A">
            <w:pPr>
              <w:spacing w:line="276" w:lineRule="auto"/>
              <w:jc w:val="left"/>
              <w:rPr>
                <w:i/>
                <w:lang w:bidi="ar-SA"/>
              </w:rPr>
            </w:pPr>
            <w:bookmarkStart w:id="23" w:name="_Hlk164386263"/>
            <w:bookmarkEnd w:id="22"/>
          </w:p>
          <w:p w14:paraId="2368AD1A" w14:textId="64C0F243" w:rsidR="008D6D9C" w:rsidRPr="008D6D9C" w:rsidRDefault="00000000" w:rsidP="00243C7A">
            <w:pPr>
              <w:spacing w:line="276" w:lineRule="auto"/>
              <w:jc w:val="left"/>
              <w:rPr>
                <w:i/>
                <w:lang w:bidi="ar-SA"/>
              </w:rPr>
            </w:pPr>
            <m:oMathPara>
              <m:oMathParaPr>
                <m:jc m:val="left"/>
              </m:oMathParaPr>
              <m:oMath>
                <m:sSub>
                  <m:sSubPr>
                    <m:ctrlPr>
                      <w:rPr>
                        <w:rFonts w:ascii="Cambria Math" w:hAnsi="Cambria Math"/>
                        <w:i/>
                        <w:lang w:bidi="ar-SA"/>
                      </w:rPr>
                    </m:ctrlPr>
                  </m:sSubPr>
                  <m:e>
                    <m:r>
                      <w:rPr>
                        <w:rFonts w:ascii="Cambria Math" w:hAnsi="Cambria Math"/>
                      </w:rPr>
                      <m:t>Zth</m:t>
                    </m:r>
                  </m:e>
                  <m:sub>
                    <m:r>
                      <w:rPr>
                        <w:rFonts w:ascii="Cambria Math" w:hAnsi="Cambria Math"/>
                      </w:rPr>
                      <m:t>B</m:t>
                    </m:r>
                  </m:sub>
                </m:sSub>
                <m:r>
                  <w:rPr>
                    <w:rFonts w:ascii="Cambria Math" w:hAnsi="Cambria Math"/>
                  </w:rPr>
                  <m:t>=</m:t>
                </m:r>
                <m:d>
                  <m:dPr>
                    <m:begChr m:val="["/>
                    <m:endChr m:val="]"/>
                    <m:ctrlPr>
                      <w:rPr>
                        <w:rFonts w:ascii="Cambria Math" w:hAnsi="Cambria Math"/>
                        <w:i/>
                        <w:lang w:bidi="ar-SA"/>
                      </w:rPr>
                    </m:ctrlPr>
                  </m:dPr>
                  <m:e>
                    <m:d>
                      <m:dPr>
                        <m:ctrlPr>
                          <w:rPr>
                            <w:rFonts w:ascii="Cambria Math" w:hAnsi="Cambria Math"/>
                            <w:i/>
                            <w:lang w:bidi="ar-SA"/>
                          </w:rPr>
                        </m:ctrlPr>
                      </m:dPr>
                      <m:e>
                        <m:sSub>
                          <m:sSubPr>
                            <m:ctrlPr>
                              <w:rPr>
                                <w:rFonts w:ascii="Cambria Math" w:hAnsi="Cambria Math"/>
                                <w:i/>
                                <w:lang w:bidi="ar-SA"/>
                              </w:rPr>
                            </m:ctrlPr>
                          </m:sSubPr>
                          <m:e>
                            <m:r>
                              <w:rPr>
                                <w:rFonts w:ascii="Cambria Math" w:hAnsi="Cambria Math"/>
                              </w:rPr>
                              <m:t>Z</m:t>
                            </m:r>
                          </m:e>
                          <m:sub>
                            <m:r>
                              <w:rPr>
                                <w:rFonts w:ascii="Cambria Math" w:hAnsi="Cambria Math"/>
                              </w:rPr>
                              <m:t>L</m:t>
                            </m:r>
                          </m:sub>
                        </m:sSub>
                        <m:sSub>
                          <m:sSubPr>
                            <m:ctrlPr>
                              <w:rPr>
                                <w:rFonts w:ascii="Cambria Math" w:hAnsi="Cambria Math"/>
                                <w:i/>
                                <w:lang w:bidi="ar-SA"/>
                              </w:rPr>
                            </m:ctrlPr>
                          </m:sSubPr>
                          <m:e>
                            <m:r>
                              <w:rPr>
                                <w:rFonts w:ascii="Cambria Math" w:hAnsi="Cambria Math"/>
                              </w:rPr>
                              <m:t>∥Z</m:t>
                            </m:r>
                          </m:e>
                          <m:sub>
                            <m:r>
                              <w:rPr>
                                <w:rFonts w:ascii="Cambria Math" w:hAnsi="Cambria Math"/>
                              </w:rPr>
                              <m:t>AB</m:t>
                            </m:r>
                          </m:sub>
                        </m:sSub>
                      </m:e>
                    </m:d>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A</m:t>
                        </m:r>
                      </m:sub>
                    </m:sSub>
                  </m:e>
                </m:d>
                <m:sSub>
                  <m:sSubPr>
                    <m:ctrlPr>
                      <w:rPr>
                        <w:rFonts w:ascii="Cambria Math" w:hAnsi="Cambria Math"/>
                        <w:i/>
                        <w:lang w:bidi="ar-SA"/>
                      </w:rPr>
                    </m:ctrlPr>
                  </m:sSubPr>
                  <m:e>
                    <m:r>
                      <w:rPr>
                        <w:rFonts w:ascii="Cambria Math" w:hAnsi="Cambria Math"/>
                      </w:rPr>
                      <m:t>∥Z</m:t>
                    </m:r>
                  </m:e>
                  <m:sub>
                    <m:r>
                      <w:rPr>
                        <w:rFonts w:ascii="Cambria Math" w:hAnsi="Cambria Math"/>
                      </w:rPr>
                      <m:t>B</m:t>
                    </m:r>
                  </m:sub>
                </m:sSub>
                <m:r>
                  <w:rPr>
                    <w:rFonts w:ascii="Cambria Math" w:hAnsi="Cambria Math"/>
                  </w:rPr>
                  <m:t xml:space="preserve">=  </m:t>
                </m:r>
              </m:oMath>
            </m:oMathPara>
          </w:p>
          <w:p w14:paraId="01C5937E" w14:textId="75100862" w:rsidR="008D6D9C" w:rsidRPr="008D6D9C" w:rsidRDefault="008D6D9C" w:rsidP="00243C7A">
            <w:pPr>
              <w:spacing w:line="276" w:lineRule="auto"/>
              <w:jc w:val="left"/>
              <w:rPr>
                <w:i/>
                <w:rtl/>
              </w:rPr>
            </w:pPr>
            <m:oMathPara>
              <m:oMathParaPr>
                <m:jc m:val="left"/>
              </m:oMathParaPr>
              <m:oMath>
                <m:r>
                  <w:rPr>
                    <w:rFonts w:ascii="Cambria Math" w:hAnsi="Cambria Math"/>
                  </w:rPr>
                  <m:t xml:space="preserve">          =</m:t>
                </m:r>
                <m:f>
                  <m:fPr>
                    <m:ctrlPr>
                      <w:rPr>
                        <w:rFonts w:ascii="Cambria Math" w:hAnsi="Cambria Math"/>
                        <w:i/>
                        <w:lang w:bidi="ar-SA"/>
                      </w:rPr>
                    </m:ctrlPr>
                  </m:fPr>
                  <m:num>
                    <m:sSub>
                      <m:sSubPr>
                        <m:ctrlPr>
                          <w:rPr>
                            <w:rFonts w:ascii="Cambria Math" w:hAnsi="Cambria Math"/>
                            <w:i/>
                            <w:lang w:bidi="ar-SA"/>
                          </w:rPr>
                        </m:ctrlPr>
                      </m:sSubPr>
                      <m:e>
                        <m:r>
                          <w:rPr>
                            <w:rFonts w:ascii="Cambria Math" w:hAnsi="Cambria Math"/>
                          </w:rPr>
                          <m:t>Z</m:t>
                        </m:r>
                      </m:e>
                      <m:sub>
                        <m:r>
                          <w:rPr>
                            <w:rFonts w:ascii="Cambria Math" w:hAnsi="Cambria Math"/>
                          </w:rPr>
                          <m:t>B</m:t>
                        </m:r>
                      </m:sub>
                    </m:sSub>
                    <m:sSub>
                      <m:sSubPr>
                        <m:ctrlPr>
                          <w:rPr>
                            <w:rFonts w:ascii="Cambria Math" w:hAnsi="Cambria Math"/>
                            <w:i/>
                            <w:lang w:bidi="ar-SA"/>
                          </w:rPr>
                        </m:ctrlPr>
                      </m:sSubPr>
                      <m:e>
                        <m:r>
                          <w:rPr>
                            <w:rFonts w:ascii="Cambria Math" w:hAnsi="Cambria Math"/>
                          </w:rPr>
                          <m:t>Z</m:t>
                        </m:r>
                      </m:e>
                      <m:sub>
                        <m:r>
                          <w:rPr>
                            <w:rFonts w:ascii="Cambria Math" w:hAnsi="Cambria Math"/>
                          </w:rPr>
                          <m:t>L</m:t>
                        </m:r>
                      </m:sub>
                    </m:sSub>
                    <m:sSub>
                      <m:sSubPr>
                        <m:ctrlPr>
                          <w:rPr>
                            <w:rFonts w:ascii="Cambria Math" w:hAnsi="Cambria Math"/>
                            <w:i/>
                            <w:lang w:bidi="ar-SA"/>
                          </w:rPr>
                        </m:ctrlPr>
                      </m:sSubPr>
                      <m:e>
                        <m:r>
                          <w:rPr>
                            <w:rFonts w:ascii="Cambria Math" w:hAnsi="Cambria Math"/>
                          </w:rPr>
                          <m:t>Z</m:t>
                        </m:r>
                      </m:e>
                      <m:sub>
                        <m:r>
                          <w:rPr>
                            <w:rFonts w:ascii="Cambria Math" w:hAnsi="Cambria Math"/>
                          </w:rPr>
                          <m:t>AB</m:t>
                        </m:r>
                      </m:sub>
                    </m:sSub>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A</m:t>
                        </m:r>
                      </m:sub>
                    </m:sSub>
                    <m:sSub>
                      <m:sSubPr>
                        <m:ctrlPr>
                          <w:rPr>
                            <w:rFonts w:ascii="Cambria Math" w:hAnsi="Cambria Math"/>
                            <w:i/>
                            <w:lang w:bidi="ar-SA"/>
                          </w:rPr>
                        </m:ctrlPr>
                      </m:sSubPr>
                      <m:e>
                        <m:r>
                          <w:rPr>
                            <w:rFonts w:ascii="Cambria Math" w:hAnsi="Cambria Math"/>
                          </w:rPr>
                          <m:t>Z</m:t>
                        </m:r>
                      </m:e>
                      <m:sub>
                        <m:r>
                          <w:rPr>
                            <w:rFonts w:ascii="Cambria Math" w:hAnsi="Cambria Math"/>
                          </w:rPr>
                          <m:t>B</m:t>
                        </m:r>
                      </m:sub>
                    </m:sSub>
                    <m:sSub>
                      <m:sSubPr>
                        <m:ctrlPr>
                          <w:rPr>
                            <w:rFonts w:ascii="Cambria Math" w:hAnsi="Cambria Math"/>
                            <w:i/>
                            <w:lang w:bidi="ar-SA"/>
                          </w:rPr>
                        </m:ctrlPr>
                      </m:sSubPr>
                      <m:e>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L</m:t>
                            </m:r>
                          </m:sub>
                        </m:sSub>
                        <m:r>
                          <w:rPr>
                            <w:rFonts w:ascii="Cambria Math" w:hAnsi="Cambria Math"/>
                          </w:rPr>
                          <m:t>+Z</m:t>
                        </m:r>
                      </m:e>
                      <m:sub>
                        <m:r>
                          <w:rPr>
                            <w:rFonts w:ascii="Cambria Math" w:hAnsi="Cambria Math"/>
                          </w:rPr>
                          <m:t>AB</m:t>
                        </m:r>
                      </m:sub>
                    </m:sSub>
                    <m:r>
                      <w:rPr>
                        <w:rFonts w:ascii="Cambria Math" w:hAnsi="Cambria Math"/>
                      </w:rPr>
                      <m:t>)</m:t>
                    </m:r>
                  </m:num>
                  <m:den>
                    <m:sSub>
                      <m:sSubPr>
                        <m:ctrlPr>
                          <w:rPr>
                            <w:rFonts w:ascii="Cambria Math" w:hAnsi="Cambria Math"/>
                            <w:i/>
                            <w:lang w:bidi="ar-SA"/>
                          </w:rPr>
                        </m:ctrlPr>
                      </m:sSubPr>
                      <m:e>
                        <m:r>
                          <w:rPr>
                            <w:rFonts w:ascii="Cambria Math" w:hAnsi="Cambria Math"/>
                          </w:rPr>
                          <m:t>Z</m:t>
                        </m:r>
                      </m:e>
                      <m:sub>
                        <m:r>
                          <w:rPr>
                            <w:rFonts w:ascii="Cambria Math" w:hAnsi="Cambria Math"/>
                          </w:rPr>
                          <m:t>L</m:t>
                        </m:r>
                      </m:sub>
                    </m:sSub>
                    <m:sSub>
                      <m:sSubPr>
                        <m:ctrlPr>
                          <w:rPr>
                            <w:rFonts w:ascii="Cambria Math" w:hAnsi="Cambria Math"/>
                            <w:i/>
                            <w:lang w:bidi="ar-SA"/>
                          </w:rPr>
                        </m:ctrlPr>
                      </m:sSubPr>
                      <m:e>
                        <m:r>
                          <w:rPr>
                            <w:rFonts w:ascii="Cambria Math" w:hAnsi="Cambria Math"/>
                          </w:rPr>
                          <m:t>Z</m:t>
                        </m:r>
                      </m:e>
                      <m:sub>
                        <m:r>
                          <w:rPr>
                            <w:rFonts w:ascii="Cambria Math" w:hAnsi="Cambria Math"/>
                          </w:rPr>
                          <m:t>AB</m:t>
                        </m:r>
                      </m:sub>
                    </m:sSub>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B</m:t>
                        </m:r>
                      </m:sub>
                    </m:sSub>
                    <m:sSub>
                      <m:sSubPr>
                        <m:ctrlPr>
                          <w:rPr>
                            <w:rFonts w:ascii="Cambria Math" w:hAnsi="Cambria Math"/>
                            <w:i/>
                            <w:lang w:bidi="ar-SA"/>
                          </w:rPr>
                        </m:ctrlPr>
                      </m:sSubPr>
                      <m:e>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L</m:t>
                            </m:r>
                          </m:sub>
                        </m:sSub>
                        <m:r>
                          <w:rPr>
                            <w:rFonts w:ascii="Cambria Math" w:hAnsi="Cambria Math"/>
                          </w:rPr>
                          <m:t>+Z</m:t>
                        </m:r>
                      </m:e>
                      <m:sub>
                        <m:r>
                          <w:rPr>
                            <w:rFonts w:ascii="Cambria Math" w:hAnsi="Cambria Math"/>
                          </w:rPr>
                          <m:t>AB</m:t>
                        </m:r>
                      </m:sub>
                    </m:sSub>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A</m:t>
                        </m:r>
                      </m:sub>
                    </m:sSub>
                    <m:sSub>
                      <m:sSubPr>
                        <m:ctrlPr>
                          <w:rPr>
                            <w:rFonts w:ascii="Cambria Math" w:hAnsi="Cambria Math"/>
                            <w:i/>
                            <w:lang w:bidi="ar-SA"/>
                          </w:rPr>
                        </m:ctrlPr>
                      </m:sSubPr>
                      <m:e>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L</m:t>
                            </m:r>
                          </m:sub>
                        </m:sSub>
                        <m:r>
                          <w:rPr>
                            <w:rFonts w:ascii="Cambria Math" w:hAnsi="Cambria Math"/>
                          </w:rPr>
                          <m:t>+Z</m:t>
                        </m:r>
                      </m:e>
                      <m:sub>
                        <m:r>
                          <w:rPr>
                            <w:rFonts w:ascii="Cambria Math" w:hAnsi="Cambria Math"/>
                          </w:rPr>
                          <m:t>AB</m:t>
                        </m:r>
                      </m:sub>
                    </m:sSub>
                    <m:r>
                      <w:rPr>
                        <w:rFonts w:ascii="Cambria Math" w:hAnsi="Cambria Math"/>
                      </w:rPr>
                      <m:t>)</m:t>
                    </m:r>
                  </m:den>
                </m:f>
                <w:bookmarkEnd w:id="23"/>
                <m:r>
                  <w:rPr>
                    <w:rFonts w:ascii="Cambria Math" w:hAnsi="Cambria Math"/>
                  </w:rPr>
                  <m:t xml:space="preserve"> </m:t>
                </m:r>
              </m:oMath>
            </m:oMathPara>
          </w:p>
          <w:p w14:paraId="13B80279" w14:textId="77777777" w:rsidR="008D6D9C" w:rsidRPr="008D6D9C" w:rsidRDefault="008D6D9C" w:rsidP="00243C7A">
            <w:pPr>
              <w:spacing w:line="276" w:lineRule="auto"/>
              <w:jc w:val="left"/>
              <w:rPr>
                <w:i/>
                <w:rtl/>
              </w:rPr>
            </w:pPr>
          </w:p>
        </w:tc>
      </w:tr>
    </w:tbl>
    <w:p w14:paraId="7A16DC59" w14:textId="4EBFE879" w:rsidR="008D6D9C" w:rsidRDefault="0001075F" w:rsidP="008D6D9C">
      <w:r w:rsidRPr="0001075F">
        <w:t xml:space="preserve">If line </w:t>
      </w:r>
      <m:oMath>
        <m:r>
          <w:rPr>
            <w:rFonts w:ascii="Cambria Math" w:hAnsi="Cambria Math"/>
          </w:rPr>
          <m:t>AB</m:t>
        </m:r>
      </m:oMath>
      <w:r w:rsidRPr="0001075F">
        <w:t xml:space="preserve"> is removed from the circuit in </w:t>
      </w:r>
      <w:r>
        <w:fldChar w:fldCharType="begin"/>
      </w:r>
      <w:r>
        <w:instrText xml:space="preserve"> REF _Ref166616811 \h </w:instrText>
      </w:r>
      <w:r>
        <w:fldChar w:fldCharType="separate"/>
      </w:r>
      <w:r w:rsidR="005A2478">
        <w:t xml:space="preserve">Figure </w:t>
      </w:r>
      <w:r w:rsidR="005A2478">
        <w:rPr>
          <w:noProof/>
        </w:rPr>
        <w:t>2</w:t>
      </w:r>
      <w:r>
        <w:fldChar w:fldCharType="end"/>
      </w:r>
      <w:r w:rsidRPr="0001075F">
        <w:t xml:space="preserve">, and </w:t>
      </w:r>
      <w:r w:rsidR="0074280F">
        <w:t>thevenin</w:t>
      </w:r>
      <w:r w:rsidRPr="0001075F">
        <w:t xml:space="preserve"> impedances are recalculated from the </w:t>
      </w:r>
      <w:r w:rsidR="00115652">
        <w:t>viewpoint</w:t>
      </w:r>
      <w:r w:rsidRPr="0001075F">
        <w:t xml:space="preserve"> of terminals </w:t>
      </w:r>
      <m:oMath>
        <m:r>
          <w:rPr>
            <w:rFonts w:ascii="Cambria Math" w:hAnsi="Cambria Math"/>
          </w:rPr>
          <m:t>A</m:t>
        </m:r>
      </m:oMath>
      <w:r w:rsidRPr="0001075F">
        <w:t xml:space="preserve"> and </w:t>
      </w:r>
      <m:oMath>
        <m:r>
          <w:rPr>
            <w:rFonts w:ascii="Cambria Math" w:hAnsi="Cambria Math"/>
          </w:rPr>
          <m:t>B</m:t>
        </m:r>
      </m:oMath>
      <w:r w:rsidRPr="0001075F">
        <w:t xml:space="preserve">, these impedances are respectively denoted </w:t>
      </w:r>
      <w:r w:rsidRPr="008D6D9C">
        <w:t xml:space="preserve">as </w:t>
      </w:r>
      <m:oMath>
        <m:sSubSup>
          <m:sSubSupPr>
            <m:ctrlPr>
              <w:rPr>
                <w:rFonts w:ascii="Cambria Math" w:hAnsi="Cambria Math"/>
                <w:i/>
              </w:rPr>
            </m:ctrlPr>
          </m:sSubSupPr>
          <m:e>
            <m:r>
              <w:rPr>
                <w:rFonts w:ascii="Cambria Math" w:hAnsi="Cambria Math"/>
              </w:rPr>
              <m:t>Zth</m:t>
            </m:r>
          </m:e>
          <m:sub>
            <m:r>
              <w:rPr>
                <w:rFonts w:ascii="Cambria Math" w:hAnsi="Cambria Math"/>
              </w:rPr>
              <m:t>A</m:t>
            </m:r>
          </m:sub>
          <m:sup>
            <m:r>
              <w:rPr>
                <w:rFonts w:ascii="Cambria Math" w:hAnsi="Cambria Math"/>
              </w:rPr>
              <m:t xml:space="preserve">' </m:t>
            </m:r>
          </m:sup>
        </m:sSubSup>
      </m:oMath>
      <w:r w:rsidRPr="008D6D9C">
        <w:t xml:space="preserve"> and </w:t>
      </w:r>
      <m:oMath>
        <m:sSubSup>
          <m:sSubSupPr>
            <m:ctrlPr>
              <w:rPr>
                <w:rFonts w:ascii="Cambria Math" w:hAnsi="Cambria Math"/>
                <w:i/>
              </w:rPr>
            </m:ctrlPr>
          </m:sSubSupPr>
          <m:e>
            <m:r>
              <w:rPr>
                <w:rFonts w:ascii="Cambria Math" w:hAnsi="Cambria Math"/>
              </w:rPr>
              <m:t>Zth</m:t>
            </m:r>
          </m:e>
          <m:sub>
            <m:r>
              <w:rPr>
                <w:rFonts w:ascii="Cambria Math" w:hAnsi="Cambria Math"/>
              </w:rPr>
              <m:t>B</m:t>
            </m:r>
          </m:sub>
          <m:sup>
            <m:r>
              <w:rPr>
                <w:rFonts w:ascii="Cambria Math" w:hAnsi="Cambria Math"/>
              </w:rPr>
              <m:t>'</m:t>
            </m:r>
          </m:sup>
        </m:sSubSup>
      </m:oMath>
      <w:r w:rsidRPr="0001075F">
        <w:t xml:space="preserve">, and are derived using relations </w:t>
      </w:r>
      <w:r>
        <w:fldChar w:fldCharType="begin"/>
      </w:r>
      <w:r>
        <w:instrText xml:space="preserve"> REF _Ref135505145 \n \h </w:instrText>
      </w:r>
      <w:r>
        <w:fldChar w:fldCharType="separate"/>
      </w:r>
      <w:r w:rsidR="005A2478">
        <w:rPr>
          <w:cs/>
        </w:rPr>
        <w:t>‎</w:t>
      </w:r>
      <w:r w:rsidR="005A2478">
        <w:t>(13)</w:t>
      </w:r>
      <w:r>
        <w:fldChar w:fldCharType="end"/>
      </w:r>
      <w:r w:rsidRPr="008D6D9C">
        <w:t xml:space="preserve"> and </w:t>
      </w:r>
      <w:r>
        <w:fldChar w:fldCharType="begin"/>
      </w:r>
      <w:r>
        <w:instrText xml:space="preserve"> REF _Ref135505149 \n \h </w:instrText>
      </w:r>
      <w:r>
        <w:fldChar w:fldCharType="separate"/>
      </w:r>
      <w:r w:rsidR="005A2478">
        <w:rPr>
          <w:cs/>
        </w:rPr>
        <w:t>‎</w:t>
      </w:r>
      <w:r w:rsidR="005A2478">
        <w:t>(14)</w:t>
      </w:r>
      <w:r>
        <w:fldChar w:fldCharType="end"/>
      </w:r>
      <w:r w:rsidRPr="0001075F">
        <w:t>.</w:t>
      </w:r>
      <w:r>
        <w:t xml:space="preserve"> </w:t>
      </w:r>
    </w:p>
    <w:tbl>
      <w:tblPr>
        <w:tblStyle w:val="TableGrid"/>
        <w:bidiVisual/>
        <w:tblW w:w="482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4"/>
        <w:gridCol w:w="4115"/>
      </w:tblGrid>
      <w:tr w:rsidR="008D6D9C" w:rsidRPr="008D6D9C" w14:paraId="359F2E11" w14:textId="77777777" w:rsidTr="00414581">
        <w:trPr>
          <w:trHeight w:val="592"/>
          <w:jc w:val="center"/>
        </w:trPr>
        <w:tc>
          <w:tcPr>
            <w:tcW w:w="714" w:type="dxa"/>
            <w:vAlign w:val="center"/>
          </w:tcPr>
          <w:p w14:paraId="70BF1695" w14:textId="77777777" w:rsidR="008D6D9C" w:rsidRPr="008D6D9C" w:rsidRDefault="008D6D9C" w:rsidP="002D3EC7">
            <w:pPr>
              <w:pStyle w:val="equnum"/>
              <w:rPr>
                <w:rtl/>
              </w:rPr>
            </w:pPr>
            <w:bookmarkStart w:id="24" w:name="_Ref135505145"/>
          </w:p>
        </w:tc>
        <w:bookmarkEnd w:id="24"/>
        <w:tc>
          <w:tcPr>
            <w:tcW w:w="4115" w:type="dxa"/>
            <w:vAlign w:val="center"/>
          </w:tcPr>
          <w:p w14:paraId="6DD25673" w14:textId="77777777" w:rsidR="008D6D9C" w:rsidRPr="008D6D9C" w:rsidRDefault="008D6D9C" w:rsidP="008D6D9C">
            <w:pPr>
              <w:spacing w:line="276" w:lineRule="auto"/>
              <w:rPr>
                <w:i/>
                <w:lang w:bidi="ar-SA"/>
              </w:rPr>
            </w:pPr>
          </w:p>
          <w:p w14:paraId="394B7197" w14:textId="28E73B6F" w:rsidR="008D6D9C" w:rsidRPr="008D6D9C" w:rsidRDefault="00000000" w:rsidP="008D6D9C">
            <w:pPr>
              <w:spacing w:line="276" w:lineRule="auto"/>
              <w:rPr>
                <w:i/>
                <w:rtl/>
              </w:rPr>
            </w:pPr>
            <m:oMathPara>
              <m:oMathParaPr>
                <m:jc m:val="left"/>
              </m:oMathParaPr>
              <m:oMath>
                <m:sSubSup>
                  <m:sSubSupPr>
                    <m:ctrlPr>
                      <w:rPr>
                        <w:rFonts w:ascii="Cambria Math" w:hAnsi="Cambria Math"/>
                        <w:i/>
                        <w:lang w:bidi="ar-SA"/>
                      </w:rPr>
                    </m:ctrlPr>
                  </m:sSubSupPr>
                  <m:e>
                    <m:r>
                      <w:rPr>
                        <w:rFonts w:ascii="Cambria Math" w:hAnsi="Cambria Math"/>
                      </w:rPr>
                      <m:t>Zth</m:t>
                    </m:r>
                  </m:e>
                  <m:sub>
                    <m:r>
                      <w:rPr>
                        <w:rFonts w:ascii="Cambria Math" w:hAnsi="Cambria Math"/>
                      </w:rPr>
                      <m:t>A</m:t>
                    </m:r>
                  </m:sub>
                  <m:sup>
                    <m:r>
                      <w:rPr>
                        <w:rFonts w:ascii="Cambria Math" w:hAnsi="Cambria Math"/>
                      </w:rPr>
                      <m:t>'</m:t>
                    </m:r>
                  </m:sup>
                </m:sSubSup>
                <m:r>
                  <w:rPr>
                    <w:rFonts w:ascii="Cambria Math" w:hAnsi="Cambria Math"/>
                  </w:rPr>
                  <m:t>=</m:t>
                </m:r>
                <m:d>
                  <m:dPr>
                    <m:ctrlPr>
                      <w:rPr>
                        <w:rFonts w:ascii="Cambria Math" w:hAnsi="Cambria Math"/>
                        <w:i/>
                        <w:lang w:bidi="ar-SA"/>
                      </w:rPr>
                    </m:ctrlPr>
                  </m:dPr>
                  <m:e>
                    <m:sSub>
                      <m:sSubPr>
                        <m:ctrlPr>
                          <w:rPr>
                            <w:rFonts w:ascii="Cambria Math" w:hAnsi="Cambria Math"/>
                            <w:i/>
                            <w:lang w:bidi="ar-SA"/>
                          </w:rPr>
                        </m:ctrlPr>
                      </m:sSubPr>
                      <m:e>
                        <m:r>
                          <w:rPr>
                            <w:rFonts w:ascii="Cambria Math" w:hAnsi="Cambria Math"/>
                          </w:rPr>
                          <m:t>Z</m:t>
                        </m:r>
                      </m:e>
                      <m:sub>
                        <m:r>
                          <w:rPr>
                            <w:rFonts w:ascii="Cambria Math" w:hAnsi="Cambria Math"/>
                          </w:rPr>
                          <m:t>AB</m:t>
                        </m:r>
                      </m:sub>
                    </m:sSub>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B</m:t>
                        </m:r>
                      </m:sub>
                    </m:sSub>
                  </m:e>
                </m:d>
                <m:sSub>
                  <m:sSubPr>
                    <m:ctrlPr>
                      <w:rPr>
                        <w:rFonts w:ascii="Cambria Math" w:hAnsi="Cambria Math"/>
                        <w:i/>
                        <w:lang w:bidi="ar-SA"/>
                      </w:rPr>
                    </m:ctrlPr>
                  </m:sSubPr>
                  <m:e>
                    <m:r>
                      <w:rPr>
                        <w:rFonts w:ascii="Cambria Math" w:hAnsi="Cambria Math"/>
                      </w:rPr>
                      <m:t>∥Z</m:t>
                    </m:r>
                  </m:e>
                  <m:sub>
                    <m:r>
                      <w:rPr>
                        <w:rFonts w:ascii="Cambria Math" w:hAnsi="Cambria Math"/>
                      </w:rPr>
                      <m:t>A</m:t>
                    </m:r>
                  </m:sub>
                </m:sSub>
                <m:r>
                  <w:rPr>
                    <w:rFonts w:ascii="Cambria Math" w:hAnsi="Cambria Math"/>
                  </w:rPr>
                  <m:t>=</m:t>
                </m:r>
                <m:f>
                  <m:fPr>
                    <m:ctrlPr>
                      <w:rPr>
                        <w:rFonts w:ascii="Cambria Math" w:hAnsi="Cambria Math"/>
                        <w:i/>
                        <w:lang w:bidi="ar-SA"/>
                      </w:rPr>
                    </m:ctrlPr>
                  </m:fPr>
                  <m:num>
                    <m:sSub>
                      <m:sSubPr>
                        <m:ctrlPr>
                          <w:rPr>
                            <w:rFonts w:ascii="Cambria Math" w:hAnsi="Cambria Math"/>
                            <w:i/>
                            <w:lang w:bidi="ar-SA"/>
                          </w:rPr>
                        </m:ctrlPr>
                      </m:sSubPr>
                      <m:e>
                        <m:r>
                          <w:rPr>
                            <w:rFonts w:ascii="Cambria Math" w:hAnsi="Cambria Math"/>
                          </w:rPr>
                          <m:t>Z</m:t>
                        </m:r>
                      </m:e>
                      <m:sub>
                        <m:r>
                          <w:rPr>
                            <w:rFonts w:ascii="Cambria Math" w:hAnsi="Cambria Math"/>
                          </w:rPr>
                          <m:t>A</m:t>
                        </m:r>
                      </m:sub>
                    </m:sSub>
                    <m:sSub>
                      <m:sSubPr>
                        <m:ctrlPr>
                          <w:rPr>
                            <w:rFonts w:ascii="Cambria Math" w:hAnsi="Cambria Math"/>
                            <w:i/>
                            <w:lang w:bidi="ar-SA"/>
                          </w:rPr>
                        </m:ctrlPr>
                      </m:sSubPr>
                      <m:e>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B</m:t>
                            </m:r>
                          </m:sub>
                        </m:sSub>
                        <m:r>
                          <w:rPr>
                            <w:rFonts w:ascii="Cambria Math" w:hAnsi="Cambria Math"/>
                          </w:rPr>
                          <m:t>+Z</m:t>
                        </m:r>
                      </m:e>
                      <m:sub>
                        <m:r>
                          <w:rPr>
                            <w:rFonts w:ascii="Cambria Math" w:hAnsi="Cambria Math"/>
                          </w:rPr>
                          <m:t>AB</m:t>
                        </m:r>
                      </m:sub>
                    </m:sSub>
                    <m:r>
                      <w:rPr>
                        <w:rFonts w:ascii="Cambria Math" w:hAnsi="Cambria Math"/>
                      </w:rPr>
                      <m:t>)</m:t>
                    </m:r>
                  </m:num>
                  <m:den>
                    <m:sSub>
                      <m:sSubPr>
                        <m:ctrlPr>
                          <w:rPr>
                            <w:rFonts w:ascii="Cambria Math" w:hAnsi="Cambria Math"/>
                            <w:i/>
                            <w:lang w:bidi="ar-SA"/>
                          </w:rPr>
                        </m:ctrlPr>
                      </m:sSubPr>
                      <m:e>
                        <m:sSub>
                          <m:sSubPr>
                            <m:ctrlPr>
                              <w:rPr>
                                <w:rFonts w:ascii="Cambria Math" w:hAnsi="Cambria Math"/>
                                <w:i/>
                                <w:lang w:bidi="ar-SA"/>
                              </w:rPr>
                            </m:ctrlPr>
                          </m:sSubPr>
                          <m:e>
                            <m:r>
                              <w:rPr>
                                <w:rFonts w:ascii="Cambria Math" w:hAnsi="Cambria Math"/>
                              </w:rPr>
                              <m:t>Z</m:t>
                            </m:r>
                          </m:e>
                          <m:sub>
                            <m:r>
                              <w:rPr>
                                <w:rFonts w:ascii="Cambria Math" w:hAnsi="Cambria Math"/>
                              </w:rPr>
                              <m:t>A</m:t>
                            </m:r>
                          </m:sub>
                        </m:sSub>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B</m:t>
                            </m:r>
                          </m:sub>
                        </m:sSub>
                        <m:r>
                          <w:rPr>
                            <w:rFonts w:ascii="Cambria Math" w:hAnsi="Cambria Math"/>
                          </w:rPr>
                          <m:t>+Z</m:t>
                        </m:r>
                      </m:e>
                      <m:sub>
                        <m:r>
                          <w:rPr>
                            <w:rFonts w:ascii="Cambria Math" w:hAnsi="Cambria Math"/>
                          </w:rPr>
                          <m:t>AB</m:t>
                        </m:r>
                      </m:sub>
                    </m:sSub>
                    <m:r>
                      <w:rPr>
                        <w:rFonts w:ascii="Cambria Math" w:hAnsi="Cambria Math"/>
                      </w:rPr>
                      <m:t>)</m:t>
                    </m:r>
                  </m:den>
                </m:f>
              </m:oMath>
            </m:oMathPara>
          </w:p>
          <w:p w14:paraId="1E51726B" w14:textId="77777777" w:rsidR="008D6D9C" w:rsidRPr="008D6D9C" w:rsidRDefault="008D6D9C" w:rsidP="008D6D9C">
            <w:pPr>
              <w:spacing w:line="276" w:lineRule="auto"/>
              <w:rPr>
                <w:i/>
                <w:rtl/>
              </w:rPr>
            </w:pPr>
          </w:p>
        </w:tc>
      </w:tr>
      <w:tr w:rsidR="008D6D9C" w:rsidRPr="008D6D9C" w14:paraId="6A07135D" w14:textId="77777777" w:rsidTr="00414581">
        <w:trPr>
          <w:trHeight w:val="572"/>
          <w:jc w:val="center"/>
        </w:trPr>
        <w:tc>
          <w:tcPr>
            <w:tcW w:w="714" w:type="dxa"/>
            <w:vAlign w:val="center"/>
          </w:tcPr>
          <w:p w14:paraId="36B708AF" w14:textId="77777777" w:rsidR="008D6D9C" w:rsidRPr="008D6D9C" w:rsidRDefault="008D6D9C" w:rsidP="002D3EC7">
            <w:pPr>
              <w:pStyle w:val="equnum"/>
              <w:rPr>
                <w:rtl/>
              </w:rPr>
            </w:pPr>
            <w:bookmarkStart w:id="25" w:name="_Ref135505149"/>
          </w:p>
        </w:tc>
        <w:bookmarkEnd w:id="25"/>
        <w:tc>
          <w:tcPr>
            <w:tcW w:w="4115" w:type="dxa"/>
          </w:tcPr>
          <w:p w14:paraId="26D4F87E" w14:textId="2A7BF3F9" w:rsidR="008D6D9C" w:rsidRPr="008D6D9C" w:rsidRDefault="00000000" w:rsidP="008D6D9C">
            <w:pPr>
              <w:spacing w:line="276" w:lineRule="auto"/>
              <w:rPr>
                <w:i/>
                <w:rtl/>
              </w:rPr>
            </w:pPr>
            <m:oMathPara>
              <m:oMathParaPr>
                <m:jc m:val="left"/>
              </m:oMathParaPr>
              <m:oMath>
                <m:sSubSup>
                  <m:sSubSupPr>
                    <m:ctrlPr>
                      <w:rPr>
                        <w:rFonts w:ascii="Cambria Math" w:hAnsi="Cambria Math"/>
                        <w:i/>
                        <w:lang w:bidi="ar-SA"/>
                      </w:rPr>
                    </m:ctrlPr>
                  </m:sSubSupPr>
                  <m:e>
                    <m:r>
                      <w:rPr>
                        <w:rFonts w:ascii="Cambria Math" w:hAnsi="Cambria Math"/>
                      </w:rPr>
                      <m:t>Zth</m:t>
                    </m:r>
                  </m:e>
                  <m:sub>
                    <m:r>
                      <w:rPr>
                        <w:rFonts w:ascii="Cambria Math" w:hAnsi="Cambria Math"/>
                      </w:rPr>
                      <m:t>B</m:t>
                    </m:r>
                  </m:sub>
                  <m:sup>
                    <m:r>
                      <w:rPr>
                        <w:rFonts w:ascii="Cambria Math" w:hAnsi="Cambria Math"/>
                      </w:rPr>
                      <m:t>'</m:t>
                    </m:r>
                  </m:sup>
                </m:sSubSup>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AB</m:t>
                    </m:r>
                  </m:sub>
                </m:sSub>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A</m:t>
                    </m:r>
                  </m:sub>
                </m:sSub>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B</m:t>
                    </m:r>
                  </m:sub>
                </m:sSub>
                <m:r>
                  <w:rPr>
                    <w:rFonts w:ascii="Cambria Math" w:hAnsi="Cambria Math"/>
                  </w:rPr>
                  <m:t>=</m:t>
                </m:r>
                <m:f>
                  <m:fPr>
                    <m:ctrlPr>
                      <w:rPr>
                        <w:rFonts w:ascii="Cambria Math" w:hAnsi="Cambria Math"/>
                        <w:i/>
                        <w:lang w:bidi="ar-SA"/>
                      </w:rPr>
                    </m:ctrlPr>
                  </m:fPr>
                  <m:num>
                    <m:sSub>
                      <m:sSubPr>
                        <m:ctrlPr>
                          <w:rPr>
                            <w:rFonts w:ascii="Cambria Math" w:hAnsi="Cambria Math"/>
                            <w:i/>
                            <w:lang w:bidi="ar-SA"/>
                          </w:rPr>
                        </m:ctrlPr>
                      </m:sSubPr>
                      <m:e>
                        <m:r>
                          <w:rPr>
                            <w:rFonts w:ascii="Cambria Math" w:hAnsi="Cambria Math"/>
                          </w:rPr>
                          <m:t>Z</m:t>
                        </m:r>
                      </m:e>
                      <m:sub>
                        <m:r>
                          <w:rPr>
                            <w:rFonts w:ascii="Cambria Math" w:hAnsi="Cambria Math"/>
                          </w:rPr>
                          <m:t>B</m:t>
                        </m:r>
                      </m:sub>
                    </m:sSub>
                    <m:sSub>
                      <m:sSubPr>
                        <m:ctrlPr>
                          <w:rPr>
                            <w:rFonts w:ascii="Cambria Math" w:hAnsi="Cambria Math"/>
                            <w:i/>
                            <w:lang w:bidi="ar-SA"/>
                          </w:rPr>
                        </m:ctrlPr>
                      </m:sSubPr>
                      <m:e>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A</m:t>
                            </m:r>
                          </m:sub>
                        </m:sSub>
                        <m:r>
                          <w:rPr>
                            <w:rFonts w:ascii="Cambria Math" w:hAnsi="Cambria Math"/>
                          </w:rPr>
                          <m:t>+Z</m:t>
                        </m:r>
                      </m:e>
                      <m:sub>
                        <m:r>
                          <w:rPr>
                            <w:rFonts w:ascii="Cambria Math" w:hAnsi="Cambria Math"/>
                          </w:rPr>
                          <m:t>AB</m:t>
                        </m:r>
                      </m:sub>
                    </m:sSub>
                    <m:r>
                      <w:rPr>
                        <w:rFonts w:ascii="Cambria Math" w:hAnsi="Cambria Math"/>
                      </w:rPr>
                      <m:t>)</m:t>
                    </m:r>
                  </m:num>
                  <m:den>
                    <m:sSub>
                      <m:sSubPr>
                        <m:ctrlPr>
                          <w:rPr>
                            <w:rFonts w:ascii="Cambria Math" w:hAnsi="Cambria Math"/>
                            <w:i/>
                            <w:lang w:bidi="ar-SA"/>
                          </w:rPr>
                        </m:ctrlPr>
                      </m:sSubPr>
                      <m:e>
                        <m:sSub>
                          <m:sSubPr>
                            <m:ctrlPr>
                              <w:rPr>
                                <w:rFonts w:ascii="Cambria Math" w:hAnsi="Cambria Math"/>
                                <w:i/>
                                <w:lang w:bidi="ar-SA"/>
                              </w:rPr>
                            </m:ctrlPr>
                          </m:sSubPr>
                          <m:e>
                            <m:r>
                              <w:rPr>
                                <w:rFonts w:ascii="Cambria Math" w:hAnsi="Cambria Math"/>
                              </w:rPr>
                              <m:t>Z</m:t>
                            </m:r>
                          </m:e>
                          <m:sub>
                            <m:r>
                              <w:rPr>
                                <w:rFonts w:ascii="Cambria Math" w:hAnsi="Cambria Math"/>
                              </w:rPr>
                              <m:t>A</m:t>
                            </m:r>
                          </m:sub>
                        </m:sSub>
                        <m:r>
                          <w:rPr>
                            <w:rFonts w:ascii="Cambria Math" w:hAnsi="Cambria Math"/>
                          </w:rPr>
                          <m:t>+</m:t>
                        </m:r>
                        <m:sSub>
                          <m:sSubPr>
                            <m:ctrlPr>
                              <w:rPr>
                                <w:rFonts w:ascii="Cambria Math" w:hAnsi="Cambria Math"/>
                                <w:i/>
                                <w:lang w:bidi="ar-SA"/>
                              </w:rPr>
                            </m:ctrlPr>
                          </m:sSubPr>
                          <m:e>
                            <m:r>
                              <w:rPr>
                                <w:rFonts w:ascii="Cambria Math" w:hAnsi="Cambria Math"/>
                              </w:rPr>
                              <m:t>Z</m:t>
                            </m:r>
                          </m:e>
                          <m:sub>
                            <m:r>
                              <w:rPr>
                                <w:rFonts w:ascii="Cambria Math" w:hAnsi="Cambria Math"/>
                              </w:rPr>
                              <m:t>B</m:t>
                            </m:r>
                          </m:sub>
                        </m:sSub>
                        <m:r>
                          <w:rPr>
                            <w:rFonts w:ascii="Cambria Math" w:hAnsi="Cambria Math"/>
                          </w:rPr>
                          <m:t>+Z</m:t>
                        </m:r>
                      </m:e>
                      <m:sub>
                        <m:r>
                          <w:rPr>
                            <w:rFonts w:ascii="Cambria Math" w:hAnsi="Cambria Math"/>
                          </w:rPr>
                          <m:t>AB</m:t>
                        </m:r>
                      </m:sub>
                    </m:sSub>
                  </m:den>
                </m:f>
              </m:oMath>
            </m:oMathPara>
          </w:p>
          <w:p w14:paraId="534DC839" w14:textId="77777777" w:rsidR="008D6D9C" w:rsidRPr="008D6D9C" w:rsidRDefault="008D6D9C" w:rsidP="008D6D9C">
            <w:pPr>
              <w:spacing w:line="276" w:lineRule="auto"/>
              <w:rPr>
                <w:i/>
                <w:rtl/>
              </w:rPr>
            </w:pPr>
          </w:p>
        </w:tc>
      </w:tr>
    </w:tbl>
    <w:p w14:paraId="2921BE8A" w14:textId="7112E96C" w:rsidR="008D6D9C" w:rsidRPr="00D22307" w:rsidRDefault="00B24849" w:rsidP="00D22307">
      <w:pPr>
        <w:rPr>
          <w:highlight w:val="yellow"/>
        </w:rPr>
      </w:pPr>
      <w:r w:rsidRPr="00B24849">
        <w:t xml:space="preserve">If the left sides of equations </w:t>
      </w:r>
      <w:r>
        <w:fldChar w:fldCharType="begin"/>
      </w:r>
      <w:r>
        <w:instrText xml:space="preserve"> REF _Ref166870565 \n \h </w:instrText>
      </w:r>
      <w:r>
        <w:fldChar w:fldCharType="separate"/>
      </w:r>
      <w:r w:rsidR="005A2478">
        <w:rPr>
          <w:cs/>
        </w:rPr>
        <w:t>‎</w:t>
      </w:r>
      <w:r w:rsidR="005A2478">
        <w:t>(11)</w:t>
      </w:r>
      <w:r>
        <w:fldChar w:fldCharType="end"/>
      </w:r>
      <w:r w:rsidRPr="00B24849">
        <w:t xml:space="preserve">, </w:t>
      </w:r>
      <w:r>
        <w:fldChar w:fldCharType="begin"/>
      </w:r>
      <w:r>
        <w:instrText xml:space="preserve"> REF _Ref166870574 \n \h </w:instrText>
      </w:r>
      <w:r>
        <w:fldChar w:fldCharType="separate"/>
      </w:r>
      <w:r w:rsidR="005A2478">
        <w:rPr>
          <w:cs/>
        </w:rPr>
        <w:t>‎</w:t>
      </w:r>
      <w:r w:rsidR="005A2478">
        <w:t>(12)</w:t>
      </w:r>
      <w:r>
        <w:fldChar w:fldCharType="end"/>
      </w:r>
      <w:r w:rsidRPr="00B24849">
        <w:t xml:space="preserve">, </w:t>
      </w:r>
      <w:r>
        <w:fldChar w:fldCharType="begin"/>
      </w:r>
      <w:r>
        <w:instrText xml:space="preserve"> REF _Ref135505145 \n \h </w:instrText>
      </w:r>
      <w:r>
        <w:fldChar w:fldCharType="separate"/>
      </w:r>
      <w:r w:rsidR="005A2478">
        <w:rPr>
          <w:cs/>
        </w:rPr>
        <w:t>‎</w:t>
      </w:r>
      <w:r w:rsidR="005A2478">
        <w:t>(13)</w:t>
      </w:r>
      <w:r>
        <w:fldChar w:fldCharType="end"/>
      </w:r>
      <w:r w:rsidRPr="00B24849">
        <w:t xml:space="preserve">, and </w:t>
      </w:r>
      <w:r>
        <w:fldChar w:fldCharType="begin"/>
      </w:r>
      <w:r>
        <w:instrText xml:space="preserve"> REF _Ref135505149 \n \h </w:instrText>
      </w:r>
      <w:r>
        <w:fldChar w:fldCharType="separate"/>
      </w:r>
      <w:r w:rsidR="005A2478">
        <w:rPr>
          <w:cs/>
        </w:rPr>
        <w:t>‎</w:t>
      </w:r>
      <w:r w:rsidR="005A2478">
        <w:t>(14)</w:t>
      </w:r>
      <w:r>
        <w:fldChar w:fldCharType="end"/>
      </w:r>
      <w:r w:rsidRPr="00B24849">
        <w:t xml:space="preserve"> are known, selecting any three of these equations and solving the resulting system (analogous to equation </w:t>
      </w:r>
      <w:r>
        <w:fldChar w:fldCharType="begin"/>
      </w:r>
      <w:r>
        <w:instrText xml:space="preserve"> REF _Ref157729476 \n \h </w:instrText>
      </w:r>
      <w:r>
        <w:fldChar w:fldCharType="separate"/>
      </w:r>
      <w:r w:rsidR="005A2478">
        <w:rPr>
          <w:cs/>
        </w:rPr>
        <w:t>‎</w:t>
      </w:r>
      <w:r w:rsidR="005A2478">
        <w:t>(15)</w:t>
      </w:r>
      <w:r>
        <w:fldChar w:fldCharType="end"/>
      </w:r>
      <w:r w:rsidRPr="00B24849">
        <w:t xml:space="preserve">) will yield the unknown impedances of the network </w:t>
      </w:r>
      <m:oMath>
        <m:sSub>
          <m:sSubPr>
            <m:ctrlPr>
              <w:rPr>
                <w:rFonts w:ascii="Cambria Math" w:hAnsi="Cambria Math"/>
                <w:i/>
              </w:rPr>
            </m:ctrlPr>
          </m:sSubPr>
          <m:e>
            <m:r>
              <w:rPr>
                <w:rFonts w:ascii="Cambria Math" w:hAnsi="Cambria Math"/>
              </w:rPr>
              <m:t>Z</m:t>
            </m:r>
          </m:e>
          <m:sub>
            <m:r>
              <w:rPr>
                <w:rFonts w:ascii="Cambria Math" w:hAnsi="Cambria Math"/>
              </w:rPr>
              <m:t>A</m:t>
            </m:r>
          </m:sub>
        </m:sSub>
      </m:oMath>
      <w:r w:rsidRPr="00B24849">
        <w:t xml:space="preserve">, </w:t>
      </w:r>
      <m:oMath>
        <m:sSub>
          <m:sSubPr>
            <m:ctrlPr>
              <w:rPr>
                <w:rFonts w:ascii="Cambria Math" w:hAnsi="Cambria Math"/>
                <w:i/>
              </w:rPr>
            </m:ctrlPr>
          </m:sSubPr>
          <m:e>
            <m:r>
              <w:rPr>
                <w:rFonts w:ascii="Cambria Math" w:hAnsi="Cambria Math"/>
              </w:rPr>
              <m:t>Z</m:t>
            </m:r>
          </m:e>
          <m:sub>
            <m:r>
              <w:rPr>
                <w:rFonts w:ascii="Cambria Math" w:hAnsi="Cambria Math"/>
              </w:rPr>
              <m:t>B</m:t>
            </m:r>
          </m:sub>
        </m:sSub>
      </m:oMath>
      <w:r w:rsidRPr="00B24849">
        <w:t xml:space="preserve">, and </w:t>
      </w:r>
      <m:oMath>
        <m:sSub>
          <m:sSubPr>
            <m:ctrlPr>
              <w:rPr>
                <w:rFonts w:ascii="Cambria Math" w:hAnsi="Cambria Math"/>
                <w:i/>
              </w:rPr>
            </m:ctrlPr>
          </m:sSubPr>
          <m:e>
            <m:r>
              <w:rPr>
                <w:rFonts w:ascii="Cambria Math" w:hAnsi="Cambria Math"/>
              </w:rPr>
              <m:t>Z</m:t>
            </m:r>
          </m:e>
          <m:sub>
            <m:r>
              <w:rPr>
                <w:rFonts w:ascii="Cambria Math" w:hAnsi="Cambria Math"/>
              </w:rPr>
              <m:t>AB</m:t>
            </m:r>
          </m:sub>
        </m:sSub>
      </m:oMath>
      <w:r w:rsidRPr="00B24849">
        <w:t>.</w:t>
      </w:r>
    </w:p>
    <w:tbl>
      <w:tblPr>
        <w:tblStyle w:val="TableGrid"/>
        <w:bidiVisual/>
        <w:tblW w:w="487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
        <w:gridCol w:w="4352"/>
      </w:tblGrid>
      <w:tr w:rsidR="00E94892" w:rsidRPr="008D35FB" w14:paraId="6164C173" w14:textId="77777777" w:rsidTr="00414581">
        <w:trPr>
          <w:trHeight w:val="592"/>
          <w:jc w:val="center"/>
        </w:trPr>
        <w:tc>
          <w:tcPr>
            <w:tcW w:w="527" w:type="dxa"/>
            <w:vAlign w:val="center"/>
          </w:tcPr>
          <w:p w14:paraId="10D511C2" w14:textId="77777777" w:rsidR="00E94892" w:rsidRPr="008D35FB" w:rsidRDefault="00E94892" w:rsidP="002D3EC7">
            <w:pPr>
              <w:pStyle w:val="equnum"/>
              <w:rPr>
                <w:rtl/>
              </w:rPr>
            </w:pPr>
            <w:bookmarkStart w:id="26" w:name="_Ref157729476"/>
          </w:p>
        </w:tc>
        <w:bookmarkEnd w:id="26"/>
        <w:tc>
          <w:tcPr>
            <w:tcW w:w="4352" w:type="dxa"/>
            <w:vAlign w:val="center"/>
          </w:tcPr>
          <w:p w14:paraId="5916F93F" w14:textId="01A034FA" w:rsidR="00E94892" w:rsidRPr="008D35FB" w:rsidRDefault="00000000" w:rsidP="00E94892">
            <w:pPr>
              <w:spacing w:line="276" w:lineRule="auto"/>
              <w:rPr>
                <w:i/>
                <w:sz w:val="16"/>
                <w:szCs w:val="16"/>
                <w:rtl/>
              </w:rPr>
            </w:pPr>
            <m:oMathPara>
              <m:oMathParaPr>
                <m:jc m:val="left"/>
              </m:oMathParaPr>
              <m:oMath>
                <m:d>
                  <m:dPr>
                    <m:begChr m:val="{"/>
                    <m:endChr m:val=""/>
                    <m:ctrlPr>
                      <w:rPr>
                        <w:rFonts w:ascii="Cambria Math" w:hAnsi="Cambria Math"/>
                        <w:i/>
                        <w:sz w:val="16"/>
                        <w:szCs w:val="16"/>
                        <w:lang w:bidi="ar-SA"/>
                      </w:rPr>
                    </m:ctrlPr>
                  </m:dPr>
                  <m:e>
                    <m:eqArr>
                      <m:eqArrPr>
                        <m:ctrlPr>
                          <w:rPr>
                            <w:rFonts w:ascii="Cambria Math" w:hAnsi="Cambria Math"/>
                            <w:i/>
                            <w:sz w:val="16"/>
                            <w:szCs w:val="16"/>
                            <w:lang w:bidi="ar-SA"/>
                          </w:rPr>
                        </m:ctrlPr>
                      </m:eqArrPr>
                      <m:e>
                        <m:sSub>
                          <m:sSubPr>
                            <m:ctrlPr>
                              <w:rPr>
                                <w:rFonts w:ascii="Cambria Math" w:hAnsi="Cambria Math"/>
                                <w:i/>
                                <w:sz w:val="16"/>
                                <w:szCs w:val="16"/>
                                <w:lang w:bidi="ar-SA"/>
                              </w:rPr>
                            </m:ctrlPr>
                          </m:sSubPr>
                          <m:e>
                            <m:r>
                              <w:rPr>
                                <w:rFonts w:ascii="Cambria Math" w:hAnsi="Cambria Math"/>
                                <w:sz w:val="16"/>
                                <w:szCs w:val="16"/>
                              </w:rPr>
                              <m:t>Zth</m:t>
                            </m:r>
                          </m:e>
                          <m:sub>
                            <m:r>
                              <w:rPr>
                                <w:rFonts w:ascii="Cambria Math" w:hAnsi="Cambria Math"/>
                                <w:sz w:val="16"/>
                                <w:szCs w:val="16"/>
                              </w:rPr>
                              <m:t>A</m:t>
                            </m:r>
                          </m:sub>
                        </m:sSub>
                        <m:r>
                          <w:rPr>
                            <w:rFonts w:ascii="Cambria Math" w:hAnsi="Cambria Math"/>
                            <w:sz w:val="16"/>
                            <w:szCs w:val="16"/>
                          </w:rPr>
                          <m:t>=</m:t>
                        </m:r>
                        <m:f>
                          <m:fPr>
                            <m:ctrlPr>
                              <w:rPr>
                                <w:rFonts w:ascii="Cambria Math" w:hAnsi="Cambria Math"/>
                                <w:i/>
                                <w:sz w:val="16"/>
                                <w:szCs w:val="16"/>
                                <w:lang w:bidi="ar-SA"/>
                              </w:rPr>
                            </m:ctrlPr>
                          </m:fPr>
                          <m:num>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A</m:t>
                                </m:r>
                              </m:sub>
                            </m:sSub>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L</m:t>
                                </m:r>
                              </m:sub>
                            </m:sSub>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A</m:t>
                                </m:r>
                              </m:sub>
                            </m:sSub>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B</m:t>
                                </m:r>
                              </m:sub>
                            </m:sSub>
                            <m:sSub>
                              <m:sSubPr>
                                <m:ctrlPr>
                                  <w:rPr>
                                    <w:rFonts w:ascii="Cambria Math" w:hAnsi="Cambria Math"/>
                                    <w:i/>
                                    <w:sz w:val="16"/>
                                    <w:szCs w:val="16"/>
                                    <w:lang w:bidi="ar-SA"/>
                                  </w:rPr>
                                </m:ctrlPr>
                              </m:sSubPr>
                              <m:e>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L</m:t>
                                    </m:r>
                                  </m:sub>
                                </m:sSub>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m:t>
                            </m:r>
                          </m:num>
                          <m:den>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L</m:t>
                                </m:r>
                              </m:sub>
                            </m:sSub>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B</m:t>
                                </m:r>
                              </m:sub>
                            </m:sSub>
                            <m:sSub>
                              <m:sSubPr>
                                <m:ctrlPr>
                                  <w:rPr>
                                    <w:rFonts w:ascii="Cambria Math" w:hAnsi="Cambria Math"/>
                                    <w:i/>
                                    <w:sz w:val="16"/>
                                    <w:szCs w:val="16"/>
                                    <w:lang w:bidi="ar-SA"/>
                                  </w:rPr>
                                </m:ctrlPr>
                              </m:sSubPr>
                              <m:e>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L</m:t>
                                    </m:r>
                                  </m:sub>
                                </m:sSub>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A</m:t>
                                </m:r>
                              </m:sub>
                            </m:sSub>
                            <m:sSub>
                              <m:sSubPr>
                                <m:ctrlPr>
                                  <w:rPr>
                                    <w:rFonts w:ascii="Cambria Math" w:hAnsi="Cambria Math"/>
                                    <w:i/>
                                    <w:sz w:val="16"/>
                                    <w:szCs w:val="16"/>
                                    <w:lang w:bidi="ar-SA"/>
                                  </w:rPr>
                                </m:ctrlPr>
                              </m:sSubPr>
                              <m:e>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L</m:t>
                                    </m:r>
                                  </m:sub>
                                </m:sSub>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m:t>
                            </m:r>
                          </m:den>
                        </m:f>
                        <m:r>
                          <w:rPr>
                            <w:rFonts w:ascii="Cambria Math" w:hAnsi="Cambria Math"/>
                            <w:sz w:val="16"/>
                            <w:szCs w:val="16"/>
                          </w:rPr>
                          <m:t xml:space="preserve"> </m:t>
                        </m:r>
                      </m:e>
                      <m:e>
                        <m:r>
                          <w:rPr>
                            <w:rFonts w:ascii="Cambria Math" w:hAnsi="Cambria Math"/>
                            <w:sz w:val="16"/>
                            <w:szCs w:val="16"/>
                          </w:rPr>
                          <m:t xml:space="preserve">  </m:t>
                        </m:r>
                      </m:e>
                      <m:e>
                        <m:sSub>
                          <m:sSubPr>
                            <m:ctrlPr>
                              <w:rPr>
                                <w:rFonts w:ascii="Cambria Math" w:hAnsi="Cambria Math"/>
                                <w:i/>
                                <w:sz w:val="16"/>
                                <w:szCs w:val="16"/>
                                <w:lang w:bidi="ar-SA"/>
                              </w:rPr>
                            </m:ctrlPr>
                          </m:sSubPr>
                          <m:e>
                            <m:r>
                              <w:rPr>
                                <w:rFonts w:ascii="Cambria Math" w:hAnsi="Cambria Math"/>
                                <w:sz w:val="16"/>
                                <w:szCs w:val="16"/>
                              </w:rPr>
                              <m:t>Zth</m:t>
                            </m:r>
                          </m:e>
                          <m:sub>
                            <m:r>
                              <w:rPr>
                                <w:rFonts w:ascii="Cambria Math" w:hAnsi="Cambria Math"/>
                                <w:sz w:val="16"/>
                                <w:szCs w:val="16"/>
                              </w:rPr>
                              <m:t>B</m:t>
                            </m:r>
                          </m:sub>
                        </m:sSub>
                        <m:r>
                          <w:rPr>
                            <w:rFonts w:ascii="Cambria Math" w:hAnsi="Cambria Math"/>
                            <w:sz w:val="16"/>
                            <w:szCs w:val="16"/>
                          </w:rPr>
                          <m:t>=</m:t>
                        </m:r>
                        <m:f>
                          <m:fPr>
                            <m:ctrlPr>
                              <w:rPr>
                                <w:rFonts w:ascii="Cambria Math" w:hAnsi="Cambria Math"/>
                                <w:i/>
                                <w:sz w:val="16"/>
                                <w:szCs w:val="16"/>
                                <w:lang w:bidi="ar-SA"/>
                              </w:rPr>
                            </m:ctrlPr>
                          </m:fPr>
                          <m:num>
                            <m:sSub>
                              <m:sSubPr>
                                <m:ctrlPr>
                                  <w:rPr>
                                    <w:rFonts w:ascii="Cambria Math" w:hAnsi="Cambria Math"/>
                                    <w:i/>
                                    <w:sz w:val="16"/>
                                    <w:szCs w:val="16"/>
                                    <w:lang w:bidi="ar-SA"/>
                                  </w:rPr>
                                </m:ctrlPr>
                              </m:sSubPr>
                              <m:e>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B</m:t>
                                    </m:r>
                                  </m:sub>
                                </m:sSub>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L</m:t>
                                    </m:r>
                                  </m:sub>
                                </m:sSub>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+Z</m:t>
                                </m:r>
                              </m:e>
                              <m:sub>
                                <m:r>
                                  <w:rPr>
                                    <w:rFonts w:ascii="Cambria Math" w:hAnsi="Cambria Math"/>
                                    <w:sz w:val="16"/>
                                    <w:szCs w:val="16"/>
                                  </w:rPr>
                                  <m:t>A</m:t>
                                </m:r>
                              </m:sub>
                            </m:sSub>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B</m:t>
                                </m:r>
                              </m:sub>
                            </m:sSub>
                            <m:sSub>
                              <m:sSubPr>
                                <m:ctrlPr>
                                  <w:rPr>
                                    <w:rFonts w:ascii="Cambria Math" w:hAnsi="Cambria Math"/>
                                    <w:i/>
                                    <w:sz w:val="16"/>
                                    <w:szCs w:val="16"/>
                                    <w:lang w:bidi="ar-SA"/>
                                  </w:rPr>
                                </m:ctrlPr>
                              </m:sSubPr>
                              <m:e>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L</m:t>
                                    </m:r>
                                  </m:sub>
                                </m:sSub>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m:t>
                            </m:r>
                          </m:num>
                          <m:den>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L</m:t>
                                </m:r>
                              </m:sub>
                            </m:sSub>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B</m:t>
                                </m:r>
                              </m:sub>
                            </m:sSub>
                            <m:sSub>
                              <m:sSubPr>
                                <m:ctrlPr>
                                  <w:rPr>
                                    <w:rFonts w:ascii="Cambria Math" w:hAnsi="Cambria Math"/>
                                    <w:i/>
                                    <w:sz w:val="16"/>
                                    <w:szCs w:val="16"/>
                                    <w:lang w:bidi="ar-SA"/>
                                  </w:rPr>
                                </m:ctrlPr>
                              </m:sSubPr>
                              <m:e>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L</m:t>
                                    </m:r>
                                  </m:sub>
                                </m:sSub>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A</m:t>
                                </m:r>
                              </m:sub>
                            </m:sSub>
                            <m:sSub>
                              <m:sSubPr>
                                <m:ctrlPr>
                                  <w:rPr>
                                    <w:rFonts w:ascii="Cambria Math" w:hAnsi="Cambria Math"/>
                                    <w:i/>
                                    <w:sz w:val="16"/>
                                    <w:szCs w:val="16"/>
                                    <w:lang w:bidi="ar-SA"/>
                                  </w:rPr>
                                </m:ctrlPr>
                              </m:sSubPr>
                              <m:e>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L</m:t>
                                    </m:r>
                                  </m:sub>
                                </m:sSub>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m:t>
                            </m:r>
                          </m:den>
                        </m:f>
                      </m:e>
                      <m:e>
                        <m:r>
                          <w:rPr>
                            <w:rFonts w:ascii="Cambria Math" w:hAnsi="Cambria Math"/>
                            <w:sz w:val="16"/>
                            <w:szCs w:val="16"/>
                          </w:rPr>
                          <m:t xml:space="preserve">  </m:t>
                        </m:r>
                      </m:e>
                      <m:e>
                        <m:sSubSup>
                          <m:sSubSupPr>
                            <m:ctrlPr>
                              <w:rPr>
                                <w:rFonts w:ascii="Cambria Math" w:hAnsi="Cambria Math"/>
                                <w:i/>
                                <w:sz w:val="16"/>
                                <w:szCs w:val="16"/>
                                <w:lang w:bidi="ar-SA"/>
                              </w:rPr>
                            </m:ctrlPr>
                          </m:sSubSupPr>
                          <m:e>
                            <m:r>
                              <w:rPr>
                                <w:rFonts w:ascii="Cambria Math" w:hAnsi="Cambria Math"/>
                                <w:sz w:val="16"/>
                                <w:szCs w:val="16"/>
                              </w:rPr>
                              <m:t>Zth</m:t>
                            </m:r>
                          </m:e>
                          <m:sub>
                            <m:r>
                              <w:rPr>
                                <w:rFonts w:ascii="Cambria Math" w:hAnsi="Cambria Math"/>
                                <w:sz w:val="16"/>
                                <w:szCs w:val="16"/>
                              </w:rPr>
                              <m:t>A</m:t>
                            </m:r>
                          </m:sub>
                          <m:sup>
                            <m:r>
                              <w:rPr>
                                <w:rFonts w:ascii="Cambria Math" w:hAnsi="Cambria Math"/>
                                <w:sz w:val="16"/>
                                <w:szCs w:val="16"/>
                              </w:rPr>
                              <m:t>'</m:t>
                            </m:r>
                          </m:sup>
                        </m:sSubSup>
                        <m:r>
                          <w:rPr>
                            <w:rFonts w:ascii="Cambria Math" w:hAnsi="Cambria Math"/>
                            <w:sz w:val="16"/>
                            <w:szCs w:val="16"/>
                          </w:rPr>
                          <m:t>=</m:t>
                        </m:r>
                        <m:f>
                          <m:fPr>
                            <m:ctrlPr>
                              <w:rPr>
                                <w:rFonts w:ascii="Cambria Math" w:hAnsi="Cambria Math"/>
                                <w:i/>
                                <w:sz w:val="16"/>
                                <w:szCs w:val="16"/>
                                <w:lang w:bidi="ar-SA"/>
                              </w:rPr>
                            </m:ctrlPr>
                          </m:fPr>
                          <m:num>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A</m:t>
                                </m:r>
                              </m:sub>
                            </m:sSub>
                            <m:sSub>
                              <m:sSubPr>
                                <m:ctrlPr>
                                  <w:rPr>
                                    <w:rFonts w:ascii="Cambria Math" w:hAnsi="Cambria Math"/>
                                    <w:i/>
                                    <w:sz w:val="16"/>
                                    <w:szCs w:val="16"/>
                                    <w:lang w:bidi="ar-SA"/>
                                  </w:rPr>
                                </m:ctrlPr>
                              </m:sSubPr>
                              <m:e>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B</m:t>
                                    </m:r>
                                  </m:sub>
                                </m:sSub>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m:t>
                            </m:r>
                          </m:num>
                          <m:den>
                            <m:sSub>
                              <m:sSubPr>
                                <m:ctrlPr>
                                  <w:rPr>
                                    <w:rFonts w:ascii="Cambria Math" w:hAnsi="Cambria Math"/>
                                    <w:i/>
                                    <w:sz w:val="16"/>
                                    <w:szCs w:val="16"/>
                                    <w:lang w:bidi="ar-SA"/>
                                  </w:rPr>
                                </m:ctrlPr>
                              </m:sSubPr>
                              <m:e>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A</m:t>
                                    </m:r>
                                  </m:sub>
                                </m:sSub>
                                <m:r>
                                  <w:rPr>
                                    <w:rFonts w:ascii="Cambria Math" w:hAnsi="Cambria Math"/>
                                    <w:sz w:val="16"/>
                                    <w:szCs w:val="16"/>
                                  </w:rPr>
                                  <m:t>+</m:t>
                                </m:r>
                                <m:sSub>
                                  <m:sSubPr>
                                    <m:ctrlPr>
                                      <w:rPr>
                                        <w:rFonts w:ascii="Cambria Math" w:hAnsi="Cambria Math"/>
                                        <w:i/>
                                        <w:sz w:val="16"/>
                                        <w:szCs w:val="16"/>
                                        <w:lang w:bidi="ar-SA"/>
                                      </w:rPr>
                                    </m:ctrlPr>
                                  </m:sSubPr>
                                  <m:e>
                                    <m:r>
                                      <w:rPr>
                                        <w:rFonts w:ascii="Cambria Math" w:hAnsi="Cambria Math"/>
                                        <w:sz w:val="16"/>
                                        <w:szCs w:val="16"/>
                                      </w:rPr>
                                      <m:t>Z</m:t>
                                    </m:r>
                                  </m:e>
                                  <m:sub>
                                    <m:r>
                                      <w:rPr>
                                        <w:rFonts w:ascii="Cambria Math" w:hAnsi="Cambria Math"/>
                                        <w:sz w:val="16"/>
                                        <w:szCs w:val="16"/>
                                      </w:rPr>
                                      <m:t>B</m:t>
                                    </m:r>
                                  </m:sub>
                                </m:sSub>
                                <m:r>
                                  <w:rPr>
                                    <w:rFonts w:ascii="Cambria Math" w:hAnsi="Cambria Math"/>
                                    <w:sz w:val="16"/>
                                    <w:szCs w:val="16"/>
                                  </w:rPr>
                                  <m:t>+Z</m:t>
                                </m:r>
                              </m:e>
                              <m:sub>
                                <m:r>
                                  <w:rPr>
                                    <w:rFonts w:ascii="Cambria Math" w:hAnsi="Cambria Math"/>
                                    <w:sz w:val="16"/>
                                    <w:szCs w:val="16"/>
                                  </w:rPr>
                                  <m:t>AB</m:t>
                                </m:r>
                              </m:sub>
                            </m:sSub>
                            <m:r>
                              <w:rPr>
                                <w:rFonts w:ascii="Cambria Math" w:hAnsi="Cambria Math"/>
                                <w:sz w:val="16"/>
                                <w:szCs w:val="16"/>
                              </w:rPr>
                              <m:t>)</m:t>
                            </m:r>
                          </m:den>
                        </m:f>
                        <m:r>
                          <w:rPr>
                            <w:rFonts w:ascii="Cambria Math" w:hAnsi="Cambria Math"/>
                            <w:sz w:val="16"/>
                            <w:szCs w:val="16"/>
                          </w:rPr>
                          <m:t xml:space="preserve">                                              </m:t>
                        </m:r>
                      </m:e>
                    </m:eqArr>
                  </m:e>
                </m:d>
              </m:oMath>
            </m:oMathPara>
          </w:p>
        </w:tc>
      </w:tr>
    </w:tbl>
    <w:p w14:paraId="29803AA1" w14:textId="239FA3D9" w:rsidR="00E94892" w:rsidRDefault="00E94892" w:rsidP="008D6D9C">
      <w:r w:rsidRPr="00E94892">
        <w:t>There are two methods for calculating</w:t>
      </w:r>
      <w:r w:rsidR="00005310">
        <w:t xml:space="preserve"> </w:t>
      </w:r>
      <w:r w:rsidR="00C142D2">
        <w:t xml:space="preserve">the </w:t>
      </w:r>
      <w:r w:rsidR="00005310" w:rsidRPr="00D22307">
        <w:t>left side of the above equations</w:t>
      </w:r>
      <w:r w:rsidRPr="00E94892">
        <w:t xml:space="preserve"> </w:t>
      </w:r>
      <w:r w:rsidR="00C142D2">
        <w:t>(</w:t>
      </w:r>
      <m:oMath>
        <m:sSub>
          <m:sSubPr>
            <m:ctrlPr>
              <w:rPr>
                <w:rFonts w:ascii="Cambria Math" w:hAnsi="Cambria Math"/>
                <w:i/>
              </w:rPr>
            </m:ctrlPr>
          </m:sSubPr>
          <m:e>
            <m:r>
              <w:rPr>
                <w:rFonts w:ascii="Cambria Math" w:hAnsi="Cambria Math"/>
              </w:rPr>
              <m:t>Zth</m:t>
            </m:r>
          </m:e>
          <m:sub>
            <m:r>
              <w:rPr>
                <w:rFonts w:ascii="Cambria Math" w:hAnsi="Cambria Math"/>
              </w:rPr>
              <m:t>A</m:t>
            </m:r>
          </m:sub>
        </m:sSub>
      </m:oMath>
      <w:r w:rsidRPr="00E94892">
        <w:t xml:space="preserve">, </w:t>
      </w:r>
      <m:oMath>
        <m:sSub>
          <m:sSubPr>
            <m:ctrlPr>
              <w:rPr>
                <w:rFonts w:ascii="Cambria Math" w:hAnsi="Cambria Math"/>
                <w:i/>
              </w:rPr>
            </m:ctrlPr>
          </m:sSubPr>
          <m:e>
            <m:r>
              <w:rPr>
                <w:rFonts w:ascii="Cambria Math" w:hAnsi="Cambria Math"/>
              </w:rPr>
              <m:t>Zth</m:t>
            </m:r>
          </m:e>
          <m:sub>
            <m:r>
              <w:rPr>
                <w:rFonts w:ascii="Cambria Math" w:hAnsi="Cambria Math"/>
              </w:rPr>
              <m:t>B</m:t>
            </m:r>
          </m:sub>
        </m:sSub>
      </m:oMath>
      <w:r w:rsidRPr="00E94892">
        <w:t xml:space="preserve">, </w:t>
      </w:r>
      <m:oMath>
        <m:sSubSup>
          <m:sSubSupPr>
            <m:ctrlPr>
              <w:rPr>
                <w:rFonts w:ascii="Cambria Math" w:hAnsi="Cambria Math"/>
                <w:i/>
              </w:rPr>
            </m:ctrlPr>
          </m:sSubSupPr>
          <m:e>
            <m:r>
              <w:rPr>
                <w:rFonts w:ascii="Cambria Math" w:hAnsi="Cambria Math"/>
              </w:rPr>
              <m:t>Zth</m:t>
            </m:r>
          </m:e>
          <m:sub>
            <m:r>
              <w:rPr>
                <w:rFonts w:ascii="Cambria Math" w:hAnsi="Cambria Math"/>
              </w:rPr>
              <m:t>A</m:t>
            </m:r>
          </m:sub>
          <m:sup>
            <m:r>
              <w:rPr>
                <w:rFonts w:ascii="Cambria Math" w:hAnsi="Cambria Math"/>
              </w:rPr>
              <m:t>'</m:t>
            </m:r>
          </m:sup>
        </m:sSubSup>
      </m:oMath>
      <w:r w:rsidRPr="00E94892">
        <w:t xml:space="preserve">, and </w:t>
      </w:r>
      <m:oMath>
        <m:sSubSup>
          <m:sSubSupPr>
            <m:ctrlPr>
              <w:rPr>
                <w:rFonts w:ascii="Cambria Math" w:hAnsi="Cambria Math"/>
                <w:i/>
              </w:rPr>
            </m:ctrlPr>
          </m:sSubSupPr>
          <m:e>
            <m:r>
              <w:rPr>
                <w:rFonts w:ascii="Cambria Math" w:hAnsi="Cambria Math"/>
              </w:rPr>
              <m:t>Zth</m:t>
            </m:r>
          </m:e>
          <m:sub>
            <m:r>
              <w:rPr>
                <w:rFonts w:ascii="Cambria Math" w:hAnsi="Cambria Math"/>
              </w:rPr>
              <m:t>B</m:t>
            </m:r>
          </m:sub>
          <m:sup>
            <m:r>
              <w:rPr>
                <w:rFonts w:ascii="Cambria Math" w:hAnsi="Cambria Math"/>
              </w:rPr>
              <m:t>'</m:t>
            </m:r>
          </m:sup>
        </m:sSubSup>
      </m:oMath>
      <w:r w:rsidR="00D22307">
        <w:t>)</w:t>
      </w:r>
      <w:r w:rsidRPr="00E94892">
        <w:t xml:space="preserve">. The first method is based on offline calculations and knowing the impedance of all network components. The second method is based on online measurement of the </w:t>
      </w:r>
      <w:r w:rsidR="0074280F">
        <w:t>thevenin</w:t>
      </w:r>
      <w:r w:rsidRPr="00E94892">
        <w:t xml:space="preserve"> impedance of the network from the </w:t>
      </w:r>
      <w:r w:rsidR="00115652">
        <w:t>viewpoint</w:t>
      </w:r>
      <w:r w:rsidRPr="00E94892">
        <w:t xml:space="preserve"> of line terminals</w:t>
      </w:r>
      <w:r>
        <w:t>.</w:t>
      </w:r>
    </w:p>
    <w:p w14:paraId="2381CA7B" w14:textId="77777777" w:rsidR="00E94892" w:rsidRDefault="00E94892" w:rsidP="002D3EC7">
      <w:pPr>
        <w:pStyle w:val="1-1"/>
      </w:pPr>
      <w:bookmarkStart w:id="27" w:name="_Ref166881059"/>
      <w:r w:rsidRPr="00E94892">
        <w:t>Offline Calculation of Equivalent Circuit Impedances</w:t>
      </w:r>
      <w:bookmarkEnd w:id="27"/>
    </w:p>
    <w:p w14:paraId="2A3F099C" w14:textId="082216CD" w:rsidR="00E94892" w:rsidRDefault="00927E43" w:rsidP="008D6D9C">
      <w:r w:rsidRPr="00927E43">
        <w:lastRenderedPageBreak/>
        <w:t xml:space="preserve">When the impedance data for all network components are available, it is possible to construct the network impedance matrix, known as </w:t>
      </w:r>
      <m:oMath>
        <m:sSub>
          <m:sSubPr>
            <m:ctrlPr>
              <w:rPr>
                <w:rFonts w:ascii="Cambria Math" w:hAnsi="Cambria Math"/>
                <w:i/>
              </w:rPr>
            </m:ctrlPr>
          </m:sSubPr>
          <m:e>
            <m:r>
              <w:rPr>
                <w:rFonts w:ascii="Cambria Math" w:hAnsi="Cambria Math"/>
              </w:rPr>
              <m:t>Z</m:t>
            </m:r>
          </m:e>
          <m:sub>
            <m:r>
              <w:rPr>
                <w:rFonts w:ascii="Cambria Math" w:hAnsi="Cambria Math"/>
              </w:rPr>
              <m:t>bus</m:t>
            </m:r>
          </m:sub>
        </m:sSub>
      </m:oMath>
      <w:r w:rsidRPr="00927E43">
        <w:t xml:space="preserve">. then, the network's </w:t>
      </w:r>
      <w:r w:rsidR="0074280F">
        <w:t>thevenin</w:t>
      </w:r>
      <w:r w:rsidRPr="00927E43">
        <w:t xml:space="preserve"> impedances can be determined at the terminals of line </w:t>
      </w:r>
      <m:oMath>
        <m:r>
          <w:rPr>
            <w:rFonts w:ascii="Cambria Math" w:hAnsi="Cambria Math"/>
          </w:rPr>
          <m:t>AB</m:t>
        </m:r>
      </m:oMath>
      <w:r w:rsidRPr="00927E43">
        <w:t xml:space="preserve">. Specifically, if bus </w:t>
      </w:r>
      <m:oMath>
        <m:r>
          <w:rPr>
            <w:rFonts w:ascii="Cambria Math" w:hAnsi="Cambria Math"/>
          </w:rPr>
          <m:t>A</m:t>
        </m:r>
      </m:oMath>
      <w:r w:rsidRPr="00927E43">
        <w:t xml:space="preserve"> aligns with row </w:t>
      </w:r>
      <m:oMath>
        <m:r>
          <w:rPr>
            <w:rFonts w:ascii="Cambria Math" w:hAnsi="Cambria Math"/>
          </w:rPr>
          <m:t>i</m:t>
        </m:r>
      </m:oMath>
      <w:r w:rsidRPr="00927E43">
        <w:t xml:space="preserve"> and bus </w:t>
      </w:r>
      <m:oMath>
        <m:r>
          <w:rPr>
            <w:rFonts w:ascii="Cambria Math" w:hAnsi="Cambria Math"/>
          </w:rPr>
          <m:t>B</m:t>
        </m:r>
      </m:oMath>
      <w:r w:rsidRPr="00927E43">
        <w:t xml:space="preserve"> with row </w:t>
      </w:r>
      <m:oMath>
        <m:r>
          <w:rPr>
            <w:rFonts w:ascii="Cambria Math" w:hAnsi="Cambria Math"/>
          </w:rPr>
          <m:t>j</m:t>
        </m:r>
      </m:oMath>
      <w:r w:rsidRPr="00927E43">
        <w:t xml:space="preserve"> in the </w:t>
      </w:r>
      <m:oMath>
        <m:sSub>
          <m:sSubPr>
            <m:ctrlPr>
              <w:rPr>
                <w:rFonts w:ascii="Cambria Math" w:hAnsi="Cambria Math"/>
                <w:i/>
              </w:rPr>
            </m:ctrlPr>
          </m:sSubPr>
          <m:e>
            <m:r>
              <w:rPr>
                <w:rFonts w:ascii="Cambria Math" w:hAnsi="Cambria Math"/>
              </w:rPr>
              <m:t>Z</m:t>
            </m:r>
          </m:e>
          <m:sub>
            <m:r>
              <w:rPr>
                <w:rFonts w:ascii="Cambria Math" w:hAnsi="Cambria Math"/>
              </w:rPr>
              <m:t>bus</m:t>
            </m:r>
          </m:sub>
        </m:sSub>
      </m:oMath>
      <w:r w:rsidRPr="00927E43">
        <w:t xml:space="preserve"> matrix, then the elements </w:t>
      </w:r>
      <m:oMath>
        <m:sSub>
          <m:sSubPr>
            <m:ctrlPr>
              <w:rPr>
                <w:rFonts w:ascii="Cambria Math" w:hAnsi="Cambria Math"/>
                <w:i/>
              </w:rPr>
            </m:ctrlPr>
          </m:sSubPr>
          <m:e>
            <m:r>
              <w:rPr>
                <w:rFonts w:ascii="Cambria Math" w:hAnsi="Cambria Math"/>
              </w:rPr>
              <m:t>Z</m:t>
            </m:r>
          </m:e>
          <m:sub>
            <m:r>
              <w:rPr>
                <w:rFonts w:ascii="Cambria Math" w:hAnsi="Cambria Math"/>
              </w:rPr>
              <m:t>ii</m:t>
            </m:r>
          </m:sub>
        </m:sSub>
      </m:oMath>
      <w:r w:rsidRPr="00927E43">
        <w:t xml:space="preserve"> and </w:t>
      </w:r>
      <m:oMath>
        <m:sSub>
          <m:sSubPr>
            <m:ctrlPr>
              <w:rPr>
                <w:rFonts w:ascii="Cambria Math" w:hAnsi="Cambria Math"/>
                <w:i/>
              </w:rPr>
            </m:ctrlPr>
          </m:sSubPr>
          <m:e>
            <m:r>
              <w:rPr>
                <w:rFonts w:ascii="Cambria Math" w:hAnsi="Cambria Math"/>
              </w:rPr>
              <m:t>Z</m:t>
            </m:r>
          </m:e>
          <m:sub>
            <m:r>
              <w:rPr>
                <w:rFonts w:ascii="Cambria Math" w:hAnsi="Cambria Math"/>
              </w:rPr>
              <m:t>jj</m:t>
            </m:r>
          </m:sub>
        </m:sSub>
      </m:oMath>
      <w:r w:rsidRPr="00927E43">
        <w:t xml:space="preserve"> correspond to </w:t>
      </w:r>
      <m:oMath>
        <m:sSub>
          <m:sSubPr>
            <m:ctrlPr>
              <w:rPr>
                <w:rFonts w:ascii="Cambria Math" w:hAnsi="Cambria Math"/>
                <w:i/>
              </w:rPr>
            </m:ctrlPr>
          </m:sSubPr>
          <m:e>
            <m:r>
              <w:rPr>
                <w:rFonts w:ascii="Cambria Math" w:hAnsi="Cambria Math"/>
              </w:rPr>
              <m:t>Zth</m:t>
            </m:r>
          </m:e>
          <m:sub>
            <m:r>
              <w:rPr>
                <w:rFonts w:ascii="Cambria Math" w:hAnsi="Cambria Math"/>
              </w:rPr>
              <m:t>A</m:t>
            </m:r>
          </m:sub>
        </m:sSub>
      </m:oMath>
      <w:r w:rsidRPr="00927E43">
        <w:t xml:space="preserve"> and </w:t>
      </w:r>
      <m:oMath>
        <m:sSub>
          <m:sSubPr>
            <m:ctrlPr>
              <w:rPr>
                <w:rFonts w:ascii="Cambria Math" w:hAnsi="Cambria Math"/>
                <w:i/>
              </w:rPr>
            </m:ctrlPr>
          </m:sSubPr>
          <m:e>
            <m:r>
              <w:rPr>
                <w:rFonts w:ascii="Cambria Math" w:hAnsi="Cambria Math"/>
              </w:rPr>
              <m:t>Zth</m:t>
            </m:r>
          </m:e>
          <m:sub>
            <m:r>
              <w:rPr>
                <w:rFonts w:ascii="Cambria Math" w:hAnsi="Cambria Math"/>
              </w:rPr>
              <m:t>B</m:t>
            </m:r>
          </m:sub>
        </m:sSub>
      </m:oMath>
      <w:r w:rsidRPr="00927E43">
        <w:t xml:space="preserve">, respectively. Moreover, if the </w:t>
      </w:r>
      <m:oMath>
        <m:sSub>
          <m:sSubPr>
            <m:ctrlPr>
              <w:rPr>
                <w:rFonts w:ascii="Cambria Math" w:hAnsi="Cambria Math"/>
                <w:i/>
              </w:rPr>
            </m:ctrlPr>
          </m:sSubPr>
          <m:e>
            <m:r>
              <w:rPr>
                <w:rFonts w:ascii="Cambria Math" w:hAnsi="Cambria Math"/>
              </w:rPr>
              <m:t>Z</m:t>
            </m:r>
          </m:e>
          <m:sub>
            <m:r>
              <w:rPr>
                <w:rFonts w:ascii="Cambria Math" w:hAnsi="Cambria Math"/>
              </w:rPr>
              <m:t>bus</m:t>
            </m:r>
          </m:sub>
        </m:sSub>
      </m:oMath>
      <w:r w:rsidRPr="00927E43">
        <w:t xml:space="preserve"> matrix is configured in the line </w:t>
      </w:r>
      <m:oMath>
        <m:r>
          <w:rPr>
            <w:rFonts w:ascii="Cambria Math" w:hAnsi="Cambria Math"/>
          </w:rPr>
          <m:t>AB</m:t>
        </m:r>
      </m:oMath>
      <w:r w:rsidRPr="00927E43">
        <w:t xml:space="preserve"> exit mode, the elements </w:t>
      </w:r>
      <m:oMath>
        <m:sSub>
          <m:sSubPr>
            <m:ctrlPr>
              <w:rPr>
                <w:rFonts w:ascii="Cambria Math" w:hAnsi="Cambria Math"/>
                <w:i/>
              </w:rPr>
            </m:ctrlPr>
          </m:sSubPr>
          <m:e>
            <m:r>
              <w:rPr>
                <w:rFonts w:ascii="Cambria Math" w:hAnsi="Cambria Math"/>
              </w:rPr>
              <m:t>Z</m:t>
            </m:r>
          </m:e>
          <m:sub>
            <m:r>
              <w:rPr>
                <w:rFonts w:ascii="Cambria Math" w:hAnsi="Cambria Math"/>
              </w:rPr>
              <m:t>ii</m:t>
            </m:r>
          </m:sub>
        </m:sSub>
      </m:oMath>
      <w:r w:rsidRPr="00927E43">
        <w:t xml:space="preserve"> and </w:t>
      </w:r>
      <m:oMath>
        <m:sSub>
          <m:sSubPr>
            <m:ctrlPr>
              <w:rPr>
                <w:rFonts w:ascii="Cambria Math" w:hAnsi="Cambria Math"/>
                <w:i/>
              </w:rPr>
            </m:ctrlPr>
          </m:sSubPr>
          <m:e>
            <m:r>
              <w:rPr>
                <w:rFonts w:ascii="Cambria Math" w:hAnsi="Cambria Math"/>
              </w:rPr>
              <m:t>Z</m:t>
            </m:r>
          </m:e>
          <m:sub>
            <m:r>
              <w:rPr>
                <w:rFonts w:ascii="Cambria Math" w:hAnsi="Cambria Math"/>
              </w:rPr>
              <m:t>jj</m:t>
            </m:r>
          </m:sub>
        </m:sSub>
      </m:oMath>
      <w:r w:rsidRPr="00927E43">
        <w:t xml:space="preserve"> will correspond to </w:t>
      </w:r>
      <m:oMath>
        <m:sSubSup>
          <m:sSubSupPr>
            <m:ctrlPr>
              <w:rPr>
                <w:rFonts w:ascii="Cambria Math" w:hAnsi="Cambria Math"/>
                <w:i/>
              </w:rPr>
            </m:ctrlPr>
          </m:sSubSupPr>
          <m:e>
            <m:r>
              <w:rPr>
                <w:rFonts w:ascii="Cambria Math" w:hAnsi="Cambria Math"/>
              </w:rPr>
              <m:t>Zth</m:t>
            </m:r>
          </m:e>
          <m:sub>
            <m:r>
              <w:rPr>
                <w:rFonts w:ascii="Cambria Math" w:hAnsi="Cambria Math"/>
              </w:rPr>
              <m:t>A</m:t>
            </m:r>
          </m:sub>
          <m:sup>
            <m:r>
              <w:rPr>
                <w:rFonts w:ascii="Cambria Math" w:hAnsi="Cambria Math"/>
              </w:rPr>
              <m:t>'</m:t>
            </m:r>
          </m:sup>
        </m:sSubSup>
      </m:oMath>
      <w:r w:rsidRPr="00E94892">
        <w:t xml:space="preserve"> and </w:t>
      </w:r>
      <m:oMath>
        <m:sSubSup>
          <m:sSubSupPr>
            <m:ctrlPr>
              <w:rPr>
                <w:rFonts w:ascii="Cambria Math" w:hAnsi="Cambria Math"/>
                <w:i/>
              </w:rPr>
            </m:ctrlPr>
          </m:sSubSupPr>
          <m:e>
            <m:r>
              <w:rPr>
                <w:rFonts w:ascii="Cambria Math" w:hAnsi="Cambria Math"/>
              </w:rPr>
              <m:t>Zth</m:t>
            </m:r>
          </m:e>
          <m:sub>
            <m:r>
              <w:rPr>
                <w:rFonts w:ascii="Cambria Math" w:hAnsi="Cambria Math"/>
              </w:rPr>
              <m:t>B</m:t>
            </m:r>
          </m:sub>
          <m:sup>
            <m:r>
              <w:rPr>
                <w:rFonts w:ascii="Cambria Math" w:hAnsi="Cambria Math"/>
              </w:rPr>
              <m:t>'</m:t>
            </m:r>
          </m:sup>
        </m:sSubSup>
      </m:oMath>
      <w:r w:rsidRPr="00927E43">
        <w:t>, respectively</w:t>
      </w:r>
      <w:r w:rsidR="00E94892" w:rsidRPr="00E94892">
        <w:t>.</w:t>
      </w:r>
      <w:r>
        <w:t xml:space="preserve"> </w:t>
      </w:r>
      <w:r w:rsidRPr="00927E43">
        <w:t>This method can be done for any network arrangement (</w:t>
      </w:r>
      <w:r w:rsidR="00C90177" w:rsidRPr="00C90177">
        <w:t>including outages of lines, generators, transformers, and loads</w:t>
      </w:r>
      <w:r w:rsidRPr="00927E43">
        <w:t xml:space="preserve">) to calculate the unknown impedances of the external network </w:t>
      </w:r>
      <m:oMath>
        <m:sSub>
          <m:sSubPr>
            <m:ctrlPr>
              <w:rPr>
                <w:rFonts w:ascii="Cambria Math" w:hAnsi="Cambria Math"/>
                <w:i/>
              </w:rPr>
            </m:ctrlPr>
          </m:sSubPr>
          <m:e>
            <m:r>
              <w:rPr>
                <w:rFonts w:ascii="Cambria Math" w:hAnsi="Cambria Math"/>
              </w:rPr>
              <m:t>Z</m:t>
            </m:r>
          </m:e>
          <m:sub>
            <m:r>
              <w:rPr>
                <w:rFonts w:ascii="Cambria Math" w:hAnsi="Cambria Math"/>
              </w:rPr>
              <m:t>A</m:t>
            </m:r>
          </m:sub>
        </m:sSub>
      </m:oMath>
      <w:r w:rsidR="00E94892" w:rsidRPr="00E94892">
        <w:t xml:space="preserve">, </w:t>
      </w:r>
      <m:oMath>
        <m:sSub>
          <m:sSubPr>
            <m:ctrlPr>
              <w:rPr>
                <w:rFonts w:ascii="Cambria Math" w:hAnsi="Cambria Math"/>
                <w:i/>
              </w:rPr>
            </m:ctrlPr>
          </m:sSubPr>
          <m:e>
            <m:r>
              <w:rPr>
                <w:rFonts w:ascii="Cambria Math" w:hAnsi="Cambria Math"/>
              </w:rPr>
              <m:t>Z</m:t>
            </m:r>
          </m:e>
          <m:sub>
            <m:r>
              <w:rPr>
                <w:rFonts w:ascii="Cambria Math" w:hAnsi="Cambria Math"/>
              </w:rPr>
              <m:t>B</m:t>
            </m:r>
          </m:sub>
        </m:sSub>
      </m:oMath>
      <w:r w:rsidR="00E94892" w:rsidRPr="00E94892">
        <w:t xml:space="preserve">, and </w:t>
      </w:r>
      <m:oMath>
        <m:sSub>
          <m:sSubPr>
            <m:ctrlPr>
              <w:rPr>
                <w:rFonts w:ascii="Cambria Math" w:hAnsi="Cambria Math"/>
                <w:i/>
              </w:rPr>
            </m:ctrlPr>
          </m:sSubPr>
          <m:e>
            <m:r>
              <w:rPr>
                <w:rFonts w:ascii="Cambria Math" w:hAnsi="Cambria Math"/>
              </w:rPr>
              <m:t>Z</m:t>
            </m:r>
          </m:e>
          <m:sub>
            <m:r>
              <w:rPr>
                <w:rFonts w:ascii="Cambria Math" w:hAnsi="Cambria Math"/>
              </w:rPr>
              <m:t>AB</m:t>
            </m:r>
          </m:sub>
        </m:sSub>
      </m:oMath>
      <w:r w:rsidR="00C90177">
        <w:t xml:space="preserve"> </w:t>
      </w:r>
      <w:r w:rsidR="00C90177" w:rsidRPr="00927E43">
        <w:t>for that arrangement.</w:t>
      </w:r>
    </w:p>
    <w:p w14:paraId="6AE8DF32" w14:textId="3C4CE00A" w:rsidR="005A5949" w:rsidRPr="005A5949" w:rsidRDefault="005A5949" w:rsidP="002D3EC7">
      <w:pPr>
        <w:pStyle w:val="1-1"/>
      </w:pPr>
      <w:r w:rsidRPr="005A5949">
        <w:t xml:space="preserve">Online Estimation of Equivalent Circuit </w:t>
      </w:r>
      <w:r w:rsidRPr="002D3EC7">
        <w:t>Impedances</w:t>
      </w:r>
    </w:p>
    <w:p w14:paraId="02C77C46" w14:textId="4C75693C" w:rsidR="005A5949" w:rsidRDefault="002837E9" w:rsidP="005A5949">
      <w:r w:rsidRPr="002837E9">
        <w:t xml:space="preserve">For the online estimation of the proposed equivalent circuit impedances, it is essential to initially identify the left side of relations </w:t>
      </w:r>
      <w:bookmarkStart w:id="28" w:name="_Hlk166970135"/>
      <w:r>
        <w:fldChar w:fldCharType="begin"/>
      </w:r>
      <w:r>
        <w:instrText xml:space="preserve"> REF _Ref166870565 \n \h </w:instrText>
      </w:r>
      <w:r>
        <w:fldChar w:fldCharType="separate"/>
      </w:r>
      <w:r w:rsidR="005A2478">
        <w:rPr>
          <w:cs/>
        </w:rPr>
        <w:t>‎</w:t>
      </w:r>
      <w:r w:rsidR="005A2478">
        <w:t>(11)</w:t>
      </w:r>
      <w:r>
        <w:fldChar w:fldCharType="end"/>
      </w:r>
      <w:r w:rsidRPr="002837E9">
        <w:t xml:space="preserve">, </w:t>
      </w:r>
      <w:r>
        <w:fldChar w:fldCharType="begin"/>
      </w:r>
      <w:r>
        <w:instrText xml:space="preserve"> REF _Ref166870574 \n \h </w:instrText>
      </w:r>
      <w:r>
        <w:fldChar w:fldCharType="separate"/>
      </w:r>
      <w:r w:rsidR="005A2478">
        <w:rPr>
          <w:cs/>
        </w:rPr>
        <w:t>‎</w:t>
      </w:r>
      <w:r w:rsidR="005A2478">
        <w:t>(12)</w:t>
      </w:r>
      <w:r>
        <w:fldChar w:fldCharType="end"/>
      </w:r>
      <w:r w:rsidRPr="002837E9">
        <w:t xml:space="preserve">, </w:t>
      </w:r>
      <w:r w:rsidR="00CD7548">
        <w:fldChar w:fldCharType="begin"/>
      </w:r>
      <w:r w:rsidR="00CD7548">
        <w:instrText xml:space="preserve"> REF _Ref135505145 \n \h </w:instrText>
      </w:r>
      <w:r w:rsidR="00CD7548">
        <w:fldChar w:fldCharType="separate"/>
      </w:r>
      <w:r w:rsidR="005A2478">
        <w:rPr>
          <w:cs/>
        </w:rPr>
        <w:t>‎</w:t>
      </w:r>
      <w:r w:rsidR="005A2478">
        <w:t>(13)</w:t>
      </w:r>
      <w:r w:rsidR="00CD7548">
        <w:fldChar w:fldCharType="end"/>
      </w:r>
      <w:r w:rsidRPr="002837E9">
        <w:t xml:space="preserve">, and </w:t>
      </w:r>
      <w:r w:rsidR="00CD7548">
        <w:fldChar w:fldCharType="begin"/>
      </w:r>
      <w:r w:rsidR="00CD7548">
        <w:instrText xml:space="preserve"> REF _Ref135505149 \n \h </w:instrText>
      </w:r>
      <w:r w:rsidR="00CD7548">
        <w:fldChar w:fldCharType="separate"/>
      </w:r>
      <w:r w:rsidR="005A2478">
        <w:rPr>
          <w:cs/>
        </w:rPr>
        <w:t>‎</w:t>
      </w:r>
      <w:r w:rsidR="005A2478">
        <w:t>(14)</w:t>
      </w:r>
      <w:r w:rsidR="00CD7548">
        <w:fldChar w:fldCharType="end"/>
      </w:r>
      <w:bookmarkEnd w:id="28"/>
      <w:r w:rsidRPr="002837E9">
        <w:t xml:space="preserve">, which represent the thevenin impedances of the network as seen from bus </w:t>
      </w:r>
      <m:oMath>
        <m:r>
          <w:rPr>
            <w:rFonts w:ascii="Cambria Math" w:hAnsi="Cambria Math"/>
          </w:rPr>
          <m:t>A</m:t>
        </m:r>
      </m:oMath>
      <w:r w:rsidRPr="002837E9">
        <w:t xml:space="preserve"> and bus </w:t>
      </w:r>
      <m:oMath>
        <m:r>
          <w:rPr>
            <w:rFonts w:ascii="Cambria Math" w:hAnsi="Cambria Math"/>
          </w:rPr>
          <m:t>B</m:t>
        </m:r>
      </m:oMath>
      <w:r w:rsidR="005A5949" w:rsidRPr="005A5949">
        <w:t xml:space="preserve">. There are various methods for online estimation of </w:t>
      </w:r>
      <w:r w:rsidR="0074280F">
        <w:t>thevenin</w:t>
      </w:r>
      <w:r w:rsidR="005A5949" w:rsidRPr="005A5949">
        <w:t xml:space="preserve"> impedances from the </w:t>
      </w:r>
      <w:r w:rsidR="00DE39F5">
        <w:t>bus</w:t>
      </w:r>
      <w:r w:rsidR="005A5949" w:rsidRPr="005A5949">
        <w:t xml:space="preserve"> </w:t>
      </w:r>
      <w:r w:rsidR="00115652">
        <w:t>viewpoint</w:t>
      </w:r>
      <w:r w:rsidR="005A5949" w:rsidRPr="005A5949">
        <w:t xml:space="preserve"> </w:t>
      </w:r>
      <w:r w:rsidR="00CE33A5">
        <w:fldChar w:fldCharType="begin">
          <w:fldData xml:space="preserve">PEVuZE5vdGU+PENpdGU+PEF1dGhvcj5BYmRlbGthZGVyPC9BdXRob3I+PFllYXI+MjAxMjwvWWVh
cj48UmVjTnVtPjgwPC9SZWNOdW0+PERpc3BsYXlUZXh0PihBYmRlbGthZGVyICZhbXA7IE1vcnJv
dywgMjAxMjsgQXJhbmNpYmlhIGV0IGFsLiwgMjAyMDsgWXVhbiAmYW1wOyBMaSwgMjAxNCk8L0Rp
c3BsYXlUZXh0PjxyZWNvcmQ+PHJlYy1udW1iZXI+ODA8L3JlYy1udW1iZXI+PGZvcmVpZ24ta2V5
cz48a2V5IGFwcD0iRU4iIGRiLWlkPSJhZjJ0ZnBkNXh0ZHBwdmVweHBlNWFlemZwOTAweDlyNWVm
dmQiIHRpbWVzdGFtcD0iMTcwNzA3MjMwNyI+ODA8L2tleT48L2ZvcmVpZ24ta2V5cz48cmVmLXR5
cGUgbmFtZT0iSm91cm5hbCBBcnRpY2xlIj4xNzwvcmVmLXR5cGU+PGNvbnRyaWJ1dG9ycz48YXV0
aG9ycz48YXV0aG9yPkFiZGVsa2FkZXIsIFNvYmh5IE08L2F1dGhvcj48YXV0aG9yPk1vcnJvdywg
RCBKb2huPC9hdXRob3I+PC9hdXRob3JzPjwvY29udHJpYnV0b3JzPjx0aXRsZXM+PHRpdGxlPk9u
bGluZSB0cmFja2luZyBvZiBUaMOpdmVuaW4gZXF1aXZhbGVudCBwYXJhbWV0ZXJzIHVzaW5nIFBN
VSBtZWFzdXJlbWVudHM8L3RpdGxlPjxzZWNvbmRhcnktdGl0bGU+SUVFRSBUcmFuc2FjdGlvbnMg
b24gUG93ZXIgU3lzdGVtczwvc2Vjb25kYXJ5LXRpdGxlPjwvdGl0bGVzPjxwZXJpb2RpY2FsPjxm
dWxsLXRpdGxlPklFRUUgVHJhbnNhY3Rpb25zIG9uIFBvd2VyIFN5c3RlbXM8L2Z1bGwtdGl0bGU+
PC9wZXJpb2RpY2FsPjxwYWdlcz45NzUtOTgzPC9wYWdlcz48dm9sdW1lPjI3PC92b2x1bWU+PG51
bWJlcj4yPC9udW1iZXI+PGRhdGVzPjx5ZWFyPjIwMTI8L3llYXI+PC9kYXRlcz48aXNibj4wODg1
LTg5NTA8L2lzYm4+PHVybHM+PC91cmxzPjwvcmVjb3JkPjwvQ2l0ZT48Q2l0ZT48QXV0aG9yPll1
YW48L0F1dGhvcj48WWVhcj4yMDE0PC9ZZWFyPjxSZWNOdW0+Nzg8L1JlY051bT48cmVjb3JkPjxy
ZWMtbnVtYmVyPjc4PC9yZWMtbnVtYmVyPjxmb3JlaWduLWtleXM+PGtleSBhcHA9IkVOIiBkYi1p
ZD0iYWYydGZwZDV4dGRwcHZlcHhwZTVhZXpmcDkwMHg5cjVlZnZkIiB0aW1lc3RhbXA9IjE3MDYz
ODAwMzMiPjc4PC9rZXk+PC9mb3JlaWduLWtleXM+PHJlZi10eXBlIG5hbWU9IkNvbmZlcmVuY2Ug
UHJvY2VlZGluZ3MiPjEwPC9yZWYtdHlwZT48Y29udHJpYnV0b3JzPjxhdXRob3JzPjxhdXRob3I+
WXVhbiwgSGFveXU8L2F1dGhvcj48YXV0aG9yPkxpLCBGYW5neGluZzwvYXV0aG9yPjwvYXV0aG9y
cz48L2NvbnRyaWJ1dG9ycz48dGl0bGVzPjx0aXRsZT5BIGNvbXBhcmF0aXZlIHN0dWR5IG9mIG1l
YXN1cmVtZW50LWJhc2VkIFRoZXZlbmluIGVxdWl2YWxlbnRzIGlkZW50aWZpY2F0aW9uIG1ldGhv
ZHM8L3RpdGxlPjxzZWNvbmRhcnktdGl0bGU+MjAxNCBOb3J0aCBBbWVyaWNhbiBQb3dlciBTeW1w
b3NpdW0gKE5BUFMpPC9zZWNvbmRhcnktdGl0bGU+PC90aXRsZXM+PHBhZ2VzPjEtNjwvcGFnZXM+
PGRhdGVzPjx5ZWFyPjIwMTQ8L3llYXI+PC9kYXRlcz48cHVibGlzaGVyPklFRUU8L3B1Ymxpc2hl
cj48aXNibj4xNDc5OTU5MDQ5PC9pc2JuPjx1cmxzPjwvdXJscz48L3JlY29yZD48L0NpdGU+PENp
dGU+PEF1dGhvcj5BcmFuY2liaWE8L0F1dGhvcj48WWVhcj4yMDIwPC9ZZWFyPjxSZWNOdW0+NzU8
L1JlY051bT48cmVjb3JkPjxyZWMtbnVtYmVyPjc1PC9yZWMtbnVtYmVyPjxmb3JlaWduLWtleXM+
PGtleSBhcHA9IkVOIiBkYi1pZD0iYWYydGZwZDV4dGRwcHZlcHhwZTVhZXpmcDkwMHg5cjVlZnZk
IiB0aW1lc3RhbXA9IjE3MDYzNzkxMDAiPjc1PC9rZXk+PC9mb3JlaWduLWtleXM+PHJlZi10eXBl
IG5hbWU9IkpvdXJuYWwgQXJ0aWNsZSI+MTc8L3JlZi10eXBlPjxjb250cmlidXRvcnM+PGF1dGhv
cnM+PGF1dGhvcj5BcmFuY2liaWEsIEFybmFsZG88L2F1dGhvcj48YXV0aG9yPlNvcmlhbm/igJNS
YW5nZWwsIENhcmxvcyBBPC9hdXRob3I+PGF1dGhvcj5NYW5jaWxsYeKAk0RhdmlkLCBGZXJuYW5k
bzwvYXV0aG9yPjxhdXRob3I+T3J0ZWdhLCBSb21lbzwvYXV0aG9yPjxhdXRob3I+U3RydW56LCBL
YWk8L2F1dGhvcj48L2F1dGhvcnM+PC9jb250cmlidXRvcnM+PHRpdGxlcz48dGl0bGU+RmluaXRl
4oCTdGltZSBpZGVudGlmaWNhdGlvbiBvZiB0aGUgVGjDqXZlbmluIGVxdWl2YWxlbnQgcGFyYW1l
dGVycyBpbiBwb3dlciBncmlkczwvdGl0bGU+PHNlY29uZGFyeS10aXRsZT5JbnRlcm5hdGlvbmFs
IEpvdXJuYWwgb2YgRWxlY3RyaWNhbCBQb3dlciAmYW1wOyBFbmVyZ3kgU3lzdGVtczwvc2Vjb25k
YXJ5LXRpdGxlPjwvdGl0bGVzPjxwZXJpb2RpY2FsPjxmdWxsLXRpdGxlPkludGVybmF0aW9uYWwg
Sm91cm5hbCBvZiBFbGVjdHJpY2FsIFBvd2VyICZhbXA7IEVuZXJneSBTeXN0ZW1zPC9mdWxsLXRp
dGxlPjwvcGVyaW9kaWNhbD48cGFnZXM+MTA1NTM0PC9wYWdlcz48dm9sdW1lPjExNjwvdm9sdW1l
PjxkYXRlcz48eWVhcj4yMDIwPC95ZWFyPjwvZGF0ZXM+PGlzYm4+MDE0Mi0wNjE1PC9pc2JuPjx1
cmxzPjwvdXJscz48L3JlY29yZD48L0NpdGU+PC9FbmROb3RlPgB=
</w:fldData>
        </w:fldChar>
      </w:r>
      <w:r w:rsidR="00CE33A5">
        <w:instrText xml:space="preserve"> ADDIN EN.CITE </w:instrText>
      </w:r>
      <w:r w:rsidR="00CE33A5">
        <w:fldChar w:fldCharType="begin">
          <w:fldData xml:space="preserve">PEVuZE5vdGU+PENpdGU+PEF1dGhvcj5BYmRlbGthZGVyPC9BdXRob3I+PFllYXI+MjAxMjwvWWVh
cj48UmVjTnVtPjgwPC9SZWNOdW0+PERpc3BsYXlUZXh0PihBYmRlbGthZGVyICZhbXA7IE1vcnJv
dywgMjAxMjsgQXJhbmNpYmlhIGV0IGFsLiwgMjAyMDsgWXVhbiAmYW1wOyBMaSwgMjAxNCk8L0Rp
c3BsYXlUZXh0PjxyZWNvcmQ+PHJlYy1udW1iZXI+ODA8L3JlYy1udW1iZXI+PGZvcmVpZ24ta2V5
cz48a2V5IGFwcD0iRU4iIGRiLWlkPSJhZjJ0ZnBkNXh0ZHBwdmVweHBlNWFlemZwOTAweDlyNWVm
dmQiIHRpbWVzdGFtcD0iMTcwNzA3MjMwNyI+ODA8L2tleT48L2ZvcmVpZ24ta2V5cz48cmVmLXR5
cGUgbmFtZT0iSm91cm5hbCBBcnRpY2xlIj4xNzwvcmVmLXR5cGU+PGNvbnRyaWJ1dG9ycz48YXV0
aG9ycz48YXV0aG9yPkFiZGVsa2FkZXIsIFNvYmh5IE08L2F1dGhvcj48YXV0aG9yPk1vcnJvdywg
RCBKb2huPC9hdXRob3I+PC9hdXRob3JzPjwvY29udHJpYnV0b3JzPjx0aXRsZXM+PHRpdGxlPk9u
bGluZSB0cmFja2luZyBvZiBUaMOpdmVuaW4gZXF1aXZhbGVudCBwYXJhbWV0ZXJzIHVzaW5nIFBN
VSBtZWFzdXJlbWVudHM8L3RpdGxlPjxzZWNvbmRhcnktdGl0bGU+SUVFRSBUcmFuc2FjdGlvbnMg
b24gUG93ZXIgU3lzdGVtczwvc2Vjb25kYXJ5LXRpdGxlPjwvdGl0bGVzPjxwZXJpb2RpY2FsPjxm
dWxsLXRpdGxlPklFRUUgVHJhbnNhY3Rpb25zIG9uIFBvd2VyIFN5c3RlbXM8L2Z1bGwtdGl0bGU+
PC9wZXJpb2RpY2FsPjxwYWdlcz45NzUtOTgzPC9wYWdlcz48dm9sdW1lPjI3PC92b2x1bWU+PG51
bWJlcj4yPC9udW1iZXI+PGRhdGVzPjx5ZWFyPjIwMTI8L3llYXI+PC9kYXRlcz48aXNibj4wODg1
LTg5NTA8L2lzYm4+PHVybHM+PC91cmxzPjwvcmVjb3JkPjwvQ2l0ZT48Q2l0ZT48QXV0aG9yPll1
YW48L0F1dGhvcj48WWVhcj4yMDE0PC9ZZWFyPjxSZWNOdW0+Nzg8L1JlY051bT48cmVjb3JkPjxy
ZWMtbnVtYmVyPjc4PC9yZWMtbnVtYmVyPjxmb3JlaWduLWtleXM+PGtleSBhcHA9IkVOIiBkYi1p
ZD0iYWYydGZwZDV4dGRwcHZlcHhwZTVhZXpmcDkwMHg5cjVlZnZkIiB0aW1lc3RhbXA9IjE3MDYz
ODAwMzMiPjc4PC9rZXk+PC9mb3JlaWduLWtleXM+PHJlZi10eXBlIG5hbWU9IkNvbmZlcmVuY2Ug
UHJvY2VlZGluZ3MiPjEwPC9yZWYtdHlwZT48Y29udHJpYnV0b3JzPjxhdXRob3JzPjxhdXRob3I+
WXVhbiwgSGFveXU8L2F1dGhvcj48YXV0aG9yPkxpLCBGYW5neGluZzwvYXV0aG9yPjwvYXV0aG9y
cz48L2NvbnRyaWJ1dG9ycz48dGl0bGVzPjx0aXRsZT5BIGNvbXBhcmF0aXZlIHN0dWR5IG9mIG1l
YXN1cmVtZW50LWJhc2VkIFRoZXZlbmluIGVxdWl2YWxlbnRzIGlkZW50aWZpY2F0aW9uIG1ldGhv
ZHM8L3RpdGxlPjxzZWNvbmRhcnktdGl0bGU+MjAxNCBOb3J0aCBBbWVyaWNhbiBQb3dlciBTeW1w
b3NpdW0gKE5BUFMpPC9zZWNvbmRhcnktdGl0bGU+PC90aXRsZXM+PHBhZ2VzPjEtNjwvcGFnZXM+
PGRhdGVzPjx5ZWFyPjIwMTQ8L3llYXI+PC9kYXRlcz48cHVibGlzaGVyPklFRUU8L3B1Ymxpc2hl
cj48aXNibj4xNDc5OTU5MDQ5PC9pc2JuPjx1cmxzPjwvdXJscz48L3JlY29yZD48L0NpdGU+PENp
dGU+PEF1dGhvcj5BcmFuY2liaWE8L0F1dGhvcj48WWVhcj4yMDIwPC9ZZWFyPjxSZWNOdW0+NzU8
L1JlY051bT48cmVjb3JkPjxyZWMtbnVtYmVyPjc1PC9yZWMtbnVtYmVyPjxmb3JlaWduLWtleXM+
PGtleSBhcHA9IkVOIiBkYi1pZD0iYWYydGZwZDV4dGRwcHZlcHhwZTVhZXpmcDkwMHg5cjVlZnZk
IiB0aW1lc3RhbXA9IjE3MDYzNzkxMDAiPjc1PC9rZXk+PC9mb3JlaWduLWtleXM+PHJlZi10eXBl
IG5hbWU9IkpvdXJuYWwgQXJ0aWNsZSI+MTc8L3JlZi10eXBlPjxjb250cmlidXRvcnM+PGF1dGhv
cnM+PGF1dGhvcj5BcmFuY2liaWEsIEFybmFsZG88L2F1dGhvcj48YXV0aG9yPlNvcmlhbm/igJNS
YW5nZWwsIENhcmxvcyBBPC9hdXRob3I+PGF1dGhvcj5NYW5jaWxsYeKAk0RhdmlkLCBGZXJuYW5k
bzwvYXV0aG9yPjxhdXRob3I+T3J0ZWdhLCBSb21lbzwvYXV0aG9yPjxhdXRob3I+U3RydW56LCBL
YWk8L2F1dGhvcj48L2F1dGhvcnM+PC9jb250cmlidXRvcnM+PHRpdGxlcz48dGl0bGU+RmluaXRl
4oCTdGltZSBpZGVudGlmaWNhdGlvbiBvZiB0aGUgVGjDqXZlbmluIGVxdWl2YWxlbnQgcGFyYW1l
dGVycyBpbiBwb3dlciBncmlkczwvdGl0bGU+PHNlY29uZGFyeS10aXRsZT5JbnRlcm5hdGlvbmFs
IEpvdXJuYWwgb2YgRWxlY3RyaWNhbCBQb3dlciAmYW1wOyBFbmVyZ3kgU3lzdGVtczwvc2Vjb25k
YXJ5LXRpdGxlPjwvdGl0bGVzPjxwZXJpb2RpY2FsPjxmdWxsLXRpdGxlPkludGVybmF0aW9uYWwg
Sm91cm5hbCBvZiBFbGVjdHJpY2FsIFBvd2VyICZhbXA7IEVuZXJneSBTeXN0ZW1zPC9mdWxsLXRp
dGxlPjwvcGVyaW9kaWNhbD48cGFnZXM+MTA1NTM0PC9wYWdlcz48dm9sdW1lPjExNjwvdm9sdW1l
PjxkYXRlcz48eWVhcj4yMDIwPC95ZWFyPjwvZGF0ZXM+PGlzYm4+MDE0Mi0wNjE1PC9pc2JuPjx1
cmxzPjwvdXJscz48L3JlY29yZD48L0NpdGU+PC9FbmROb3RlPgB=
</w:fldData>
        </w:fldChar>
      </w:r>
      <w:r w:rsidR="00CE33A5">
        <w:instrText xml:space="preserve"> ADDIN EN.CITE.DATA </w:instrText>
      </w:r>
      <w:r w:rsidR="00CE33A5">
        <w:fldChar w:fldCharType="end"/>
      </w:r>
      <w:r w:rsidR="00CE33A5">
        <w:fldChar w:fldCharType="separate"/>
      </w:r>
      <w:r w:rsidR="00CE33A5">
        <w:rPr>
          <w:noProof/>
        </w:rPr>
        <w:t>(Abdelkader &amp; Morrow, 2012; Arancibia et al., 2020; Yuan &amp; Li, 2014)</w:t>
      </w:r>
      <w:r w:rsidR="00CE33A5">
        <w:fldChar w:fldCharType="end"/>
      </w:r>
      <w:r w:rsidR="005A5949" w:rsidRPr="005A5949">
        <w:t xml:space="preserve">. In this study, the technique introduced in </w:t>
      </w:r>
      <w:r w:rsidR="00CE33A5">
        <w:fldChar w:fldCharType="begin"/>
      </w:r>
      <w:r w:rsidR="00CE33A5">
        <w:instrText xml:space="preserve"> ADDIN EN.CITE &lt;EndNote&gt;&lt;Cite&gt;&lt;Author&gt;Abdelkader&lt;/Author&gt;&lt;Year&gt;2012&lt;/Year&gt;&lt;RecNum&gt;80&lt;/RecNum&gt;&lt;DisplayText&gt;(Abdelkader &amp;amp; Morrow, 2012)&lt;/DisplayText&gt;&lt;record&gt;&lt;rec-number&gt;80&lt;/rec-number&gt;&lt;foreign-keys&gt;&lt;key app="EN" db-id="af2tfpd5xtdppvepxpe5aezfp900x9r5efvd" timestamp="1707072307"&gt;80&lt;/key&gt;&lt;/foreign-keys&gt;&lt;ref-type name="Journal Article"&gt;17&lt;/ref-type&gt;&lt;contributors&gt;&lt;authors&gt;&lt;author&gt;Abdelkader, Sobhy M&lt;/author&gt;&lt;author&gt;Morrow, D John&lt;/author&gt;&lt;/authors&gt;&lt;/contributors&gt;&lt;titles&gt;&lt;title&gt;Online tracking of Thévenin equivalent parameters using PMU measurements&lt;/title&gt;&lt;secondary-title&gt;IEEE Transactions on Power Systems&lt;/secondary-title&gt;&lt;/titles&gt;&lt;periodical&gt;&lt;full-title&gt;IEEE Transactions on Power Systems&lt;/full-title&gt;&lt;/periodical&gt;&lt;pages&gt;975-983&lt;/pages&gt;&lt;volume&gt;27&lt;/volume&gt;&lt;number&gt;2&lt;/number&gt;&lt;dates&gt;&lt;year&gt;2012&lt;/year&gt;&lt;/dates&gt;&lt;isbn&gt;0885-8950&lt;/isbn&gt;&lt;urls&gt;&lt;/urls&gt;&lt;/record&gt;&lt;/Cite&gt;&lt;/EndNote&gt;</w:instrText>
      </w:r>
      <w:r w:rsidR="00CE33A5">
        <w:fldChar w:fldCharType="separate"/>
      </w:r>
      <w:r w:rsidR="00CE33A5">
        <w:rPr>
          <w:noProof/>
        </w:rPr>
        <w:t>(Abdelkader &amp; Morrow, 2012)</w:t>
      </w:r>
      <w:r w:rsidR="00CE33A5">
        <w:fldChar w:fldCharType="end"/>
      </w:r>
      <w:r w:rsidR="005A5949" w:rsidRPr="005A5949">
        <w:t xml:space="preserve"> is used for estimating the online </w:t>
      </w:r>
      <w:r w:rsidR="0074280F">
        <w:t>thevenin</w:t>
      </w:r>
      <w:r w:rsidR="005A5949" w:rsidRPr="005A5949">
        <w:t xml:space="preserve"> impedances of the network. For this purpose,</w:t>
      </w:r>
      <w:r w:rsidR="00CD7548" w:rsidRPr="00CD7548">
        <w:t xml:space="preserve"> </w:t>
      </w:r>
      <w:r w:rsidR="00CD7548" w:rsidRPr="005A5949">
        <w:t xml:space="preserve">load </w:t>
      </w:r>
      <m:oMath>
        <m:sSub>
          <m:sSubPr>
            <m:ctrlPr>
              <w:rPr>
                <w:rFonts w:ascii="Cambria Math" w:hAnsi="Cambria Math"/>
                <w:i/>
              </w:rPr>
            </m:ctrlPr>
          </m:sSubPr>
          <m:e>
            <m:r>
              <w:rPr>
                <w:rFonts w:ascii="Cambria Math" w:hAnsi="Cambria Math"/>
              </w:rPr>
              <m:t>L</m:t>
            </m:r>
          </m:e>
          <m:sub>
            <m:r>
              <w:rPr>
                <w:rFonts w:ascii="Cambria Math" w:hAnsi="Cambria Math"/>
              </w:rPr>
              <m:t>A</m:t>
            </m:r>
          </m:sub>
        </m:sSub>
      </m:oMath>
      <w:r w:rsidR="00CD7548">
        <w:t xml:space="preserve"> </w:t>
      </w:r>
      <w:r w:rsidR="00CD7548" w:rsidRPr="005A5949">
        <w:t xml:space="preserve">and </w:t>
      </w:r>
      <m:oMath>
        <m:sSub>
          <m:sSubPr>
            <m:ctrlPr>
              <w:rPr>
                <w:rFonts w:ascii="Cambria Math" w:hAnsi="Cambria Math"/>
                <w:i/>
              </w:rPr>
            </m:ctrlPr>
          </m:sSubPr>
          <m:e>
            <m:r>
              <w:rPr>
                <w:rFonts w:ascii="Cambria Math" w:hAnsi="Cambria Math"/>
              </w:rPr>
              <m:t>L</m:t>
            </m:r>
          </m:e>
          <m:sub>
            <m:r>
              <w:rPr>
                <w:rFonts w:ascii="Cambria Math" w:hAnsi="Cambria Math"/>
              </w:rPr>
              <m:t>B</m:t>
            </m:r>
          </m:sub>
        </m:sSub>
      </m:oMath>
      <w:r w:rsidR="00CD7548" w:rsidRPr="005A5949">
        <w:t xml:space="preserve"> </w:t>
      </w:r>
      <w:r w:rsidR="00CD7548" w:rsidRPr="00CD7548">
        <w:t xml:space="preserve">have been selected for </w:t>
      </w:r>
      <w:r w:rsidR="00CD7548">
        <w:t>buse</w:t>
      </w:r>
      <w:r w:rsidR="00CD7548" w:rsidRPr="005A5949">
        <w:t xml:space="preserve">s </w:t>
      </w:r>
      <m:oMath>
        <m:r>
          <w:rPr>
            <w:rFonts w:ascii="Cambria Math" w:hAnsi="Cambria Math"/>
          </w:rPr>
          <m:t>A</m:t>
        </m:r>
      </m:oMath>
      <w:r w:rsidR="00CD7548" w:rsidRPr="005A5949">
        <w:t xml:space="preserve"> and </w:t>
      </w:r>
      <m:oMath>
        <m:r>
          <w:rPr>
            <w:rFonts w:ascii="Cambria Math" w:hAnsi="Cambria Math"/>
          </w:rPr>
          <m:t>B</m:t>
        </m:r>
      </m:oMath>
      <w:r w:rsidR="00CD7548" w:rsidRPr="00CD7548">
        <w:t>, respectively.</w:t>
      </w:r>
      <w:r w:rsidR="005A5949" w:rsidRPr="005A5949">
        <w:t xml:space="preserve"> By </w:t>
      </w:r>
      <w:r w:rsidR="00742B03" w:rsidRPr="00742B03">
        <w:t xml:space="preserve">following </w:t>
      </w:r>
      <w:r w:rsidR="005A5949" w:rsidRPr="005A5949">
        <w:t xml:space="preserve">the voltage and current of these loads, the </w:t>
      </w:r>
      <w:r w:rsidR="0074280F">
        <w:t>thevenin</w:t>
      </w:r>
      <w:r w:rsidR="005A5949" w:rsidRPr="005A5949">
        <w:t xml:space="preserve"> impedance of the network is calculated from the </w:t>
      </w:r>
      <w:r w:rsidR="00115652">
        <w:t>viewpoint</w:t>
      </w:r>
      <w:r w:rsidR="005A5949" w:rsidRPr="005A5949">
        <w:t xml:space="preserve"> of </w:t>
      </w:r>
      <w:r w:rsidR="00742B03">
        <w:t>buses</w:t>
      </w:r>
      <w:r w:rsidR="005A5949" w:rsidRPr="005A5949">
        <w:t xml:space="preserve"> </w:t>
      </w:r>
      <m:oMath>
        <m:r>
          <w:rPr>
            <w:rFonts w:ascii="Cambria Math" w:hAnsi="Cambria Math"/>
          </w:rPr>
          <m:t>A</m:t>
        </m:r>
      </m:oMath>
      <w:r w:rsidR="005A5949" w:rsidRPr="005A5949">
        <w:t xml:space="preserve"> and </w:t>
      </w:r>
      <m:oMath>
        <m:r>
          <w:rPr>
            <w:rFonts w:ascii="Cambria Math" w:hAnsi="Cambria Math"/>
          </w:rPr>
          <m:t>B</m:t>
        </m:r>
      </m:oMath>
      <w:r w:rsidR="005A5949" w:rsidRPr="005A5949">
        <w:t>.</w:t>
      </w:r>
    </w:p>
    <w:p w14:paraId="4A3FAAEB" w14:textId="17C258B8" w:rsidR="0014769A" w:rsidRPr="005A5949" w:rsidRDefault="0014769A" w:rsidP="005A5949">
      <w:r w:rsidRPr="0014769A">
        <w:t>Given that simultaneous access to the remote ends data of a transmission line is often possible at the relay installation terminal via a high-speed communication system, it is feasible to calculate the Thevenin impedances</w:t>
      </w:r>
      <m:oMath>
        <m:sSub>
          <m:sSubPr>
            <m:ctrlPr>
              <w:rPr>
                <w:rFonts w:ascii="Cambria Math" w:hAnsi="Cambria Math"/>
                <w:i/>
              </w:rPr>
            </m:ctrlPr>
          </m:sSubPr>
          <m:e>
            <m:r>
              <w:rPr>
                <w:rFonts w:ascii="Cambria Math" w:hAnsi="Cambria Math"/>
              </w:rPr>
              <m:t>Zth</m:t>
            </m:r>
          </m:e>
          <m:sub>
            <m:r>
              <w:rPr>
                <w:rFonts w:ascii="Cambria Math" w:hAnsi="Cambria Math"/>
              </w:rPr>
              <m:t>A</m:t>
            </m:r>
          </m:sub>
        </m:sSub>
      </m:oMath>
      <w:r w:rsidRPr="005A5949">
        <w:t xml:space="preserve"> and </w:t>
      </w:r>
      <m:oMath>
        <m:sSub>
          <m:sSubPr>
            <m:ctrlPr>
              <w:rPr>
                <w:rFonts w:ascii="Cambria Math" w:hAnsi="Cambria Math"/>
                <w:i/>
              </w:rPr>
            </m:ctrlPr>
          </m:sSubPr>
          <m:e>
            <m:r>
              <w:rPr>
                <w:rFonts w:ascii="Cambria Math" w:hAnsi="Cambria Math"/>
              </w:rPr>
              <m:t>Zth</m:t>
            </m:r>
          </m:e>
          <m:sub>
            <m:r>
              <w:rPr>
                <w:rFonts w:ascii="Cambria Math" w:hAnsi="Cambria Math"/>
              </w:rPr>
              <m:t>B</m:t>
            </m:r>
          </m:sub>
        </m:sSub>
      </m:oMath>
      <w:r w:rsidRPr="0014769A">
        <w:t xml:space="preserve"> at both terminals </w:t>
      </w:r>
      <m:oMath>
        <m:r>
          <w:rPr>
            <w:rFonts w:ascii="Cambria Math" w:hAnsi="Cambria Math"/>
          </w:rPr>
          <m:t>A</m:t>
        </m:r>
      </m:oMath>
      <w:r w:rsidRPr="0014769A">
        <w:t xml:space="preserve"> and </w:t>
      </w:r>
      <m:oMath>
        <m:r>
          <w:rPr>
            <w:rFonts w:ascii="Cambria Math" w:hAnsi="Cambria Math"/>
          </w:rPr>
          <m:t>B</m:t>
        </m:r>
      </m:oMath>
      <w:r w:rsidRPr="0014769A">
        <w:t xml:space="preserve"> and transmit them to the opposite terminal. However, calculating </w:t>
      </w:r>
      <m:oMath>
        <m:sSubSup>
          <m:sSubSupPr>
            <m:ctrlPr>
              <w:rPr>
                <w:rFonts w:ascii="Cambria Math" w:hAnsi="Cambria Math"/>
                <w:i/>
              </w:rPr>
            </m:ctrlPr>
          </m:sSubSupPr>
          <m:e>
            <m:r>
              <w:rPr>
                <w:rFonts w:ascii="Cambria Math" w:hAnsi="Cambria Math"/>
              </w:rPr>
              <m:t>Zth</m:t>
            </m:r>
          </m:e>
          <m:sub>
            <m:r>
              <w:rPr>
                <w:rFonts w:ascii="Cambria Math" w:hAnsi="Cambria Math"/>
              </w:rPr>
              <m:t>A</m:t>
            </m:r>
          </m:sub>
          <m:sup>
            <m:r>
              <w:rPr>
                <w:rFonts w:ascii="Cambria Math" w:hAnsi="Cambria Math"/>
              </w:rPr>
              <m:t>'</m:t>
            </m:r>
          </m:sup>
        </m:sSubSup>
      </m:oMath>
      <w:r w:rsidRPr="005A5949">
        <w:t xml:space="preserve"> and </w:t>
      </w:r>
      <m:oMath>
        <m:sSubSup>
          <m:sSubSupPr>
            <m:ctrlPr>
              <w:rPr>
                <w:rFonts w:ascii="Cambria Math" w:hAnsi="Cambria Math"/>
                <w:i/>
              </w:rPr>
            </m:ctrlPr>
          </m:sSubSupPr>
          <m:e>
            <m:r>
              <w:rPr>
                <w:rFonts w:ascii="Cambria Math" w:hAnsi="Cambria Math"/>
              </w:rPr>
              <m:t>Zth</m:t>
            </m:r>
          </m:e>
          <m:sub>
            <m:r>
              <w:rPr>
                <w:rFonts w:ascii="Cambria Math" w:hAnsi="Cambria Math"/>
              </w:rPr>
              <m:t>B</m:t>
            </m:r>
          </m:sub>
          <m:sup>
            <m:r>
              <w:rPr>
                <w:rFonts w:ascii="Cambria Math" w:hAnsi="Cambria Math"/>
              </w:rPr>
              <m:t>'</m:t>
            </m:r>
          </m:sup>
        </m:sSubSup>
      </m:oMath>
      <w:r w:rsidRPr="0014769A">
        <w:t xml:space="preserve"> under normal operating conditions is impractical, as disconnecting the transmission line during regular operation is not an option. Hence, an alternative practical solution must be considered.</w:t>
      </w:r>
    </w:p>
    <w:p w14:paraId="5F6C44FC" w14:textId="77777777" w:rsidR="005A5949" w:rsidRPr="005A5949" w:rsidRDefault="005A5949" w:rsidP="002D3EC7">
      <w:pPr>
        <w:pStyle w:val="1-1"/>
      </w:pPr>
      <w:bookmarkStart w:id="29" w:name="_Ref166966902"/>
      <w:r w:rsidRPr="005A5949">
        <w:t>Proposed Method for Online Estimation of Equivalent Circuit Impedances</w:t>
      </w:r>
      <w:bookmarkEnd w:id="29"/>
    </w:p>
    <w:p w14:paraId="6EBD500B" w14:textId="77777777" w:rsidR="0014769A" w:rsidRDefault="0014769A" w:rsidP="005A5949">
      <w:pPr>
        <w:rPr>
          <w:b/>
        </w:rPr>
      </w:pPr>
      <w:r w:rsidRPr="0014769A">
        <w:t>The method proposed in this study to estimate the equivalent circuit impedances merges offline and online approaches. In summary, it encompasses the following steps:</w:t>
      </w:r>
    </w:p>
    <w:p w14:paraId="68E2CACE" w14:textId="77777777" w:rsidR="002D3EC7" w:rsidRDefault="00E308C7" w:rsidP="002D3EC7">
      <w:pPr>
        <w:pStyle w:val="list01"/>
      </w:pPr>
      <m:oMath>
        <m:r>
          <m:rPr>
            <m:sty m:val="bi"/>
          </m:rPr>
          <w:rPr>
            <w:rFonts w:ascii="Cambria Math" w:hAnsi="Cambria Math"/>
          </w:rPr>
          <m:t>Step 1</m:t>
        </m:r>
      </m:oMath>
      <w:r w:rsidR="005A5949" w:rsidRPr="005A5949">
        <w:t xml:space="preserve"> -</w:t>
      </w:r>
      <w:r w:rsidR="005A5949">
        <w:t xml:space="preserve"> </w:t>
      </w:r>
      <w:r w:rsidR="005A5949" w:rsidRPr="0014769A">
        <w:t>Offline Database Formation:</w:t>
      </w:r>
      <w:r w:rsidR="005A5949">
        <w:t xml:space="preserve"> </w:t>
      </w:r>
    </w:p>
    <w:p w14:paraId="47BB6DB3" w14:textId="251C2A4A" w:rsidR="005A5949" w:rsidRDefault="005A5949" w:rsidP="005A5949">
      <w:r>
        <w:t>By creating an offline database for relays using the method described in section</w:t>
      </w:r>
      <w:r w:rsidR="00E86EE5">
        <w:t xml:space="preserve"> </w:t>
      </w:r>
      <w:r w:rsidR="00E86EE5">
        <w:fldChar w:fldCharType="begin"/>
      </w:r>
      <w:r w:rsidR="00E86EE5">
        <w:instrText xml:space="preserve"> REF _Ref166881059 \n \h </w:instrText>
      </w:r>
      <w:r w:rsidR="00E86EE5">
        <w:fldChar w:fldCharType="separate"/>
      </w:r>
      <w:r w:rsidR="005A2478">
        <w:rPr>
          <w:cs/>
        </w:rPr>
        <w:t>‎</w:t>
      </w:r>
      <w:r w:rsidR="005A2478">
        <w:t>3-2-</w:t>
      </w:r>
      <w:r w:rsidR="00E86EE5">
        <w:fldChar w:fldCharType="end"/>
      </w:r>
      <w:r>
        <w:t xml:space="preserve">, the </w:t>
      </w:r>
      <w:r w:rsidR="0074280F">
        <w:t>thevenin</w:t>
      </w:r>
      <w:r>
        <w:t xml:space="preserve"> impedances </w:t>
      </w:r>
      <m:oMath>
        <m:sSub>
          <m:sSubPr>
            <m:ctrlPr>
              <w:rPr>
                <w:rFonts w:ascii="Cambria Math" w:hAnsi="Cambria Math"/>
                <w:i/>
              </w:rPr>
            </m:ctrlPr>
          </m:sSubPr>
          <m:e>
            <m:r>
              <w:rPr>
                <w:rFonts w:ascii="Cambria Math" w:hAnsi="Cambria Math"/>
              </w:rPr>
              <m:t>Zth</m:t>
            </m:r>
          </m:e>
          <m:sub>
            <m:r>
              <w:rPr>
                <w:rFonts w:ascii="Cambria Math" w:hAnsi="Cambria Math"/>
              </w:rPr>
              <m:t>A</m:t>
            </m:r>
          </m:sub>
        </m:sSub>
      </m:oMath>
      <w:r>
        <w:t xml:space="preserve">, </w:t>
      </w:r>
      <m:oMath>
        <m:sSub>
          <m:sSubPr>
            <m:ctrlPr>
              <w:rPr>
                <w:rFonts w:ascii="Cambria Math" w:hAnsi="Cambria Math"/>
                <w:i/>
              </w:rPr>
            </m:ctrlPr>
          </m:sSubPr>
          <m:e>
            <m:r>
              <w:rPr>
                <w:rFonts w:ascii="Cambria Math" w:hAnsi="Cambria Math"/>
              </w:rPr>
              <m:t>Zth</m:t>
            </m:r>
          </m:e>
          <m:sub>
            <m:r>
              <w:rPr>
                <w:rFonts w:ascii="Cambria Math" w:hAnsi="Cambria Math"/>
              </w:rPr>
              <m:t>B</m:t>
            </m:r>
          </m:sub>
        </m:sSub>
      </m:oMath>
      <w:r>
        <w:t xml:space="preserve">, </w:t>
      </w:r>
      <m:oMath>
        <m:sSubSup>
          <m:sSubSupPr>
            <m:ctrlPr>
              <w:rPr>
                <w:rFonts w:ascii="Cambria Math" w:hAnsi="Cambria Math"/>
                <w:i/>
              </w:rPr>
            </m:ctrlPr>
          </m:sSubSupPr>
          <m:e>
            <m:r>
              <w:rPr>
                <w:rFonts w:ascii="Cambria Math" w:hAnsi="Cambria Math"/>
              </w:rPr>
              <m:t>Zth</m:t>
            </m:r>
          </m:e>
          <m:sub>
            <m:r>
              <w:rPr>
                <w:rFonts w:ascii="Cambria Math" w:hAnsi="Cambria Math"/>
              </w:rPr>
              <m:t>A</m:t>
            </m:r>
          </m:sub>
          <m:sup>
            <m:r>
              <w:rPr>
                <w:rFonts w:ascii="Cambria Math" w:hAnsi="Cambria Math"/>
              </w:rPr>
              <m:t>'</m:t>
            </m:r>
          </m:sup>
        </m:sSubSup>
      </m:oMath>
      <w:r>
        <w:t xml:space="preserve">, and </w:t>
      </w:r>
      <m:oMath>
        <m:sSubSup>
          <m:sSubSupPr>
            <m:ctrlPr>
              <w:rPr>
                <w:rFonts w:ascii="Cambria Math" w:hAnsi="Cambria Math"/>
                <w:i/>
              </w:rPr>
            </m:ctrlPr>
          </m:sSubSupPr>
          <m:e>
            <m:r>
              <w:rPr>
                <w:rFonts w:ascii="Cambria Math" w:hAnsi="Cambria Math"/>
              </w:rPr>
              <m:t>Zth</m:t>
            </m:r>
          </m:e>
          <m:sub>
            <m:r>
              <w:rPr>
                <w:rFonts w:ascii="Cambria Math" w:hAnsi="Cambria Math"/>
              </w:rPr>
              <m:t>B</m:t>
            </m:r>
          </m:sub>
          <m:sup>
            <m:r>
              <w:rPr>
                <w:rFonts w:ascii="Cambria Math" w:hAnsi="Cambria Math"/>
              </w:rPr>
              <m:t>'</m:t>
            </m:r>
          </m:sup>
        </m:sSubSup>
      </m:oMath>
      <w:r>
        <w:t xml:space="preserve"> along with their corresponding equivalent impedances </w:t>
      </w:r>
      <m:oMath>
        <m:sSub>
          <m:sSubPr>
            <m:ctrlPr>
              <w:rPr>
                <w:rFonts w:ascii="Cambria Math" w:hAnsi="Cambria Math"/>
                <w:i/>
              </w:rPr>
            </m:ctrlPr>
          </m:sSubPr>
          <m:e>
            <m:r>
              <w:rPr>
                <w:rFonts w:ascii="Cambria Math" w:hAnsi="Cambria Math"/>
              </w:rPr>
              <m:t>Z</m:t>
            </m:r>
          </m:e>
          <m:sub>
            <m:r>
              <w:rPr>
                <w:rFonts w:ascii="Cambria Math" w:hAnsi="Cambria Math"/>
              </w:rPr>
              <m:t>A</m:t>
            </m:r>
          </m:sub>
        </m:sSub>
      </m:oMath>
      <w:r>
        <w:t xml:space="preserve">, </w:t>
      </w:r>
      <m:oMath>
        <m:sSub>
          <m:sSubPr>
            <m:ctrlPr>
              <w:rPr>
                <w:rFonts w:ascii="Cambria Math" w:hAnsi="Cambria Math"/>
                <w:i/>
              </w:rPr>
            </m:ctrlPr>
          </m:sSubPr>
          <m:e>
            <m:r>
              <w:rPr>
                <w:rFonts w:ascii="Cambria Math" w:hAnsi="Cambria Math"/>
              </w:rPr>
              <m:t>Z</m:t>
            </m:r>
          </m:e>
          <m:sub>
            <m:r>
              <w:rPr>
                <w:rFonts w:ascii="Cambria Math" w:hAnsi="Cambria Math"/>
              </w:rPr>
              <m:t>B</m:t>
            </m:r>
          </m:sub>
        </m:sSub>
      </m:oMath>
      <w:r>
        <w:t xml:space="preserve">, and </w:t>
      </w:r>
      <m:oMath>
        <m:sSub>
          <m:sSubPr>
            <m:ctrlPr>
              <w:rPr>
                <w:rFonts w:ascii="Cambria Math" w:hAnsi="Cambria Math"/>
                <w:i/>
              </w:rPr>
            </m:ctrlPr>
          </m:sSubPr>
          <m:e>
            <m:r>
              <w:rPr>
                <w:rFonts w:ascii="Cambria Math" w:hAnsi="Cambria Math"/>
              </w:rPr>
              <m:t>Z</m:t>
            </m:r>
          </m:e>
          <m:sub>
            <m:r>
              <w:rPr>
                <w:rFonts w:ascii="Cambria Math" w:hAnsi="Cambria Math"/>
              </w:rPr>
              <m:t>AB</m:t>
            </m:r>
          </m:sub>
        </m:sSub>
      </m:oMath>
      <w:r>
        <w:t xml:space="preserve"> are uniquely defined for various network configurations (</w:t>
      </w:r>
      <w:r w:rsidR="003D3A22" w:rsidRPr="003D3A22">
        <w:t>Considering a single output for all network elements</w:t>
      </w:r>
      <w:r>
        <w:t xml:space="preserve">). </w:t>
      </w:r>
      <w:r w:rsidR="008910BF" w:rsidRPr="008910BF">
        <w:t xml:space="preserve">The proposed offline impedance calculation algorithm, depicted in </w:t>
      </w:r>
      <w:r w:rsidR="008910BF">
        <w:fldChar w:fldCharType="begin"/>
      </w:r>
      <w:r w:rsidR="008910BF">
        <w:instrText xml:space="preserve"> REF _Ref166617077 \h </w:instrText>
      </w:r>
      <w:r w:rsidR="008910BF">
        <w:fldChar w:fldCharType="separate"/>
      </w:r>
      <w:r w:rsidR="005A2478">
        <w:t xml:space="preserve">Figure </w:t>
      </w:r>
      <w:r w:rsidR="005A2478">
        <w:rPr>
          <w:noProof/>
          <w:lang w:bidi="fa-IR"/>
        </w:rPr>
        <w:t>6</w:t>
      </w:r>
      <w:r w:rsidR="008910BF">
        <w:fldChar w:fldCharType="end"/>
      </w:r>
      <w:r w:rsidR="008910BF" w:rsidRPr="008910BF">
        <w:t>, is implemented only upon the addition of a new device to the network. Subsequently, its results are updated offline in the relay's memory.</w:t>
      </w:r>
    </w:p>
    <w:p w14:paraId="0361E5F9" w14:textId="235C3E79" w:rsidR="002D3EC7" w:rsidRDefault="00E308C7" w:rsidP="002D3EC7">
      <w:pPr>
        <w:pStyle w:val="list01"/>
      </w:pPr>
      <m:oMath>
        <m:r>
          <m:rPr>
            <m:sty m:val="bi"/>
          </m:rPr>
          <w:rPr>
            <w:rFonts w:ascii="Cambria Math" w:hAnsi="Cambria Math"/>
          </w:rPr>
          <m:t>Step 2</m:t>
        </m:r>
      </m:oMath>
      <w:r w:rsidR="005A5949" w:rsidRPr="005A5949">
        <w:t xml:space="preserve"> -</w:t>
      </w:r>
      <w:r w:rsidR="005A5949">
        <w:t xml:space="preserve"> </w:t>
      </w:r>
      <w:r w:rsidR="005A5949" w:rsidRPr="0014769A">
        <w:t xml:space="preserve">Online Calculation of </w:t>
      </w:r>
      <w:r w:rsidR="0074280F" w:rsidRPr="0014769A">
        <w:t>thevenin</w:t>
      </w:r>
      <w:r w:rsidR="005A5949" w:rsidRPr="0014769A">
        <w:t xml:space="preserve"> Impedances from </w:t>
      </w:r>
      <w:r w:rsidR="008910BF">
        <w:t>bus</w:t>
      </w:r>
      <w:r w:rsidR="005A5949" w:rsidRPr="0014769A">
        <w:t xml:space="preserve"> </w:t>
      </w:r>
      <w:r w:rsidR="00115652">
        <w:t>Viewpoint</w:t>
      </w:r>
      <w:r w:rsidR="005A5949" w:rsidRPr="0014769A">
        <w:t>:</w:t>
      </w:r>
      <w:r w:rsidR="005A5949">
        <w:t xml:space="preserve"> </w:t>
      </w:r>
    </w:p>
    <w:p w14:paraId="5C67D7B7" w14:textId="0CFA8F8E" w:rsidR="00E94892" w:rsidRDefault="005A5949" w:rsidP="005A5949">
      <w:r>
        <w:t>In this step,</w:t>
      </w:r>
      <w:r w:rsidR="00727E13" w:rsidRPr="00727E13">
        <w:t xml:space="preserve"> the impedances </w:t>
      </w:r>
      <m:oMath>
        <m:sSub>
          <m:sSubPr>
            <m:ctrlPr>
              <w:rPr>
                <w:rFonts w:ascii="Cambria Math" w:hAnsi="Cambria Math"/>
                <w:i/>
              </w:rPr>
            </m:ctrlPr>
          </m:sSubPr>
          <m:e>
            <m:r>
              <w:rPr>
                <w:rFonts w:ascii="Cambria Math" w:hAnsi="Cambria Math"/>
              </w:rPr>
              <m:t>Zth</m:t>
            </m:r>
          </m:e>
          <m:sub>
            <m:r>
              <w:rPr>
                <w:rFonts w:ascii="Cambria Math" w:hAnsi="Cambria Math"/>
              </w:rPr>
              <m:t>A</m:t>
            </m:r>
          </m:sub>
        </m:sSub>
      </m:oMath>
      <w:r w:rsidR="00727E13">
        <w:t xml:space="preserve"> and </w:t>
      </w:r>
      <m:oMath>
        <m:sSub>
          <m:sSubPr>
            <m:ctrlPr>
              <w:rPr>
                <w:rFonts w:ascii="Cambria Math" w:hAnsi="Cambria Math"/>
                <w:i/>
              </w:rPr>
            </m:ctrlPr>
          </m:sSubPr>
          <m:e>
            <m:r>
              <w:rPr>
                <w:rFonts w:ascii="Cambria Math" w:hAnsi="Cambria Math"/>
              </w:rPr>
              <m:t>Zth</m:t>
            </m:r>
          </m:e>
          <m:sub>
            <m:r>
              <w:rPr>
                <w:rFonts w:ascii="Cambria Math" w:hAnsi="Cambria Math"/>
              </w:rPr>
              <m:t>B</m:t>
            </m:r>
          </m:sub>
        </m:sSub>
      </m:oMath>
      <w:r w:rsidR="00727E13" w:rsidRPr="00727E13">
        <w:t xml:space="preserve"> are calculated online by monitoring the voltage and current of the loads at buses </w:t>
      </w:r>
      <m:oMath>
        <m:r>
          <w:rPr>
            <w:rFonts w:ascii="Cambria Math" w:hAnsi="Cambria Math"/>
          </w:rPr>
          <m:t>A</m:t>
        </m:r>
      </m:oMath>
      <w:r w:rsidR="00727E13" w:rsidRPr="00727E13">
        <w:t xml:space="preserve"> and </w:t>
      </w:r>
      <m:oMath>
        <m:r>
          <w:rPr>
            <w:rFonts w:ascii="Cambria Math" w:hAnsi="Cambria Math"/>
          </w:rPr>
          <m:t>B</m:t>
        </m:r>
      </m:oMath>
      <w:r w:rsidR="00727E13" w:rsidRPr="00727E13">
        <w:t xml:space="preserve">. These calculated impedances are designated as </w:t>
      </w:r>
      <m:oMath>
        <m:sSubSup>
          <m:sSubSupPr>
            <m:ctrlPr>
              <w:rPr>
                <w:rFonts w:ascii="Cambria Math" w:hAnsi="Cambria Math"/>
                <w:i/>
              </w:rPr>
            </m:ctrlPr>
          </m:sSubSupPr>
          <m:e>
            <m:r>
              <w:rPr>
                <w:rFonts w:ascii="Cambria Math" w:hAnsi="Cambria Math"/>
              </w:rPr>
              <m:t>Zth</m:t>
            </m:r>
          </m:e>
          <m:sub>
            <m:r>
              <w:rPr>
                <w:rFonts w:ascii="Cambria Math" w:hAnsi="Cambria Math"/>
              </w:rPr>
              <m:t>A</m:t>
            </m:r>
          </m:sub>
          <m:sup>
            <m:r>
              <w:rPr>
                <w:rFonts w:ascii="Cambria Math" w:hAnsi="Cambria Math"/>
              </w:rPr>
              <m:t>online</m:t>
            </m:r>
          </m:sup>
        </m:sSubSup>
      </m:oMath>
      <w:r w:rsidR="00727E13">
        <w:t xml:space="preserve"> and </w:t>
      </w:r>
      <m:oMath>
        <m:sSubSup>
          <m:sSubSupPr>
            <m:ctrlPr>
              <w:rPr>
                <w:rFonts w:ascii="Cambria Math" w:hAnsi="Cambria Math"/>
                <w:i/>
              </w:rPr>
            </m:ctrlPr>
          </m:sSubSupPr>
          <m:e>
            <m:r>
              <w:rPr>
                <w:rFonts w:ascii="Cambria Math" w:hAnsi="Cambria Math"/>
              </w:rPr>
              <m:t>Zth</m:t>
            </m:r>
          </m:e>
          <m:sub>
            <m:r>
              <w:rPr>
                <w:rFonts w:ascii="Cambria Math" w:hAnsi="Cambria Math"/>
              </w:rPr>
              <m:t>B</m:t>
            </m:r>
          </m:sub>
          <m:sup>
            <m:r>
              <w:rPr>
                <w:rFonts w:ascii="Cambria Math" w:hAnsi="Cambria Math"/>
              </w:rPr>
              <m:t>online</m:t>
            </m:r>
          </m:sup>
        </m:sSubSup>
      </m:oMath>
      <w:r w:rsidR="00727E13" w:rsidRPr="00727E13">
        <w:t>, and are recorded and preserved in the relay's memory. This process is carried out persistently and online throughout the operation of the relay.</w:t>
      </w:r>
    </w:p>
    <w:p w14:paraId="4B12697D" w14:textId="77777777" w:rsidR="004B1EEC" w:rsidRDefault="004B1EEC" w:rsidP="004B1EEC">
      <w:pPr>
        <w:pStyle w:val="list01"/>
        <w:rPr>
          <w:lang w:bidi="fa-IR"/>
        </w:rPr>
      </w:pPr>
      <m:oMath>
        <m:r>
          <m:rPr>
            <m:sty m:val="bi"/>
          </m:rPr>
          <w:rPr>
            <w:rFonts w:ascii="Cambria Math" w:hAnsi="Cambria Math"/>
            <w:lang w:bidi="fa-IR"/>
          </w:rPr>
          <m:t>Step 3</m:t>
        </m:r>
      </m:oMath>
      <w:r w:rsidRPr="00947F36">
        <w:rPr>
          <w:lang w:bidi="fa-IR"/>
        </w:rPr>
        <w:t xml:space="preserve"> - Network Configuration Extraction (</w:t>
      </w:r>
      <m:oMath>
        <m:r>
          <m:rPr>
            <m:sty m:val="bi"/>
          </m:rPr>
          <w:rPr>
            <w:rFonts w:ascii="Cambria Math" w:hAnsi="Cambria Math"/>
            <w:lang w:bidi="fa-IR"/>
          </w:rPr>
          <m:t>“new”</m:t>
        </m:r>
      </m:oMath>
      <w:r>
        <w:rPr>
          <w:lang w:bidi="fa-IR"/>
        </w:rPr>
        <w:t xml:space="preserve"> </w:t>
      </w:r>
      <w:r w:rsidRPr="00947F36">
        <w:rPr>
          <w:lang w:bidi="fa-IR"/>
        </w:rPr>
        <w:t>Configuration): </w:t>
      </w:r>
    </w:p>
    <w:p w14:paraId="1C65BEBF" w14:textId="77777777" w:rsidR="004B1EEC" w:rsidRDefault="004B1EEC" w:rsidP="004B1EEC">
      <w:pPr>
        <w:rPr>
          <w:lang w:bidi="fa-IR"/>
        </w:rPr>
      </w:pPr>
      <w:r w:rsidRPr="0021308A">
        <w:rPr>
          <w:lang w:bidi="fa-IR"/>
        </w:rPr>
        <w:t xml:space="preserve">In this step, using the online measurements made in </w:t>
      </w:r>
      <m:oMath>
        <m:r>
          <w:rPr>
            <w:rFonts w:ascii="Cambria Math" w:hAnsi="Cambria Math"/>
            <w:lang w:bidi="fa-IR"/>
          </w:rPr>
          <m:t>step 2</m:t>
        </m:r>
      </m:oMath>
      <w:r>
        <w:rPr>
          <w:lang w:bidi="fa-IR"/>
        </w:rPr>
        <w:t xml:space="preserve"> </w:t>
      </w:r>
      <w:r w:rsidRPr="00947F36">
        <w:rPr>
          <w:lang w:bidi="fa-IR"/>
        </w:rPr>
        <w:t>(</w:t>
      </w:r>
      <m:oMath>
        <m:sSubSup>
          <m:sSubSupPr>
            <m:ctrlPr>
              <w:rPr>
                <w:rFonts w:ascii="Cambria Math" w:hAnsi="Cambria Math"/>
                <w:i/>
              </w:rPr>
            </m:ctrlPr>
          </m:sSubSupPr>
          <m:e>
            <m:r>
              <w:rPr>
                <w:rFonts w:ascii="Cambria Math" w:hAnsi="Cambria Math"/>
              </w:rPr>
              <m:t>Zth</m:t>
            </m:r>
          </m:e>
          <m:sub>
            <m:r>
              <w:rPr>
                <w:rFonts w:ascii="Cambria Math" w:hAnsi="Cambria Math"/>
              </w:rPr>
              <m:t>A</m:t>
            </m:r>
          </m:sub>
          <m:sup>
            <m:r>
              <w:rPr>
                <w:rFonts w:ascii="Cambria Math" w:hAnsi="Cambria Math"/>
              </w:rPr>
              <m:t>online</m:t>
            </m:r>
          </m:sup>
        </m:sSubSup>
      </m:oMath>
      <w:r w:rsidRPr="00947F36">
        <w:rPr>
          <w:lang w:bidi="fa-IR"/>
        </w:rPr>
        <w:t xml:space="preserve"> and </w:t>
      </w:r>
      <m:oMath>
        <m:sSubSup>
          <m:sSubSupPr>
            <m:ctrlPr>
              <w:rPr>
                <w:rFonts w:ascii="Cambria Math" w:hAnsi="Cambria Math"/>
                <w:i/>
              </w:rPr>
            </m:ctrlPr>
          </m:sSubSupPr>
          <m:e>
            <m:r>
              <w:rPr>
                <w:rFonts w:ascii="Cambria Math" w:hAnsi="Cambria Math"/>
              </w:rPr>
              <m:t>Zth</m:t>
            </m:r>
          </m:e>
          <m:sub>
            <m:r>
              <w:rPr>
                <w:rFonts w:ascii="Cambria Math" w:hAnsi="Cambria Math"/>
              </w:rPr>
              <m:t>B</m:t>
            </m:r>
          </m:sub>
          <m:sup>
            <m:r>
              <w:rPr>
                <w:rFonts w:ascii="Cambria Math" w:hAnsi="Cambria Math"/>
              </w:rPr>
              <m:t>online</m:t>
            </m:r>
          </m:sup>
        </m:sSubSup>
      </m:oMath>
      <w:r w:rsidRPr="00947F36">
        <w:rPr>
          <w:lang w:bidi="fa-IR"/>
        </w:rPr>
        <w:t xml:space="preserve">) </w:t>
      </w:r>
      <w:r w:rsidRPr="0021308A">
        <w:rPr>
          <w:lang w:bidi="fa-IR"/>
        </w:rPr>
        <w:t xml:space="preserve"> and the offline information stored in the relay memory in </w:t>
      </w:r>
      <m:oMath>
        <m:r>
          <w:rPr>
            <w:rFonts w:ascii="Cambria Math" w:hAnsi="Cambria Math"/>
            <w:lang w:bidi="fa-IR"/>
          </w:rPr>
          <m:t>step 1</m:t>
        </m:r>
      </m:oMath>
      <w:r w:rsidRPr="0021308A">
        <w:rPr>
          <w:lang w:bidi="fa-IR"/>
        </w:rPr>
        <w:t xml:space="preserve">, the arrangement that </w:t>
      </w:r>
      <m:oMath>
        <m:sSub>
          <m:sSubPr>
            <m:ctrlPr>
              <w:rPr>
                <w:rFonts w:ascii="Cambria Math" w:hAnsi="Cambria Math"/>
                <w:i/>
              </w:rPr>
            </m:ctrlPr>
          </m:sSubPr>
          <m:e>
            <m:r>
              <w:rPr>
                <w:rFonts w:ascii="Cambria Math" w:hAnsi="Cambria Math"/>
              </w:rPr>
              <m:t>Zth</m:t>
            </m:r>
          </m:e>
          <m:sub>
            <m:r>
              <w:rPr>
                <w:rFonts w:ascii="Cambria Math" w:hAnsi="Cambria Math"/>
              </w:rPr>
              <m:t>A</m:t>
            </m:r>
          </m:sub>
        </m:sSub>
      </m:oMath>
      <w:r w:rsidRPr="00947F36">
        <w:rPr>
          <w:lang w:bidi="fa-IR"/>
        </w:rPr>
        <w:t xml:space="preserve"> and </w:t>
      </w:r>
      <m:oMath>
        <m:sSub>
          <m:sSubPr>
            <m:ctrlPr>
              <w:rPr>
                <w:rFonts w:ascii="Cambria Math" w:hAnsi="Cambria Math"/>
                <w:i/>
              </w:rPr>
            </m:ctrlPr>
          </m:sSubPr>
          <m:e>
            <m:r>
              <w:rPr>
                <w:rFonts w:ascii="Cambria Math" w:hAnsi="Cambria Math"/>
              </w:rPr>
              <m:t>Zth</m:t>
            </m:r>
          </m:e>
          <m:sub>
            <m:r>
              <w:rPr>
                <w:rFonts w:ascii="Cambria Math" w:hAnsi="Cambria Math"/>
              </w:rPr>
              <m:t>B</m:t>
            </m:r>
          </m:sub>
        </m:sSub>
      </m:oMath>
      <w:r w:rsidRPr="0021308A">
        <w:rPr>
          <w:lang w:bidi="fa-IR"/>
        </w:rPr>
        <w:t xml:space="preserve"> in it</w:t>
      </w:r>
      <w:r>
        <w:rPr>
          <w:lang w:bidi="fa-IR"/>
        </w:rPr>
        <w:t>,</w:t>
      </w:r>
      <w:r w:rsidRPr="0021308A">
        <w:rPr>
          <w:lang w:bidi="fa-IR"/>
        </w:rPr>
        <w:t xml:space="preserve"> has the smallest distance with </w:t>
      </w:r>
      <m:oMath>
        <m:sSubSup>
          <m:sSubSupPr>
            <m:ctrlPr>
              <w:rPr>
                <w:rFonts w:ascii="Cambria Math" w:hAnsi="Cambria Math"/>
                <w:i/>
              </w:rPr>
            </m:ctrlPr>
          </m:sSubSupPr>
          <m:e>
            <m:r>
              <w:rPr>
                <w:rFonts w:ascii="Cambria Math" w:hAnsi="Cambria Math"/>
              </w:rPr>
              <m:t>Zth</m:t>
            </m:r>
          </m:e>
          <m:sub>
            <m:r>
              <w:rPr>
                <w:rFonts w:ascii="Cambria Math" w:hAnsi="Cambria Math"/>
              </w:rPr>
              <m:t>A</m:t>
            </m:r>
          </m:sub>
          <m:sup>
            <m:r>
              <w:rPr>
                <w:rFonts w:ascii="Cambria Math" w:hAnsi="Cambria Math"/>
              </w:rPr>
              <m:t>online</m:t>
            </m:r>
          </m:sup>
        </m:sSubSup>
      </m:oMath>
      <w:r w:rsidRPr="00947F36">
        <w:rPr>
          <w:lang w:bidi="fa-IR"/>
        </w:rPr>
        <w:t xml:space="preserve"> and </w:t>
      </w:r>
      <m:oMath>
        <m:sSubSup>
          <m:sSubSupPr>
            <m:ctrlPr>
              <w:rPr>
                <w:rFonts w:ascii="Cambria Math" w:hAnsi="Cambria Math"/>
                <w:i/>
              </w:rPr>
            </m:ctrlPr>
          </m:sSubSupPr>
          <m:e>
            <m:r>
              <w:rPr>
                <w:rFonts w:ascii="Cambria Math" w:hAnsi="Cambria Math"/>
              </w:rPr>
              <m:t>Zth</m:t>
            </m:r>
          </m:e>
          <m:sub>
            <m:r>
              <w:rPr>
                <w:rFonts w:ascii="Cambria Math" w:hAnsi="Cambria Math"/>
              </w:rPr>
              <m:t>B</m:t>
            </m:r>
          </m:sub>
          <m:sup>
            <m:r>
              <w:rPr>
                <w:rFonts w:ascii="Cambria Math" w:hAnsi="Cambria Math"/>
              </w:rPr>
              <m:t>online</m:t>
            </m:r>
          </m:sup>
        </m:sSubSup>
      </m:oMath>
      <w:r>
        <w:rPr>
          <w:lang w:bidi="fa-IR"/>
        </w:rPr>
        <w:t xml:space="preserve"> </w:t>
      </w:r>
      <w:r w:rsidRPr="0021308A">
        <w:rPr>
          <w:lang w:bidi="fa-IR"/>
        </w:rPr>
        <w:t xml:space="preserve">and satisfies the </w:t>
      </w:r>
      <w:r>
        <w:rPr>
          <w:lang w:bidi="fa-IR"/>
        </w:rPr>
        <w:t xml:space="preserve">equation </w:t>
      </w:r>
      <w:r>
        <w:rPr>
          <w:lang w:bidi="fa-IR"/>
        </w:rPr>
        <w:fldChar w:fldCharType="begin"/>
      </w:r>
      <w:r>
        <w:rPr>
          <w:lang w:bidi="fa-IR"/>
        </w:rPr>
        <w:instrText xml:space="preserve"> REF _Ref165545524 \n \h </w:instrText>
      </w:r>
      <w:r>
        <w:rPr>
          <w:lang w:bidi="fa-IR"/>
        </w:rPr>
      </w:r>
      <w:r>
        <w:rPr>
          <w:lang w:bidi="fa-IR"/>
        </w:rPr>
        <w:fldChar w:fldCharType="separate"/>
      </w:r>
      <w:r>
        <w:rPr>
          <w:cs/>
          <w:lang w:bidi="fa-IR"/>
        </w:rPr>
        <w:t>‎</w:t>
      </w:r>
      <w:r>
        <w:rPr>
          <w:lang w:bidi="fa-IR"/>
        </w:rPr>
        <w:t>(16)</w:t>
      </w:r>
      <w:r>
        <w:rPr>
          <w:lang w:bidi="fa-IR"/>
        </w:rPr>
        <w:fldChar w:fldCharType="end"/>
      </w:r>
      <w:r w:rsidRPr="0021308A">
        <w:rPr>
          <w:lang w:bidi="fa-IR"/>
        </w:rPr>
        <w:t xml:space="preserve">, it is extracted from the relay memory. The extracted arrangement is named </w:t>
      </w:r>
      <m:oMath>
        <m:r>
          <w:rPr>
            <w:rFonts w:ascii="Cambria Math" w:hAnsi="Cambria Math"/>
            <w:lang w:bidi="fa-IR"/>
          </w:rPr>
          <m:t>'new'</m:t>
        </m:r>
      </m:oMath>
      <w:r>
        <w:rPr>
          <w:lang w:bidi="fa-IR"/>
        </w:rPr>
        <w:t xml:space="preserve"> </w:t>
      </w:r>
      <w:r w:rsidRPr="0021308A">
        <w:rPr>
          <w:lang w:bidi="fa-IR"/>
        </w:rPr>
        <w:t xml:space="preserve">arrangement and the last previously selected arrangement is called </w:t>
      </w:r>
      <m:oMath>
        <m:r>
          <w:rPr>
            <w:rFonts w:ascii="Cambria Math" w:hAnsi="Cambria Math"/>
            <w:lang w:bidi="fa-IR"/>
          </w:rPr>
          <m:t>'old'</m:t>
        </m:r>
      </m:oMath>
      <w:r w:rsidRPr="00947F36">
        <w:rPr>
          <w:lang w:bidi="fa-IR"/>
        </w:rPr>
        <w:t xml:space="preserve"> </w:t>
      </w:r>
      <w:r w:rsidRPr="0021308A">
        <w:rPr>
          <w:lang w:bidi="fa-IR"/>
        </w:rPr>
        <w:t xml:space="preserve">arrangement. In </w:t>
      </w:r>
      <w:r>
        <w:rPr>
          <w:lang w:bidi="fa-IR"/>
        </w:rPr>
        <w:t xml:space="preserve">equation </w:t>
      </w:r>
      <w:r>
        <w:rPr>
          <w:lang w:bidi="fa-IR"/>
        </w:rPr>
        <w:fldChar w:fldCharType="begin"/>
      </w:r>
      <w:r>
        <w:rPr>
          <w:lang w:bidi="fa-IR"/>
        </w:rPr>
        <w:instrText xml:space="preserve"> REF _Ref165545524 \n \h </w:instrText>
      </w:r>
      <w:r>
        <w:rPr>
          <w:lang w:bidi="fa-IR"/>
        </w:rPr>
      </w:r>
      <w:r>
        <w:rPr>
          <w:lang w:bidi="fa-IR"/>
        </w:rPr>
        <w:fldChar w:fldCharType="separate"/>
      </w:r>
      <w:r>
        <w:rPr>
          <w:cs/>
          <w:lang w:bidi="fa-IR"/>
        </w:rPr>
        <w:t>‎</w:t>
      </w:r>
      <w:r>
        <w:rPr>
          <w:lang w:bidi="fa-IR"/>
        </w:rPr>
        <w:t>(16)</w:t>
      </w:r>
      <w:r>
        <w:rPr>
          <w:lang w:bidi="fa-IR"/>
        </w:rPr>
        <w:fldChar w:fldCharType="end"/>
      </w:r>
      <w:r w:rsidRPr="0021308A">
        <w:rPr>
          <w:lang w:bidi="fa-IR"/>
        </w:rPr>
        <w:t xml:space="preserve">, </w:t>
      </w:r>
      <m:oMath>
        <m:r>
          <w:rPr>
            <w:rFonts w:ascii="Cambria Math" w:hAnsi="Cambria Math"/>
            <w:lang w:bidi="fa-IR"/>
          </w:rPr>
          <m:t>i</m:t>
        </m:r>
      </m:oMath>
      <w:r w:rsidRPr="0021308A">
        <w:rPr>
          <w:lang w:bidi="fa-IR"/>
        </w:rPr>
        <w:t xml:space="preserve"> is the arrangement counter, </w:t>
      </w:r>
      <m:oMath>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i</m:t>
            </m:r>
          </m:sub>
        </m:sSub>
      </m:oMath>
      <w:r w:rsidRPr="0021308A">
        <w:rPr>
          <w:lang w:bidi="fa-IR"/>
        </w:rPr>
        <w:t xml:space="preserve"> contains representative impedances of the </w:t>
      </w:r>
      <m:oMath>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th</m:t>
            </m:r>
          </m:sub>
        </m:sSub>
      </m:oMath>
      <w:r>
        <w:rPr>
          <w:lang w:bidi="fa-IR"/>
        </w:rPr>
        <w:t xml:space="preserve"> </w:t>
      </w:r>
      <w:r w:rsidRPr="0021308A">
        <w:rPr>
          <w:lang w:bidi="fa-IR"/>
        </w:rPr>
        <w:t xml:space="preserve">arrangement, and </w:t>
      </w:r>
      <m:oMath>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Table</m:t>
            </m:r>
          </m:sub>
        </m:sSub>
      </m:oMath>
      <w:r>
        <w:rPr>
          <w:lang w:bidi="fa-IR"/>
        </w:rPr>
        <w:t xml:space="preserve"> </w:t>
      </w:r>
      <w:r w:rsidRPr="0021308A">
        <w:rPr>
          <w:lang w:bidi="fa-IR"/>
        </w:rPr>
        <w:t>contains all the arrangements stored in the relay memory.</w:t>
      </w:r>
    </w:p>
    <w:tbl>
      <w:tblPr>
        <w:tblStyle w:val="TableGrid"/>
        <w:bidiVisual/>
        <w:tblW w:w="268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4"/>
        <w:gridCol w:w="4300"/>
      </w:tblGrid>
      <w:tr w:rsidR="004B1EEC" w:rsidRPr="00803275" w14:paraId="52A88828" w14:textId="77777777" w:rsidTr="007B127D">
        <w:trPr>
          <w:trHeight w:val="767"/>
          <w:jc w:val="center"/>
        </w:trPr>
        <w:tc>
          <w:tcPr>
            <w:tcW w:w="1170" w:type="pct"/>
            <w:vMerge w:val="restart"/>
            <w:vAlign w:val="bottom"/>
          </w:tcPr>
          <w:p w14:paraId="59FC4F8A" w14:textId="77777777" w:rsidR="004B1EEC" w:rsidRPr="00803275" w:rsidRDefault="004B1EEC" w:rsidP="007B127D">
            <w:pPr>
              <w:pStyle w:val="equnum"/>
              <w:rPr>
                <w:rtl/>
              </w:rPr>
            </w:pPr>
            <w:bookmarkStart w:id="30" w:name="_Ref165545524"/>
          </w:p>
        </w:tc>
        <w:bookmarkEnd w:id="30"/>
        <w:tc>
          <w:tcPr>
            <w:tcW w:w="3830" w:type="pct"/>
          </w:tcPr>
          <w:p w14:paraId="3F845473" w14:textId="77777777" w:rsidR="004B1EEC" w:rsidRPr="00803275" w:rsidRDefault="00000000" w:rsidP="007B127D">
            <w:pPr>
              <w:bidi/>
              <w:spacing w:line="360" w:lineRule="auto"/>
              <w:ind w:left="-79"/>
              <w:jc w:val="lowKashida"/>
              <w:rPr>
                <w:rFonts w:ascii="Times New Roman" w:eastAsia="MS Mincho" w:hAnsi="Times New Roman" w:cs="B Nazanin"/>
                <w:i/>
                <w:szCs w:val="22"/>
                <w:rtl/>
              </w:rPr>
            </w:pPr>
            <m:oMathPara>
              <m:oMathParaPr>
                <m:jc m:val="left"/>
              </m:oMathParaPr>
              <m:oMath>
                <m:m>
                  <m:mPr>
                    <m:mcs>
                      <m:mc>
                        <m:mcPr>
                          <m:count m:val="1"/>
                          <m:mcJc m:val="center"/>
                        </m:mcPr>
                      </m:mc>
                    </m:mcs>
                    <m:ctrlPr>
                      <w:rPr>
                        <w:rFonts w:ascii="Cambria Math" w:eastAsia="MS Mincho" w:hAnsi="Cambria Math" w:cs="B Nazanin"/>
                        <w:i/>
                        <w:sz w:val="18"/>
                      </w:rPr>
                    </m:ctrlPr>
                  </m:mPr>
                  <m:mr>
                    <m:e>
                      <m:func>
                        <m:funcPr>
                          <m:ctrlPr>
                            <w:rPr>
                              <w:rFonts w:ascii="Cambria Math" w:eastAsia="MS Mincho" w:hAnsi="Cambria Math" w:cs="B Nazanin"/>
                              <w:i/>
                              <w:sz w:val="18"/>
                            </w:rPr>
                          </m:ctrlPr>
                        </m:funcPr>
                        <m:fName>
                          <m:r>
                            <w:rPr>
                              <w:rFonts w:ascii="Cambria Math" w:eastAsia="MS Mincho" w:hAnsi="Cambria Math" w:cs="B Nazanin"/>
                              <w:sz w:val="18"/>
                            </w:rPr>
                            <m:t>min</m:t>
                          </m:r>
                        </m:fName>
                        <m:e>
                          <m:d>
                            <m:dPr>
                              <m:ctrlPr>
                                <w:rPr>
                                  <w:rFonts w:ascii="Cambria Math" w:eastAsia="MS Mincho" w:hAnsi="Cambria Math" w:cs="B Nazanin"/>
                                  <w:i/>
                                  <w:sz w:val="18"/>
                                </w:rPr>
                              </m:ctrlPr>
                            </m:dPr>
                            <m:e>
                              <m:rad>
                                <m:radPr>
                                  <m:degHide m:val="1"/>
                                  <m:ctrlPr>
                                    <w:rPr>
                                      <w:rFonts w:ascii="Cambria Math" w:eastAsia="MS Mincho" w:hAnsi="Cambria Math" w:cs="B Nazanin"/>
                                      <w:i/>
                                      <w:sz w:val="18"/>
                                    </w:rPr>
                                  </m:ctrlPr>
                                </m:radPr>
                                <m:deg/>
                                <m:e>
                                  <m:sSup>
                                    <m:sSupPr>
                                      <m:ctrlPr>
                                        <w:rPr>
                                          <w:rFonts w:ascii="Cambria Math" w:eastAsia="MS Mincho" w:hAnsi="Cambria Math" w:cs="B Nazanin"/>
                                          <w:i/>
                                          <w:sz w:val="18"/>
                                        </w:rPr>
                                      </m:ctrlPr>
                                    </m:sSupPr>
                                    <m:e>
                                      <m:d>
                                        <m:dPr>
                                          <m:ctrlPr>
                                            <w:rPr>
                                              <w:rFonts w:ascii="Cambria Math" w:eastAsia="MS Mincho" w:hAnsi="Cambria Math" w:cs="B Nazanin"/>
                                              <w:i/>
                                              <w:sz w:val="18"/>
                                            </w:rPr>
                                          </m:ctrlPr>
                                        </m:dPr>
                                        <m:e>
                                          <m:sSubSup>
                                            <m:sSubSupPr>
                                              <m:ctrlPr>
                                                <w:rPr>
                                                  <w:rFonts w:ascii="Cambria Math" w:eastAsia="MS Mincho" w:hAnsi="Cambria Math" w:cs="B Nazanin"/>
                                                  <w:i/>
                                                  <w:sz w:val="18"/>
                                                </w:rPr>
                                              </m:ctrlPr>
                                            </m:sSubSupPr>
                                            <m:e>
                                              <m:r>
                                                <w:rPr>
                                                  <w:rFonts w:ascii="Cambria Math" w:eastAsia="MS Mincho" w:hAnsi="Cambria Math" w:cs="B Nazanin"/>
                                                  <w:sz w:val="18"/>
                                                </w:rPr>
                                                <m:t>Zth</m:t>
                                              </m:r>
                                            </m:e>
                                            <m:sub>
                                              <m:r>
                                                <w:rPr>
                                                  <w:rFonts w:ascii="Cambria Math" w:eastAsia="MS Mincho" w:hAnsi="Cambria Math" w:cs="B Nazanin"/>
                                                  <w:sz w:val="18"/>
                                                </w:rPr>
                                                <m:t>A</m:t>
                                              </m:r>
                                            </m:sub>
                                            <m:sup>
                                              <m:r>
                                                <w:rPr>
                                                  <w:rFonts w:ascii="Cambria Math" w:eastAsia="MS Mincho" w:hAnsi="Cambria Math" w:cs="B Nazanin"/>
                                                  <w:sz w:val="18"/>
                                                </w:rPr>
                                                <m:t>online</m:t>
                                              </m:r>
                                            </m:sup>
                                          </m:sSubSup>
                                          <m:r>
                                            <w:rPr>
                                              <w:rFonts w:ascii="Cambria Math" w:eastAsia="MS Mincho" w:hAnsi="Cambria Math" w:cs="B Nazanin"/>
                                              <w:sz w:val="18"/>
                                            </w:rPr>
                                            <m:t>-</m:t>
                                          </m:r>
                                          <m:sSubSup>
                                            <m:sSubSupPr>
                                              <m:ctrlPr>
                                                <w:rPr>
                                                  <w:rFonts w:ascii="Cambria Math" w:eastAsia="MS Mincho" w:hAnsi="Cambria Math" w:cs="B Nazanin"/>
                                                  <w:i/>
                                                  <w:sz w:val="18"/>
                                                </w:rPr>
                                              </m:ctrlPr>
                                            </m:sSubSupPr>
                                            <m:e>
                                              <m:r>
                                                <w:rPr>
                                                  <w:rFonts w:ascii="Cambria Math" w:eastAsia="MS Mincho" w:hAnsi="Cambria Math" w:cs="B Nazanin"/>
                                                  <w:sz w:val="18"/>
                                                </w:rPr>
                                                <m:t>Zth</m:t>
                                              </m:r>
                                            </m:e>
                                            <m:sub>
                                              <m:r>
                                                <w:rPr>
                                                  <w:rFonts w:ascii="Cambria Math" w:eastAsia="MS Mincho" w:hAnsi="Cambria Math" w:cs="B Nazanin"/>
                                                  <w:sz w:val="18"/>
                                                </w:rPr>
                                                <m:t>A</m:t>
                                              </m:r>
                                            </m:sub>
                                            <m:sup>
                                              <m:r>
                                                <w:rPr>
                                                  <w:rFonts w:ascii="Cambria Math" w:eastAsia="MS Mincho" w:hAnsi="Cambria Math" w:cs="B Nazanin"/>
                                                  <w:sz w:val="18"/>
                                                </w:rPr>
                                                <m:t>i</m:t>
                                              </m:r>
                                            </m:sup>
                                          </m:sSubSup>
                                        </m:e>
                                      </m:d>
                                    </m:e>
                                    <m:sup>
                                      <m:r>
                                        <w:rPr>
                                          <w:rFonts w:ascii="Cambria Math" w:eastAsia="MS Mincho" w:hAnsi="Cambria Math" w:cs="B Nazanin"/>
                                          <w:sz w:val="18"/>
                                        </w:rPr>
                                        <m:t>2</m:t>
                                      </m:r>
                                    </m:sup>
                                  </m:sSup>
                                  <m:r>
                                    <w:rPr>
                                      <w:rFonts w:ascii="Cambria Math" w:eastAsia="MS Mincho" w:hAnsi="Cambria Math" w:cs="B Nazanin"/>
                                      <w:sz w:val="18"/>
                                    </w:rPr>
                                    <m:t>+</m:t>
                                  </m:r>
                                  <m:sSup>
                                    <m:sSupPr>
                                      <m:ctrlPr>
                                        <w:rPr>
                                          <w:rFonts w:ascii="Cambria Math" w:eastAsia="MS Mincho" w:hAnsi="Cambria Math" w:cs="B Nazanin"/>
                                          <w:i/>
                                          <w:sz w:val="18"/>
                                        </w:rPr>
                                      </m:ctrlPr>
                                    </m:sSupPr>
                                    <m:e>
                                      <m:d>
                                        <m:dPr>
                                          <m:ctrlPr>
                                            <w:rPr>
                                              <w:rFonts w:ascii="Cambria Math" w:eastAsia="MS Mincho" w:hAnsi="Cambria Math" w:cs="B Nazanin"/>
                                              <w:i/>
                                              <w:sz w:val="18"/>
                                            </w:rPr>
                                          </m:ctrlPr>
                                        </m:dPr>
                                        <m:e>
                                          <m:sSubSup>
                                            <m:sSubSupPr>
                                              <m:ctrlPr>
                                                <w:rPr>
                                                  <w:rFonts w:ascii="Cambria Math" w:eastAsia="MS Mincho" w:hAnsi="Cambria Math" w:cs="B Nazanin"/>
                                                  <w:i/>
                                                  <w:sz w:val="18"/>
                                                </w:rPr>
                                              </m:ctrlPr>
                                            </m:sSubSupPr>
                                            <m:e>
                                              <m:r>
                                                <w:rPr>
                                                  <w:rFonts w:ascii="Cambria Math" w:eastAsia="MS Mincho" w:hAnsi="Cambria Math" w:cs="B Nazanin"/>
                                                  <w:sz w:val="18"/>
                                                </w:rPr>
                                                <m:t>Zth</m:t>
                                              </m:r>
                                            </m:e>
                                            <m:sub>
                                              <m:r>
                                                <w:rPr>
                                                  <w:rFonts w:ascii="Cambria Math" w:eastAsia="MS Mincho" w:hAnsi="Cambria Math" w:cs="B Nazanin"/>
                                                  <w:sz w:val="18"/>
                                                </w:rPr>
                                                <m:t>B</m:t>
                                              </m:r>
                                            </m:sub>
                                            <m:sup>
                                              <m:r>
                                                <w:rPr>
                                                  <w:rFonts w:ascii="Cambria Math" w:eastAsia="MS Mincho" w:hAnsi="Cambria Math" w:cs="B Nazanin"/>
                                                  <w:sz w:val="18"/>
                                                </w:rPr>
                                                <m:t>online</m:t>
                                              </m:r>
                                            </m:sup>
                                          </m:sSubSup>
                                          <m:r>
                                            <w:rPr>
                                              <w:rFonts w:ascii="Cambria Math" w:eastAsia="MS Mincho" w:hAnsi="Cambria Math" w:cs="B Nazanin"/>
                                              <w:sz w:val="18"/>
                                            </w:rPr>
                                            <m:t>-</m:t>
                                          </m:r>
                                          <m:sSubSup>
                                            <m:sSubSupPr>
                                              <m:ctrlPr>
                                                <w:rPr>
                                                  <w:rFonts w:ascii="Cambria Math" w:eastAsia="MS Mincho" w:hAnsi="Cambria Math" w:cs="B Nazanin"/>
                                                  <w:i/>
                                                  <w:sz w:val="18"/>
                                                </w:rPr>
                                              </m:ctrlPr>
                                            </m:sSubSupPr>
                                            <m:e>
                                              <m:r>
                                                <w:rPr>
                                                  <w:rFonts w:ascii="Cambria Math" w:eastAsia="MS Mincho" w:hAnsi="Cambria Math" w:cs="B Nazanin"/>
                                                  <w:sz w:val="18"/>
                                                </w:rPr>
                                                <m:t>Zth</m:t>
                                              </m:r>
                                            </m:e>
                                            <m:sub>
                                              <m:r>
                                                <w:rPr>
                                                  <w:rFonts w:ascii="Cambria Math" w:eastAsia="MS Mincho" w:hAnsi="Cambria Math" w:cs="B Nazanin"/>
                                                  <w:sz w:val="18"/>
                                                </w:rPr>
                                                <m:t>B</m:t>
                                              </m:r>
                                            </m:sub>
                                            <m:sup>
                                              <m:r>
                                                <w:rPr>
                                                  <w:rFonts w:ascii="Cambria Math" w:eastAsia="MS Mincho" w:hAnsi="Cambria Math" w:cs="B Nazanin"/>
                                                  <w:sz w:val="18"/>
                                                </w:rPr>
                                                <m:t>i</m:t>
                                              </m:r>
                                            </m:sup>
                                          </m:sSubSup>
                                        </m:e>
                                      </m:d>
                                    </m:e>
                                    <m:sup>
                                      <m:r>
                                        <w:rPr>
                                          <w:rFonts w:ascii="Cambria Math" w:eastAsia="MS Mincho" w:hAnsi="Cambria Math" w:cs="B Nazanin"/>
                                          <w:sz w:val="18"/>
                                        </w:rPr>
                                        <m:t>2</m:t>
                                      </m:r>
                                    </m:sup>
                                  </m:sSup>
                                  <m:r>
                                    <w:rPr>
                                      <w:rFonts w:ascii="Cambria Math" w:eastAsia="MS Mincho" w:hAnsi="Cambria Math" w:cs="B Nazanin"/>
                                      <w:sz w:val="18"/>
                                    </w:rPr>
                                    <m:t xml:space="preserve"> </m:t>
                                  </m:r>
                                </m:e>
                              </m:rad>
                            </m:e>
                          </m:d>
                        </m:e>
                      </m:func>
                    </m:e>
                  </m:mr>
                  <m:mr>
                    <m:e>
                      <m:r>
                        <w:rPr>
                          <w:rFonts w:ascii="Cambria Math" w:eastAsia="MS Mincho" w:hAnsi="Cambria Math" w:cs="B Nazanin"/>
                          <w:sz w:val="18"/>
                        </w:rPr>
                        <m:t>∀</m:t>
                      </m:r>
                      <m:sSub>
                        <m:sSubPr>
                          <m:ctrlPr>
                            <w:rPr>
                              <w:rFonts w:ascii="Cambria Math" w:eastAsia="MS Mincho" w:hAnsi="Cambria Math" w:cs="B Nazanin"/>
                              <w:i/>
                              <w:sz w:val="18"/>
                            </w:rPr>
                          </m:ctrlPr>
                        </m:sSubPr>
                        <m:e>
                          <m:r>
                            <w:rPr>
                              <w:rFonts w:ascii="Cambria Math" w:eastAsia="MS Mincho" w:hAnsi="Cambria Math" w:cs="B Nazanin"/>
                              <w:sz w:val="18"/>
                            </w:rPr>
                            <m:t>Z</m:t>
                          </m:r>
                        </m:e>
                        <m:sub>
                          <m:r>
                            <w:rPr>
                              <w:rFonts w:ascii="Cambria Math" w:eastAsia="MS Mincho" w:hAnsi="Cambria Math" w:cs="B Nazanin"/>
                              <w:sz w:val="18"/>
                            </w:rPr>
                            <m:t>i</m:t>
                          </m:r>
                        </m:sub>
                      </m:sSub>
                      <m:r>
                        <w:rPr>
                          <w:rFonts w:ascii="Cambria Math" w:eastAsia="MS Mincho" w:hAnsi="Cambria Math" w:cs="B Nazanin"/>
                          <w:sz w:val="18"/>
                        </w:rPr>
                        <m:t xml:space="preserve"> ,  </m:t>
                      </m:r>
                      <m:sSub>
                        <m:sSubPr>
                          <m:ctrlPr>
                            <w:rPr>
                              <w:rFonts w:ascii="Cambria Math" w:eastAsia="MS Mincho" w:hAnsi="Cambria Math" w:cs="B Nazanin"/>
                              <w:i/>
                              <w:sz w:val="18"/>
                            </w:rPr>
                          </m:ctrlPr>
                        </m:sSubPr>
                        <m:e>
                          <m:r>
                            <w:rPr>
                              <w:rFonts w:ascii="Cambria Math" w:eastAsia="MS Mincho" w:hAnsi="Cambria Math" w:cs="B Nazanin"/>
                              <w:sz w:val="18"/>
                            </w:rPr>
                            <m:t>Z</m:t>
                          </m:r>
                        </m:e>
                        <m:sub>
                          <m:r>
                            <w:rPr>
                              <w:rFonts w:ascii="Cambria Math" w:eastAsia="MS Mincho" w:hAnsi="Cambria Math" w:cs="B Nazanin"/>
                              <w:sz w:val="18"/>
                            </w:rPr>
                            <m:t>i</m:t>
                          </m:r>
                        </m:sub>
                      </m:sSub>
                      <m:r>
                        <w:rPr>
                          <w:rFonts w:ascii="Cambria Math" w:eastAsia="MS Mincho" w:hAnsi="Cambria Math" w:cs="B Nazanin"/>
                          <w:sz w:val="18"/>
                        </w:rPr>
                        <m:t>∈</m:t>
                      </m:r>
                      <m:sSub>
                        <m:sSubPr>
                          <m:ctrlPr>
                            <w:rPr>
                              <w:rFonts w:ascii="Cambria Math" w:eastAsia="MS Mincho" w:hAnsi="Cambria Math" w:cs="B Nazanin"/>
                              <w:i/>
                              <w:sz w:val="18"/>
                            </w:rPr>
                          </m:ctrlPr>
                        </m:sSubPr>
                        <m:e>
                          <m:r>
                            <w:rPr>
                              <w:rFonts w:ascii="Cambria Math" w:eastAsia="MS Mincho" w:hAnsi="Cambria Math" w:cs="B Nazanin"/>
                              <w:sz w:val="18"/>
                            </w:rPr>
                            <m:t>Z</m:t>
                          </m:r>
                        </m:e>
                        <m:sub>
                          <m:r>
                            <w:rPr>
                              <w:rFonts w:ascii="Cambria Math" w:eastAsia="MS Mincho" w:hAnsi="Cambria Math" w:cs="B Nazanin"/>
                              <w:sz w:val="18"/>
                            </w:rPr>
                            <m:t>Table</m:t>
                          </m:r>
                        </m:sub>
                      </m:sSub>
                      <m:r>
                        <w:rPr>
                          <w:rFonts w:ascii="Cambria Math" w:eastAsia="MS Mincho" w:hAnsi="Cambria Math" w:cs="B Nazanin"/>
                          <w:sz w:val="18"/>
                        </w:rPr>
                        <m:t xml:space="preserve"> ,                                                         </m:t>
                      </m:r>
                    </m:e>
                  </m:mr>
                </m:m>
              </m:oMath>
            </m:oMathPara>
          </w:p>
        </w:tc>
      </w:tr>
      <w:tr w:rsidR="004B1EEC" w:rsidRPr="00803275" w14:paraId="3040AC71" w14:textId="77777777" w:rsidTr="007B127D">
        <w:trPr>
          <w:trHeight w:val="412"/>
          <w:jc w:val="center"/>
        </w:trPr>
        <w:tc>
          <w:tcPr>
            <w:tcW w:w="1170" w:type="pct"/>
            <w:vMerge/>
            <w:vAlign w:val="bottom"/>
          </w:tcPr>
          <w:p w14:paraId="267C5235" w14:textId="77777777" w:rsidR="004B1EEC" w:rsidRPr="00803275" w:rsidRDefault="004B1EEC" w:rsidP="007B127D">
            <w:pPr>
              <w:pStyle w:val="equnum"/>
              <w:rPr>
                <w:rtl/>
              </w:rPr>
            </w:pPr>
            <w:bookmarkStart w:id="31" w:name="_Ref165551435"/>
          </w:p>
        </w:tc>
        <w:bookmarkEnd w:id="31"/>
        <w:tc>
          <w:tcPr>
            <w:tcW w:w="3830" w:type="pct"/>
            <w:vAlign w:val="center"/>
          </w:tcPr>
          <w:p w14:paraId="0A6A6F68" w14:textId="77777777" w:rsidR="004B1EEC" w:rsidRPr="00803275" w:rsidRDefault="00000000" w:rsidP="007B127D">
            <w:pPr>
              <w:bidi/>
              <w:spacing w:line="360" w:lineRule="auto"/>
              <w:ind w:left="-79"/>
              <w:jc w:val="right"/>
              <w:rPr>
                <w:rFonts w:ascii="Times New Roman" w:eastAsia="MS Mincho" w:hAnsi="Times New Roman" w:cs="B Nazanin"/>
                <w:i/>
                <w:szCs w:val="22"/>
                <w:rtl/>
              </w:rPr>
            </w:pPr>
            <m:oMath>
              <m:sSub>
                <m:sSubPr>
                  <m:ctrlPr>
                    <w:rPr>
                      <w:rFonts w:ascii="Cambria Math" w:eastAsia="MS Mincho" w:hAnsi="Cambria Math" w:cs="B Nazanin"/>
                      <w:i/>
                      <w:szCs w:val="22"/>
                    </w:rPr>
                  </m:ctrlPr>
                </m:sSubPr>
                <m:e>
                  <m:r>
                    <w:rPr>
                      <w:rFonts w:ascii="Cambria Math" w:eastAsia="MS Mincho" w:hAnsi="Cambria Math" w:cs="B Nazanin"/>
                      <w:szCs w:val="22"/>
                    </w:rPr>
                    <m:t>Z</m:t>
                  </m:r>
                </m:e>
                <m:sub>
                  <m:r>
                    <w:rPr>
                      <w:rFonts w:ascii="Cambria Math" w:eastAsia="MS Mincho" w:hAnsi="Cambria Math" w:cs="B Nazanin"/>
                      <w:szCs w:val="22"/>
                    </w:rPr>
                    <m:t>i</m:t>
                  </m:r>
                </m:sub>
              </m:sSub>
              <m:r>
                <w:rPr>
                  <w:rFonts w:ascii="Cambria Math" w:eastAsia="MS Mincho" w:hAnsi="Cambria Math" w:cs="B Nazanin"/>
                  <w:szCs w:val="22"/>
                </w:rPr>
                <m:t>=(</m:t>
              </m:r>
              <m:sSubSup>
                <m:sSubSupPr>
                  <m:ctrlPr>
                    <w:rPr>
                      <w:rFonts w:ascii="Cambria Math" w:eastAsia="MS Mincho" w:hAnsi="Cambria Math" w:cs="B Nazanin"/>
                      <w:i/>
                      <w:szCs w:val="22"/>
                    </w:rPr>
                  </m:ctrlPr>
                </m:sSubSupPr>
                <m:e>
                  <m:r>
                    <w:rPr>
                      <w:rFonts w:ascii="Cambria Math" w:eastAsia="MS Mincho" w:hAnsi="Cambria Math" w:cs="B Nazanin"/>
                      <w:szCs w:val="22"/>
                    </w:rPr>
                    <m:t>Zth</m:t>
                  </m:r>
                </m:e>
                <m:sub>
                  <m:r>
                    <w:rPr>
                      <w:rFonts w:ascii="Cambria Math" w:eastAsia="MS Mincho" w:hAnsi="Cambria Math" w:cs="B Nazanin"/>
                      <w:szCs w:val="22"/>
                    </w:rPr>
                    <m:t>A</m:t>
                  </m:r>
                </m:sub>
                <m:sup>
                  <m:r>
                    <w:rPr>
                      <w:rFonts w:ascii="Cambria Math" w:eastAsia="MS Mincho" w:hAnsi="Cambria Math" w:cs="B Nazanin"/>
                      <w:szCs w:val="22"/>
                    </w:rPr>
                    <m:t>i</m:t>
                  </m:r>
                </m:sup>
              </m:sSubSup>
              <m:r>
                <w:rPr>
                  <w:rFonts w:ascii="Cambria Math" w:eastAsia="MS Mincho" w:hAnsi="Cambria Math" w:cs="B Nazanin"/>
                  <w:szCs w:val="22"/>
                </w:rPr>
                <m:t xml:space="preserve"> , </m:t>
              </m:r>
              <m:sSubSup>
                <m:sSubSupPr>
                  <m:ctrlPr>
                    <w:rPr>
                      <w:rFonts w:ascii="Cambria Math" w:eastAsia="MS Mincho" w:hAnsi="Cambria Math" w:cs="B Nazanin"/>
                      <w:i/>
                      <w:szCs w:val="22"/>
                    </w:rPr>
                  </m:ctrlPr>
                </m:sSubSupPr>
                <m:e>
                  <m:r>
                    <w:rPr>
                      <w:rFonts w:ascii="Cambria Math" w:eastAsia="MS Mincho" w:hAnsi="Cambria Math" w:cs="B Nazanin"/>
                      <w:szCs w:val="22"/>
                    </w:rPr>
                    <m:t>Zth</m:t>
                  </m:r>
                </m:e>
                <m:sub>
                  <m:r>
                    <w:rPr>
                      <w:rFonts w:ascii="Cambria Math" w:eastAsia="MS Mincho" w:hAnsi="Cambria Math" w:cs="B Nazanin"/>
                      <w:szCs w:val="22"/>
                    </w:rPr>
                    <m:t>B</m:t>
                  </m:r>
                </m:sub>
                <m:sup>
                  <m:r>
                    <w:rPr>
                      <w:rFonts w:ascii="Cambria Math" w:eastAsia="MS Mincho" w:hAnsi="Cambria Math" w:cs="B Nazanin"/>
                      <w:szCs w:val="22"/>
                    </w:rPr>
                    <m:t>i</m:t>
                  </m:r>
                </m:sup>
              </m:sSubSup>
              <m:r>
                <w:rPr>
                  <w:rFonts w:ascii="Cambria Math" w:eastAsia="MS Mincho" w:hAnsi="Cambria Math" w:cs="B Nazanin"/>
                  <w:szCs w:val="22"/>
                </w:rPr>
                <m:t xml:space="preserve"> </m:t>
              </m:r>
              <m:r>
                <w:rPr>
                  <w:rFonts w:ascii="Cambria Math" w:eastAsia="MS Mincho" w:hAnsi="Cambria Math" w:cs="B Nazanin"/>
                  <w:szCs w:val="22"/>
                  <w:rtl/>
                </w:rPr>
                <m:t xml:space="preserve">, </m:t>
              </m:r>
              <m:sSubSup>
                <m:sSubSupPr>
                  <m:ctrlPr>
                    <w:rPr>
                      <w:rFonts w:ascii="Cambria Math" w:eastAsia="MS Mincho" w:hAnsi="Cambria Math" w:cs="B Nazanin"/>
                      <w:i/>
                      <w:szCs w:val="22"/>
                    </w:rPr>
                  </m:ctrlPr>
                </m:sSubSupPr>
                <m:e>
                  <m:r>
                    <w:rPr>
                      <w:rFonts w:ascii="Cambria Math" w:eastAsia="MS Mincho" w:hAnsi="Cambria Math" w:cs="B Nazanin"/>
                      <w:szCs w:val="22"/>
                    </w:rPr>
                    <m:t>Zth</m:t>
                  </m:r>
                </m:e>
                <m:sub>
                  <m:r>
                    <w:rPr>
                      <w:rFonts w:ascii="Cambria Math" w:eastAsia="MS Mincho" w:hAnsi="Cambria Math" w:cs="B Nazanin"/>
                      <w:szCs w:val="22"/>
                    </w:rPr>
                    <m:t>A</m:t>
                  </m:r>
                </m:sub>
                <m:sup>
                  <m:r>
                    <w:rPr>
                      <w:rFonts w:ascii="Cambria Math" w:eastAsia="MS Mincho" w:hAnsi="Cambria Math" w:cs="B Nazanin"/>
                      <w:szCs w:val="22"/>
                    </w:rPr>
                    <m:t>'i</m:t>
                  </m:r>
                </m:sup>
              </m:sSubSup>
              <m:r>
                <w:rPr>
                  <w:rFonts w:ascii="Cambria Math" w:eastAsia="MS Mincho" w:hAnsi="Cambria Math" w:cs="B Nazanin"/>
                  <w:szCs w:val="22"/>
                </w:rPr>
                <m:t xml:space="preserve"> </m:t>
              </m:r>
              <m:r>
                <w:rPr>
                  <w:rFonts w:ascii="Cambria Math" w:eastAsia="MS Mincho" w:hAnsi="Cambria Math" w:cs="B Nazanin"/>
                  <w:szCs w:val="22"/>
                  <w:rtl/>
                </w:rPr>
                <m:t xml:space="preserve">, </m:t>
              </m:r>
              <m:sSubSup>
                <m:sSubSupPr>
                  <m:ctrlPr>
                    <w:rPr>
                      <w:rFonts w:ascii="Cambria Math" w:eastAsia="MS Mincho" w:hAnsi="Cambria Math" w:cs="B Nazanin"/>
                      <w:i/>
                      <w:szCs w:val="22"/>
                    </w:rPr>
                  </m:ctrlPr>
                </m:sSubSupPr>
                <m:e>
                  <m:r>
                    <w:rPr>
                      <w:rFonts w:ascii="Cambria Math" w:eastAsia="MS Mincho" w:hAnsi="Cambria Math" w:cs="B Nazanin"/>
                      <w:szCs w:val="22"/>
                    </w:rPr>
                    <m:t>Zth</m:t>
                  </m:r>
                </m:e>
                <m:sub>
                  <m:r>
                    <w:rPr>
                      <w:rFonts w:ascii="Cambria Math" w:eastAsia="MS Mincho" w:hAnsi="Cambria Math" w:cs="B Nazanin"/>
                      <w:szCs w:val="22"/>
                    </w:rPr>
                    <m:t>B</m:t>
                  </m:r>
                </m:sub>
                <m:sup>
                  <m:r>
                    <w:rPr>
                      <w:rFonts w:ascii="Cambria Math" w:eastAsia="MS Mincho" w:hAnsi="Cambria Math" w:cs="B Nazanin"/>
                      <w:szCs w:val="22"/>
                    </w:rPr>
                    <m:t>'i</m:t>
                  </m:r>
                </m:sup>
              </m:sSubSup>
              <m:r>
                <w:rPr>
                  <w:rFonts w:ascii="Cambria Math" w:eastAsia="MS Mincho" w:hAnsi="Cambria Math" w:cs="B Nazanin"/>
                  <w:szCs w:val="22"/>
                </w:rPr>
                <m:t xml:space="preserve"> </m:t>
              </m:r>
              <m:r>
                <w:rPr>
                  <w:rFonts w:ascii="Cambria Math" w:eastAsia="MS Mincho" w:hAnsi="Cambria Math" w:cs="B Nazanin"/>
                  <w:szCs w:val="22"/>
                  <w:rtl/>
                </w:rPr>
                <m:t xml:space="preserve">, </m:t>
              </m:r>
              <m:sSubSup>
                <m:sSubSupPr>
                  <m:ctrlPr>
                    <w:rPr>
                      <w:rFonts w:ascii="Cambria Math" w:eastAsia="MS Mincho" w:hAnsi="Cambria Math" w:cs="B Nazanin"/>
                      <w:i/>
                      <w:szCs w:val="22"/>
                    </w:rPr>
                  </m:ctrlPr>
                </m:sSubSupPr>
                <m:e>
                  <m:r>
                    <w:rPr>
                      <w:rFonts w:ascii="Cambria Math" w:eastAsia="MS Mincho" w:hAnsi="Cambria Math" w:cs="B Nazanin"/>
                      <w:szCs w:val="22"/>
                    </w:rPr>
                    <m:t>Z</m:t>
                  </m:r>
                </m:e>
                <m:sub>
                  <m:r>
                    <w:rPr>
                      <w:rFonts w:ascii="Cambria Math" w:eastAsia="MS Mincho" w:hAnsi="Cambria Math" w:cs="B Nazanin"/>
                      <w:szCs w:val="22"/>
                    </w:rPr>
                    <m:t>A</m:t>
                  </m:r>
                </m:sub>
                <m:sup>
                  <m:r>
                    <w:rPr>
                      <w:rFonts w:ascii="Cambria Math" w:eastAsia="MS Mincho" w:hAnsi="Cambria Math" w:cs="B Nazanin"/>
                      <w:szCs w:val="22"/>
                    </w:rPr>
                    <m:t>i</m:t>
                  </m:r>
                </m:sup>
              </m:sSubSup>
              <m:r>
                <w:rPr>
                  <w:rFonts w:ascii="Cambria Math" w:eastAsia="MS Mincho" w:hAnsi="Cambria Math" w:cs="B Nazanin"/>
                  <w:szCs w:val="22"/>
                </w:rPr>
                <m:t xml:space="preserve"> </m:t>
              </m:r>
              <m:r>
                <w:rPr>
                  <w:rFonts w:ascii="Cambria Math" w:eastAsia="MS Mincho" w:hAnsi="Cambria Math" w:cs="B Nazanin"/>
                  <w:szCs w:val="22"/>
                  <w:rtl/>
                </w:rPr>
                <m:t xml:space="preserve">, </m:t>
              </m:r>
              <m:sSubSup>
                <m:sSubSupPr>
                  <m:ctrlPr>
                    <w:rPr>
                      <w:rFonts w:ascii="Cambria Math" w:eastAsia="MS Mincho" w:hAnsi="Cambria Math" w:cs="B Nazanin"/>
                      <w:i/>
                      <w:szCs w:val="22"/>
                    </w:rPr>
                  </m:ctrlPr>
                </m:sSubSupPr>
                <m:e>
                  <m:r>
                    <w:rPr>
                      <w:rFonts w:ascii="Cambria Math" w:eastAsia="MS Mincho" w:hAnsi="Cambria Math" w:cs="B Nazanin"/>
                      <w:szCs w:val="22"/>
                    </w:rPr>
                    <m:t>Z</m:t>
                  </m:r>
                </m:e>
                <m:sub>
                  <m:r>
                    <w:rPr>
                      <w:rFonts w:ascii="Cambria Math" w:eastAsia="MS Mincho" w:hAnsi="Cambria Math" w:cs="B Nazanin"/>
                      <w:szCs w:val="22"/>
                    </w:rPr>
                    <m:t>B</m:t>
                  </m:r>
                </m:sub>
                <m:sup>
                  <m:r>
                    <w:rPr>
                      <w:rFonts w:ascii="Cambria Math" w:eastAsia="MS Mincho" w:hAnsi="Cambria Math" w:cs="B Nazanin"/>
                      <w:szCs w:val="22"/>
                    </w:rPr>
                    <m:t>i</m:t>
                  </m:r>
                </m:sup>
              </m:sSubSup>
              <m:r>
                <w:rPr>
                  <w:rFonts w:ascii="Cambria Math" w:eastAsia="MS Mincho" w:hAnsi="Cambria Math" w:cs="B Nazanin"/>
                  <w:szCs w:val="22"/>
                </w:rPr>
                <m:t xml:space="preserve"> </m:t>
              </m:r>
              <m:r>
                <w:rPr>
                  <w:rFonts w:ascii="Cambria Math" w:eastAsia="MS Mincho" w:hAnsi="Cambria Math" w:cs="B Nazanin"/>
                  <w:szCs w:val="22"/>
                  <w:rtl/>
                </w:rPr>
                <m:t xml:space="preserve">, </m:t>
              </m:r>
              <m:sSubSup>
                <m:sSubSupPr>
                  <m:ctrlPr>
                    <w:rPr>
                      <w:rFonts w:ascii="Cambria Math" w:eastAsia="MS Mincho" w:hAnsi="Cambria Math" w:cs="B Nazanin"/>
                      <w:i/>
                      <w:szCs w:val="22"/>
                    </w:rPr>
                  </m:ctrlPr>
                </m:sSubSupPr>
                <m:e>
                  <m:r>
                    <w:rPr>
                      <w:rFonts w:ascii="Cambria Math" w:eastAsia="MS Mincho" w:hAnsi="Cambria Math" w:cs="B Nazanin"/>
                      <w:szCs w:val="22"/>
                    </w:rPr>
                    <m:t>Z</m:t>
                  </m:r>
                </m:e>
                <m:sub>
                  <m:r>
                    <w:rPr>
                      <w:rFonts w:ascii="Cambria Math" w:eastAsia="MS Mincho" w:hAnsi="Cambria Math" w:cs="B Nazanin"/>
                      <w:szCs w:val="22"/>
                    </w:rPr>
                    <m:t>AB</m:t>
                  </m:r>
                </m:sub>
                <m:sup>
                  <m:r>
                    <w:rPr>
                      <w:rFonts w:ascii="Cambria Math" w:eastAsia="MS Mincho" w:hAnsi="Cambria Math" w:cs="B Nazanin"/>
                      <w:szCs w:val="22"/>
                    </w:rPr>
                    <m:t>i</m:t>
                  </m:r>
                </m:sup>
              </m:sSubSup>
              <m:r>
                <w:rPr>
                  <w:rFonts w:ascii="Cambria Math" w:eastAsia="MS Mincho" w:hAnsi="Cambria Math" w:cs="B Nazanin"/>
                  <w:szCs w:val="22"/>
                </w:rPr>
                <m:t>)</m:t>
              </m:r>
            </m:oMath>
            <w:r w:rsidR="004B1EEC" w:rsidRPr="00803275">
              <w:rPr>
                <w:rFonts w:ascii="Times New Roman" w:eastAsia="MS Mincho" w:hAnsi="Times New Roman" w:cs="B Nazanin"/>
                <w:i/>
                <w:szCs w:val="22"/>
              </w:rPr>
              <w:t xml:space="preserve"> </w:t>
            </w:r>
            <w:r w:rsidR="004B1EEC" w:rsidRPr="00803275">
              <w:rPr>
                <w:rFonts w:ascii="Times New Roman" w:eastAsia="MS Mincho" w:hAnsi="Times New Roman" w:cs="B Nazanin" w:hint="cs"/>
                <w:i/>
                <w:szCs w:val="22"/>
                <w:rtl/>
              </w:rPr>
              <w:t xml:space="preserve"> </w:t>
            </w:r>
          </w:p>
        </w:tc>
      </w:tr>
    </w:tbl>
    <w:p w14:paraId="5C30A75A" w14:textId="77777777" w:rsidR="004B1EEC" w:rsidRDefault="004B1EEC" w:rsidP="005A5949"/>
    <w:p w14:paraId="0E1678E3" w14:textId="77777777" w:rsidR="004B1EEC" w:rsidRDefault="004B1EEC" w:rsidP="005A5949"/>
    <w:p w14:paraId="188FA23A" w14:textId="77777777" w:rsidR="004B1EEC" w:rsidRDefault="004B1EEC" w:rsidP="005A5949"/>
    <w:p w14:paraId="24E9F3F2" w14:textId="77777777" w:rsidR="004B1EEC" w:rsidRDefault="004B1EEC" w:rsidP="004B1EEC">
      <w:pPr>
        <w:pStyle w:val="list01"/>
        <w:rPr>
          <w:lang w:bidi="fa-IR"/>
        </w:rPr>
      </w:pPr>
      <m:oMath>
        <m:r>
          <m:rPr>
            <m:sty m:val="bi"/>
          </m:rPr>
          <w:rPr>
            <w:rFonts w:ascii="Cambria Math" w:hAnsi="Cambria Math"/>
            <w:lang w:bidi="fa-IR"/>
          </w:rPr>
          <w:lastRenderedPageBreak/>
          <m:t>Step 4</m:t>
        </m:r>
      </m:oMath>
      <w:r w:rsidRPr="00947F36">
        <w:rPr>
          <w:lang w:bidi="fa-IR"/>
        </w:rPr>
        <w:t xml:space="preserve"> - Selection of Final Network Configuration (</w:t>
      </w:r>
      <m:oMath>
        <m:r>
          <m:rPr>
            <m:sty m:val="bi"/>
          </m:rPr>
          <w:rPr>
            <w:rFonts w:ascii="Cambria Math" w:hAnsi="Cambria Math"/>
            <w:lang w:bidi="fa-IR"/>
          </w:rPr>
          <m:t>'New'</m:t>
        </m:r>
      </m:oMath>
      <w:r w:rsidRPr="00947F36">
        <w:rPr>
          <w:lang w:bidi="fa-IR"/>
        </w:rPr>
        <w:t xml:space="preserve"> or </w:t>
      </w:r>
      <m:oMath>
        <m:r>
          <m:rPr>
            <m:sty m:val="bi"/>
          </m:rPr>
          <w:rPr>
            <w:rFonts w:ascii="Cambria Math" w:hAnsi="Cambria Math"/>
            <w:lang w:bidi="fa-IR"/>
          </w:rPr>
          <m:t>'Old'</m:t>
        </m:r>
      </m:oMath>
      <w:r w:rsidRPr="00947F36">
        <w:rPr>
          <w:lang w:bidi="fa-IR"/>
        </w:rPr>
        <w:t xml:space="preserve"> Configuration): </w:t>
      </w:r>
    </w:p>
    <w:p w14:paraId="3E405804" w14:textId="77777777" w:rsidR="004B1EEC" w:rsidRPr="00947F36" w:rsidRDefault="004B1EEC" w:rsidP="004B1EEC">
      <w:pPr>
        <w:rPr>
          <w:lang w:bidi="fa-IR"/>
        </w:rPr>
      </w:pPr>
      <w:r w:rsidRPr="00947F36">
        <w:rPr>
          <w:lang w:bidi="fa-IR"/>
        </w:rPr>
        <w:t xml:space="preserve">If the </w:t>
      </w:r>
      <m:oMath>
        <m:r>
          <w:rPr>
            <w:rFonts w:ascii="Cambria Math" w:hAnsi="Cambria Math"/>
            <w:lang w:bidi="fa-IR"/>
          </w:rPr>
          <m:t>'new'</m:t>
        </m:r>
      </m:oMath>
      <w:r w:rsidRPr="00947F36">
        <w:rPr>
          <w:lang w:bidi="fa-IR"/>
        </w:rPr>
        <w:t xml:space="preserve"> </w:t>
      </w:r>
      <w:r w:rsidRPr="002D3EC7">
        <w:rPr>
          <w:lang w:bidi="fa-IR"/>
        </w:rPr>
        <w:t>and</w:t>
      </w:r>
      <w:r w:rsidRPr="00947F36">
        <w:rPr>
          <w:lang w:bidi="fa-IR"/>
        </w:rPr>
        <w:t xml:space="preserve"> </w:t>
      </w:r>
      <m:oMath>
        <m:r>
          <w:rPr>
            <w:rFonts w:ascii="Cambria Math" w:hAnsi="Cambria Math"/>
            <w:lang w:bidi="fa-IR"/>
          </w:rPr>
          <m:t>'old'</m:t>
        </m:r>
      </m:oMath>
      <w:r w:rsidRPr="00947F36">
        <w:rPr>
          <w:lang w:bidi="fa-IR"/>
        </w:rPr>
        <w:t xml:space="preserve"> configurations are the same, no specific action is needed, and the network configuration </w:t>
      </w:r>
      <m:oMath>
        <m:r>
          <w:rPr>
            <w:rFonts w:ascii="Cambria Math" w:hAnsi="Cambria Math"/>
            <w:lang w:bidi="fa-IR"/>
          </w:rPr>
          <m:t>'old'</m:t>
        </m:r>
      </m:oMath>
      <w:r w:rsidRPr="00947F36">
        <w:rPr>
          <w:lang w:bidi="fa-IR"/>
        </w:rPr>
        <w:t xml:space="preserve"> remains unchanged. However, if the </w:t>
      </w:r>
      <m:oMath>
        <m:r>
          <w:rPr>
            <w:rFonts w:ascii="Cambria Math" w:hAnsi="Cambria Math"/>
            <w:lang w:bidi="fa-IR"/>
          </w:rPr>
          <m:t>'new'</m:t>
        </m:r>
      </m:oMath>
      <w:r w:rsidRPr="00947F36">
        <w:rPr>
          <w:lang w:bidi="fa-IR"/>
        </w:rPr>
        <w:t xml:space="preserve"> configuration differs from the </w:t>
      </w:r>
      <m:oMath>
        <m:r>
          <w:rPr>
            <w:rFonts w:ascii="Cambria Math" w:hAnsi="Cambria Math"/>
            <w:lang w:bidi="fa-IR"/>
          </w:rPr>
          <m:t>'old'</m:t>
        </m:r>
      </m:oMath>
      <w:r w:rsidRPr="00947F36">
        <w:rPr>
          <w:lang w:bidi="fa-IR"/>
        </w:rPr>
        <w:t xml:space="preserve"> configuration, in order to mitigate the impact of system transient oscillations, the </w:t>
      </w:r>
      <m:oMath>
        <m:r>
          <w:rPr>
            <w:rFonts w:ascii="Cambria Math" w:hAnsi="Cambria Math"/>
            <w:lang w:bidi="fa-IR"/>
          </w:rPr>
          <m:t>'new'</m:t>
        </m:r>
      </m:oMath>
      <w:r w:rsidRPr="00947F36">
        <w:rPr>
          <w:lang w:bidi="fa-IR"/>
        </w:rPr>
        <w:t xml:space="preserve"> configuration must repeat at least </w:t>
      </w:r>
      <m:oMath>
        <m:r>
          <w:rPr>
            <w:rFonts w:ascii="Cambria Math" w:hAnsi="Cambria Math"/>
            <w:lang w:bidi="fa-IR"/>
          </w:rPr>
          <m:t>K</m:t>
        </m:r>
      </m:oMath>
      <w:r w:rsidRPr="00947F36">
        <w:rPr>
          <w:lang w:bidi="fa-IR"/>
        </w:rPr>
        <w:t xml:space="preserve"> times within the last </w:t>
      </w:r>
      <m:oMath>
        <m:r>
          <w:rPr>
            <w:rFonts w:ascii="Cambria Math" w:hAnsi="Cambria Math"/>
            <w:lang w:bidi="fa-IR"/>
          </w:rPr>
          <m:t>M</m:t>
        </m:r>
      </m:oMath>
      <w:r w:rsidRPr="00947F36">
        <w:rPr>
          <w:lang w:bidi="fa-IR"/>
        </w:rPr>
        <w:t xml:space="preserve"> </w:t>
      </w:r>
      <m:oMath>
        <m:r>
          <w:rPr>
            <w:rFonts w:ascii="Cambria Math" w:hAnsi="Cambria Math"/>
            <w:lang w:bidi="fa-IR"/>
          </w:rPr>
          <m:t>'new'</m:t>
        </m:r>
      </m:oMath>
      <w:r w:rsidRPr="00947F36">
        <w:rPr>
          <w:lang w:bidi="fa-IR"/>
        </w:rPr>
        <w:t xml:space="preserve"> configurations to be selected as the final network configuration. In this study, </w:t>
      </w:r>
      <m:oMath>
        <m:r>
          <w:rPr>
            <w:rFonts w:ascii="Cambria Math" w:hAnsi="Cambria Math"/>
            <w:lang w:bidi="fa-IR"/>
          </w:rPr>
          <m:t>K=10</m:t>
        </m:r>
      </m:oMath>
      <w:r w:rsidRPr="00947F36">
        <w:rPr>
          <w:lang w:bidi="fa-IR"/>
        </w:rPr>
        <w:t xml:space="preserve"> and </w:t>
      </w:r>
      <m:oMath>
        <m:r>
          <w:rPr>
            <w:rFonts w:ascii="Cambria Math" w:hAnsi="Cambria Math"/>
            <w:lang w:bidi="fa-IR"/>
          </w:rPr>
          <m:t>M=20</m:t>
        </m:r>
      </m:oMath>
      <w:r w:rsidRPr="00947F36">
        <w:rPr>
          <w:lang w:bidi="fa-IR"/>
        </w:rPr>
        <w:t xml:space="preserve"> are considered.</w:t>
      </w:r>
    </w:p>
    <w:p w14:paraId="5C110544" w14:textId="77777777" w:rsidR="002D2F28" w:rsidRDefault="002D2F28" w:rsidP="005A5949"/>
    <w:p w14:paraId="380044F9" w14:textId="3F1A96BC" w:rsidR="002D2F28" w:rsidRPr="002D2F28" w:rsidRDefault="002D2F28" w:rsidP="002D2F28">
      <w:pPr>
        <w:jc w:val="center"/>
      </w:pPr>
      <w:r w:rsidRPr="002D2F28">
        <w:rPr>
          <w:noProof/>
        </w:rPr>
        <w:drawing>
          <wp:inline distT="0" distB="0" distL="0" distR="0" wp14:anchorId="2D1C76A4" wp14:editId="0530E054">
            <wp:extent cx="3097530" cy="5763895"/>
            <wp:effectExtent l="0" t="0" r="7620" b="8255"/>
            <wp:docPr id="172330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97530" cy="5763895"/>
                    </a:xfrm>
                    <a:prstGeom prst="rect">
                      <a:avLst/>
                    </a:prstGeom>
                    <a:noFill/>
                    <a:ln>
                      <a:noFill/>
                    </a:ln>
                  </pic:spPr>
                </pic:pic>
              </a:graphicData>
            </a:graphic>
          </wp:inline>
        </w:drawing>
      </w:r>
    </w:p>
    <w:p w14:paraId="187D51BD" w14:textId="273F9E7A" w:rsidR="00C8602C" w:rsidRDefault="005C2688" w:rsidP="002F2DAC">
      <w:pPr>
        <w:pStyle w:val="Caption"/>
        <w:rPr>
          <w:lang w:bidi="fa-IR"/>
        </w:rPr>
      </w:pPr>
      <w:bookmarkStart w:id="32" w:name="_Ref166617077"/>
      <w:r>
        <w:t xml:space="preserve">Figure </w:t>
      </w:r>
      <w:r>
        <w:rPr>
          <w:bCs/>
          <w:lang w:bidi="fa-IR"/>
        </w:rPr>
        <w:fldChar w:fldCharType="begin"/>
      </w:r>
      <w:r>
        <w:rPr>
          <w:lang w:bidi="fa-IR"/>
        </w:rPr>
        <w:instrText xml:space="preserve"> SEQ Figure \* ARABIC </w:instrText>
      </w:r>
      <w:r>
        <w:rPr>
          <w:bCs/>
          <w:lang w:bidi="fa-IR"/>
        </w:rPr>
        <w:fldChar w:fldCharType="separate"/>
      </w:r>
      <w:r w:rsidR="005A2478">
        <w:rPr>
          <w:noProof/>
          <w:lang w:bidi="fa-IR"/>
        </w:rPr>
        <w:t>6</w:t>
      </w:r>
      <w:r>
        <w:rPr>
          <w:bCs/>
          <w:lang w:bidi="fa-IR"/>
        </w:rPr>
        <w:fldChar w:fldCharType="end"/>
      </w:r>
      <w:bookmarkEnd w:id="32"/>
      <w:r>
        <w:rPr>
          <w:lang w:bidi="fa-IR"/>
        </w:rPr>
        <w:t xml:space="preserve">: </w:t>
      </w:r>
      <w:r w:rsidR="00947F36" w:rsidRPr="00947F36">
        <w:rPr>
          <w:lang w:bidi="fa-IR"/>
        </w:rPr>
        <w:t xml:space="preserve">Proposed Offline Algorithm for </w:t>
      </w:r>
      <w:r w:rsidR="00D34B89">
        <w:rPr>
          <w:lang w:bidi="fa-IR"/>
        </w:rPr>
        <w:t xml:space="preserve">Relay </w:t>
      </w:r>
      <w:r w:rsidR="00D34B89" w:rsidRPr="00D34B89">
        <w:rPr>
          <w:lang w:bidi="fa-IR"/>
        </w:rPr>
        <w:t>Database Formation</w:t>
      </w:r>
    </w:p>
    <w:p w14:paraId="61B99EE2" w14:textId="77777777" w:rsidR="00947F36" w:rsidRDefault="00947F36" w:rsidP="00947F36">
      <w:pPr>
        <w:rPr>
          <w:lang w:bidi="fa-IR"/>
        </w:rPr>
      </w:pPr>
    </w:p>
    <w:p w14:paraId="0F765B43" w14:textId="77777777" w:rsidR="00603D4A" w:rsidRDefault="00603D4A" w:rsidP="00603D4A">
      <w:pPr>
        <w:rPr>
          <w:lang w:bidi="fa-IR"/>
        </w:rPr>
      </w:pPr>
    </w:p>
    <w:p w14:paraId="6FE5723D" w14:textId="77777777" w:rsidR="00803275" w:rsidRDefault="00803275" w:rsidP="000D4B59">
      <w:pPr>
        <w:spacing w:line="360" w:lineRule="auto"/>
        <w:rPr>
          <w:lang w:bidi="fa-IR"/>
        </w:rPr>
      </w:pPr>
    </w:p>
    <w:p w14:paraId="420ECEE8" w14:textId="46543219" w:rsidR="00AF5E6E" w:rsidRPr="00AF5E6E" w:rsidRDefault="00B21847" w:rsidP="002F2DAC">
      <w:pPr>
        <w:pStyle w:val="figure"/>
        <w:rPr>
          <w:lang w:bidi="fa-IR"/>
        </w:rPr>
      </w:pPr>
      <w:r>
        <w:lastRenderedPageBreak/>
        <w:drawing>
          <wp:inline distT="0" distB="0" distL="0" distR="0" wp14:anchorId="66920EA3" wp14:editId="30B667FE">
            <wp:extent cx="6645910" cy="8949055"/>
            <wp:effectExtent l="0" t="0" r="2540" b="4445"/>
            <wp:docPr id="2033084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5910" cy="8949055"/>
                    </a:xfrm>
                    <a:prstGeom prst="rect">
                      <a:avLst/>
                    </a:prstGeom>
                    <a:noFill/>
                    <a:ln>
                      <a:noFill/>
                    </a:ln>
                  </pic:spPr>
                </pic:pic>
              </a:graphicData>
            </a:graphic>
          </wp:inline>
        </w:drawing>
      </w:r>
    </w:p>
    <w:p w14:paraId="7F9C0746" w14:textId="2429ECB5" w:rsidR="00AF5E6E" w:rsidRDefault="00AF5E6E" w:rsidP="002F2DAC">
      <w:pPr>
        <w:pStyle w:val="FigureCaption"/>
      </w:pPr>
      <w:r w:rsidRPr="00AF5E6E">
        <w:t xml:space="preserve"> </w:t>
      </w:r>
      <w:bookmarkStart w:id="33" w:name="_Ref166617097"/>
      <w:r w:rsidR="005C2688">
        <w:t xml:space="preserve">Figure </w:t>
      </w:r>
      <w:r w:rsidR="005C2688">
        <w:fldChar w:fldCharType="begin"/>
      </w:r>
      <w:r w:rsidR="005C2688">
        <w:instrText xml:space="preserve"> SEQ Figure \* ARABIC </w:instrText>
      </w:r>
      <w:r w:rsidR="005C2688">
        <w:fldChar w:fldCharType="separate"/>
      </w:r>
      <w:r w:rsidR="005A2478">
        <w:rPr>
          <w:noProof/>
        </w:rPr>
        <w:t>7</w:t>
      </w:r>
      <w:r w:rsidR="005C2688">
        <w:fldChar w:fldCharType="end"/>
      </w:r>
      <w:bookmarkEnd w:id="33"/>
      <w:r w:rsidR="005C2688">
        <w:t xml:space="preserve">: </w:t>
      </w:r>
      <w:r w:rsidRPr="00AF5E6E">
        <w:t xml:space="preserve">Proposed </w:t>
      </w:r>
      <w:r w:rsidR="0071197E" w:rsidRPr="002F2DAC">
        <w:t>Adaptive</w:t>
      </w:r>
      <w:r w:rsidRPr="00AF5E6E">
        <w:t xml:space="preserve"> Algorithm Flowchart</w:t>
      </w:r>
    </w:p>
    <w:p w14:paraId="5CE92DA6" w14:textId="77777777" w:rsidR="00B21847" w:rsidRDefault="00B21847" w:rsidP="002F2DAC">
      <w:pPr>
        <w:pStyle w:val="FigureCaption"/>
        <w:sectPr w:rsidR="00B21847" w:rsidSect="00B21847">
          <w:type w:val="continuous"/>
          <w:pgSz w:w="11906" w:h="16838"/>
          <w:pgMar w:top="720" w:right="720" w:bottom="720" w:left="720" w:header="720" w:footer="720" w:gutter="0"/>
          <w:cols w:space="709"/>
        </w:sectPr>
      </w:pPr>
    </w:p>
    <w:p w14:paraId="3116973C" w14:textId="77777777" w:rsidR="00060407" w:rsidRDefault="00060407" w:rsidP="00060407">
      <w:pPr>
        <w:pStyle w:val="list01"/>
        <w:rPr>
          <w:lang w:bidi="fa-IR"/>
        </w:rPr>
      </w:pPr>
      <m:oMath>
        <m:r>
          <m:rPr>
            <m:sty m:val="bi"/>
          </m:rPr>
          <w:rPr>
            <w:rFonts w:ascii="Cambria Math" w:hAnsi="Cambria Math"/>
            <w:lang w:bidi="fa-IR"/>
          </w:rPr>
          <m:t>Step 5</m:t>
        </m:r>
      </m:oMath>
      <w:r w:rsidRPr="0025307E">
        <w:rPr>
          <w:lang w:bidi="fa-IR"/>
        </w:rPr>
        <w:t xml:space="preserve"> - Correction of Potential Errors in Selecting the Correct Network Configuration:</w:t>
      </w:r>
      <w:r w:rsidRPr="00947F36">
        <w:rPr>
          <w:lang w:bidi="fa-IR"/>
        </w:rPr>
        <w:t> </w:t>
      </w:r>
    </w:p>
    <w:p w14:paraId="4AB4B136" w14:textId="77777777" w:rsidR="00060407" w:rsidRDefault="00060407" w:rsidP="00060407">
      <w:pPr>
        <w:rPr>
          <w:lang w:bidi="fa-IR"/>
        </w:rPr>
      </w:pPr>
      <w:r w:rsidRPr="00312BE5">
        <w:rPr>
          <w:lang w:bidi="fa-IR"/>
        </w:rPr>
        <w:t xml:space="preserve">If only line </w:t>
      </w:r>
      <m:oMath>
        <m:r>
          <w:rPr>
            <w:rFonts w:ascii="Cambria Math" w:hAnsi="Cambria Math"/>
            <w:lang w:bidi="fa-IR"/>
          </w:rPr>
          <m:t>AB</m:t>
        </m:r>
      </m:oMath>
      <w:r w:rsidRPr="00312BE5">
        <w:rPr>
          <w:lang w:bidi="fa-IR"/>
        </w:rPr>
        <w:t xml:space="preserve"> is disconnected from the network following a fault, while the other equipment connected to buses </w:t>
      </w:r>
      <m:oMath>
        <m:r>
          <w:rPr>
            <w:rFonts w:ascii="Cambria Math" w:hAnsi="Cambria Math"/>
            <w:lang w:bidi="fa-IR"/>
          </w:rPr>
          <m:t>A</m:t>
        </m:r>
      </m:oMath>
      <w:r w:rsidRPr="00312BE5">
        <w:rPr>
          <w:lang w:bidi="fa-IR"/>
        </w:rPr>
        <w:t xml:space="preserve"> and </w:t>
      </w:r>
      <m:oMath>
        <m:r>
          <w:rPr>
            <w:rFonts w:ascii="Cambria Math" w:hAnsi="Cambria Math"/>
            <w:lang w:bidi="fa-IR"/>
          </w:rPr>
          <m:t>B</m:t>
        </m:r>
      </m:oMath>
      <w:r w:rsidRPr="00312BE5">
        <w:rPr>
          <w:lang w:bidi="fa-IR"/>
        </w:rPr>
        <w:t xml:space="preserve"> remains energized (backup protection not operated, etc.), then using the information from </w:t>
      </w:r>
      <w:r w:rsidRPr="00312BE5">
        <w:rPr>
          <w:lang w:bidi="fa-IR"/>
        </w:rPr>
        <w:lastRenderedPageBreak/>
        <w:t>the line terminals after the fault has cleared,</w:t>
      </w:r>
      <w:r w:rsidRPr="00312BE5">
        <w:rPr>
          <w:rFonts w:ascii="Cambria Math" w:hAnsi="Cambria Math"/>
          <w:i/>
        </w:rPr>
        <w:t xml:space="preserve"> </w:t>
      </w:r>
      <m:oMath>
        <m:sSubSup>
          <m:sSubSupPr>
            <m:ctrlPr>
              <w:rPr>
                <w:rFonts w:ascii="Cambria Math" w:hAnsi="Cambria Math"/>
                <w:i/>
              </w:rPr>
            </m:ctrlPr>
          </m:sSubSupPr>
          <m:e>
            <m:r>
              <w:rPr>
                <w:rFonts w:ascii="Cambria Math" w:hAnsi="Cambria Math"/>
              </w:rPr>
              <m:t>Zth</m:t>
            </m:r>
          </m:e>
          <m:sub>
            <m:r>
              <w:rPr>
                <w:rFonts w:ascii="Cambria Math" w:hAnsi="Cambria Math"/>
              </w:rPr>
              <m:t>A</m:t>
            </m:r>
          </m:sub>
          <m:sup>
            <m:r>
              <w:rPr>
                <w:rFonts w:ascii="Cambria Math" w:hAnsi="Cambria Math"/>
              </w:rPr>
              <m:t>' online</m:t>
            </m:r>
          </m:sup>
        </m:sSubSup>
      </m:oMath>
      <w:r w:rsidRPr="00947F36">
        <w:rPr>
          <w:lang w:bidi="fa-IR"/>
        </w:rPr>
        <w:t xml:space="preserve"> and </w:t>
      </w:r>
      <m:oMath>
        <m:sSubSup>
          <m:sSubSupPr>
            <m:ctrlPr>
              <w:rPr>
                <w:rFonts w:ascii="Cambria Math" w:hAnsi="Cambria Math"/>
                <w:i/>
              </w:rPr>
            </m:ctrlPr>
          </m:sSubSupPr>
          <m:e>
            <m:r>
              <w:rPr>
                <w:rFonts w:ascii="Cambria Math" w:hAnsi="Cambria Math"/>
              </w:rPr>
              <m:t>Zth</m:t>
            </m:r>
          </m:e>
          <m:sub>
            <m:r>
              <w:rPr>
                <w:rFonts w:ascii="Cambria Math" w:hAnsi="Cambria Math"/>
              </w:rPr>
              <m:t>B</m:t>
            </m:r>
          </m:sub>
          <m:sup>
            <m:r>
              <w:rPr>
                <w:rFonts w:ascii="Cambria Math" w:hAnsi="Cambria Math"/>
              </w:rPr>
              <m:t>' online</m:t>
            </m:r>
          </m:sup>
        </m:sSubSup>
      </m:oMath>
      <w:r w:rsidRPr="00312BE5">
        <w:rPr>
          <w:lang w:bidi="fa-IR"/>
        </w:rPr>
        <w:t xml:space="preserve"> can be directly calculated.</w:t>
      </w:r>
      <w:r>
        <w:rPr>
          <w:lang w:bidi="fa-IR"/>
        </w:rPr>
        <w:t xml:space="preserve"> </w:t>
      </w:r>
      <w:r w:rsidRPr="00947F36">
        <w:rPr>
          <w:lang w:bidi="fa-IR"/>
        </w:rPr>
        <w:t xml:space="preserve">Then, </w:t>
      </w:r>
      <w:r>
        <w:rPr>
          <w:lang w:bidi="fa-IR"/>
        </w:rPr>
        <w:t xml:space="preserve">upon solving the set of equations in equation </w:t>
      </w:r>
      <w:r>
        <w:rPr>
          <w:lang w:bidi="fa-IR"/>
        </w:rPr>
        <w:fldChar w:fldCharType="begin"/>
      </w:r>
      <w:r>
        <w:rPr>
          <w:lang w:bidi="fa-IR"/>
        </w:rPr>
        <w:instrText xml:space="preserve"> REF _Ref157729476 \n \h </w:instrText>
      </w:r>
      <w:r>
        <w:rPr>
          <w:lang w:bidi="fa-IR"/>
        </w:rPr>
      </w:r>
      <w:r>
        <w:rPr>
          <w:lang w:bidi="fa-IR"/>
        </w:rPr>
        <w:fldChar w:fldCharType="separate"/>
      </w:r>
      <w:r>
        <w:rPr>
          <w:cs/>
          <w:lang w:bidi="fa-IR"/>
        </w:rPr>
        <w:t>‎</w:t>
      </w:r>
      <w:r>
        <w:rPr>
          <w:lang w:bidi="fa-IR"/>
        </w:rPr>
        <w:t>(15)</w:t>
      </w:r>
      <w:r>
        <w:rPr>
          <w:lang w:bidi="fa-IR"/>
        </w:rPr>
        <w:fldChar w:fldCharType="end"/>
      </w:r>
      <w:r>
        <w:rPr>
          <w:lang w:bidi="fa-IR"/>
        </w:rPr>
        <w:t xml:space="preserve">, the impedances of the equivalent circuit are determined. If the network configuration was not accurately identified in </w:t>
      </w:r>
      <m:oMath>
        <m:r>
          <w:rPr>
            <w:rFonts w:ascii="Cambria Math" w:hAnsi="Cambria Math"/>
            <w:lang w:bidi="fa-IR"/>
          </w:rPr>
          <m:t>step 3</m:t>
        </m:r>
      </m:oMath>
      <w:r>
        <w:rPr>
          <w:lang w:bidi="fa-IR"/>
        </w:rPr>
        <w:t xml:space="preserve">, this step will ascertain the correct configuration at the time the fault occurred. Owing to the time-intensive aspect of this step, its data will serve to verify or rectify any potential mistakes in the network configuration determined in </w:t>
      </w:r>
      <m:oMath>
        <m:r>
          <w:rPr>
            <w:rFonts w:ascii="Cambria Math" w:hAnsi="Cambria Math"/>
            <w:lang w:bidi="fa-IR"/>
          </w:rPr>
          <m:t>step 3</m:t>
        </m:r>
      </m:oMath>
      <w:r>
        <w:rPr>
          <w:lang w:bidi="fa-IR"/>
        </w:rPr>
        <w:t xml:space="preserve"> and to pinpoint the fault location again.</w:t>
      </w:r>
    </w:p>
    <w:p w14:paraId="10FF4B59" w14:textId="77777777" w:rsidR="00060407" w:rsidRDefault="00060407" w:rsidP="00060407">
      <w:pPr>
        <w:rPr>
          <w:lang w:bidi="fa-IR"/>
        </w:rPr>
      </w:pPr>
      <w:r>
        <w:rPr>
          <w:lang w:bidi="fa-IR"/>
        </w:rPr>
        <w:t>The five steps of the proposed method for online estimation of equivalent circuit impedances are delineated in the algorithm of</w:t>
      </w:r>
      <w:r w:rsidRPr="00947F36">
        <w:rPr>
          <w:lang w:bidi="fa-IR"/>
        </w:rPr>
        <w:t xml:space="preserve"> </w:t>
      </w:r>
      <w:r>
        <w:rPr>
          <w:lang w:bidi="fa-IR"/>
        </w:rPr>
        <w:fldChar w:fldCharType="begin"/>
      </w:r>
      <w:r>
        <w:rPr>
          <w:lang w:bidi="fa-IR"/>
        </w:rPr>
        <w:instrText xml:space="preserve"> REF _Ref166617097 \h </w:instrText>
      </w:r>
      <w:r>
        <w:rPr>
          <w:lang w:bidi="fa-IR"/>
        </w:rPr>
      </w:r>
      <w:r>
        <w:rPr>
          <w:lang w:bidi="fa-IR"/>
        </w:rPr>
        <w:fldChar w:fldCharType="separate"/>
      </w:r>
      <w:r>
        <w:t xml:space="preserve">Figure </w:t>
      </w:r>
      <w:r>
        <w:rPr>
          <w:noProof/>
        </w:rPr>
        <w:t>7</w:t>
      </w:r>
      <w:r>
        <w:rPr>
          <w:lang w:bidi="fa-IR"/>
        </w:rPr>
        <w:fldChar w:fldCharType="end"/>
      </w:r>
      <w:r w:rsidRPr="00947F36">
        <w:rPr>
          <w:lang w:bidi="fa-IR"/>
        </w:rPr>
        <w:t>.</w:t>
      </w:r>
    </w:p>
    <w:p w14:paraId="1CCFE159" w14:textId="77777777" w:rsidR="00D54CAB" w:rsidRPr="00D54CAB" w:rsidRDefault="00D54CAB" w:rsidP="00D54CAB">
      <w:pPr>
        <w:pStyle w:val="1"/>
      </w:pPr>
      <w:r w:rsidRPr="00D54CAB">
        <w:t>Proposed Adaptive Algorithm for Distance Relay</w:t>
      </w:r>
    </w:p>
    <w:p w14:paraId="6E04D2F2" w14:textId="38A360B5" w:rsidR="00D54CAB" w:rsidRPr="00AF5E6E" w:rsidRDefault="005901A7" w:rsidP="005901A7">
      <w:pPr>
        <w:rPr>
          <w:lang w:bidi="fa-IR"/>
        </w:rPr>
      </w:pPr>
      <w:r w:rsidRPr="005901A7">
        <w:rPr>
          <w:lang w:bidi="fa-IR"/>
        </w:rPr>
        <w:t xml:space="preserve">The adaptive algorithm proposed is designed to enhance the performance of the first and second zones of the distance relay at terminal </w:t>
      </w:r>
      <m:oMath>
        <m:r>
          <w:rPr>
            <w:rFonts w:ascii="Cambria Math" w:hAnsi="Cambria Math"/>
            <w:lang w:bidi="fa-IR"/>
          </w:rPr>
          <m:t>A</m:t>
        </m:r>
      </m:oMath>
      <w:r w:rsidRPr="005901A7">
        <w:rPr>
          <w:lang w:bidi="fa-IR"/>
        </w:rPr>
        <w:t xml:space="preserve"> (denoted as </w:t>
      </w:r>
      <m:oMath>
        <m:sSub>
          <m:sSubPr>
            <m:ctrlPr>
              <w:rPr>
                <w:rFonts w:ascii="Cambria Math" w:hAnsi="Cambria Math"/>
                <w:i/>
              </w:rPr>
            </m:ctrlPr>
          </m:sSubPr>
          <m:e>
            <m:r>
              <w:rPr>
                <w:rFonts w:ascii="Cambria Math" w:hAnsi="Cambria Math"/>
              </w:rPr>
              <m:t>R</m:t>
            </m:r>
          </m:e>
          <m:sub>
            <m:r>
              <w:rPr>
                <w:rFonts w:ascii="Cambria Math" w:hAnsi="Cambria Math"/>
              </w:rPr>
              <m:t>A</m:t>
            </m:r>
          </m:sub>
        </m:sSub>
      </m:oMath>
      <w:r w:rsidRPr="005901A7">
        <w:rPr>
          <w:lang w:bidi="fa-IR"/>
        </w:rPr>
        <w:t>) during a single-phase-to-ground fault on the transmission line</w:t>
      </w:r>
      <w:r w:rsidRPr="005901A7">
        <w:rPr>
          <w:rFonts w:ascii="Cambria Math" w:hAnsi="Cambria Math"/>
          <w:i/>
          <w:lang w:bidi="fa-IR"/>
        </w:rPr>
        <w:t xml:space="preserve"> </w:t>
      </w:r>
      <m:oMath>
        <m:r>
          <w:rPr>
            <w:rFonts w:ascii="Cambria Math" w:hAnsi="Cambria Math"/>
            <w:lang w:bidi="fa-IR"/>
          </w:rPr>
          <m:t>AB</m:t>
        </m:r>
      </m:oMath>
      <w:r w:rsidRPr="005901A7">
        <w:rPr>
          <w:lang w:bidi="fa-IR"/>
        </w:rPr>
        <w:t xml:space="preserve">. The input information for the algorithm, as depicted in the flowchart in </w:t>
      </w:r>
      <w:r>
        <w:rPr>
          <w:lang w:bidi="fa-IR"/>
        </w:rPr>
        <w:fldChar w:fldCharType="begin"/>
      </w:r>
      <w:r>
        <w:rPr>
          <w:lang w:bidi="fa-IR"/>
        </w:rPr>
        <w:instrText xml:space="preserve"> REF _Ref166617097 \h </w:instrText>
      </w:r>
      <w:r>
        <w:rPr>
          <w:lang w:bidi="fa-IR"/>
        </w:rPr>
      </w:r>
      <w:r>
        <w:rPr>
          <w:lang w:bidi="fa-IR"/>
        </w:rPr>
        <w:fldChar w:fldCharType="separate"/>
      </w:r>
      <w:r w:rsidR="005A2478">
        <w:t xml:space="preserve">Figure </w:t>
      </w:r>
      <w:r w:rsidR="005A2478">
        <w:rPr>
          <w:noProof/>
        </w:rPr>
        <w:t>7</w:t>
      </w:r>
      <w:r>
        <w:rPr>
          <w:lang w:bidi="fa-IR"/>
        </w:rPr>
        <w:fldChar w:fldCharType="end"/>
      </w:r>
      <w:r w:rsidRPr="005901A7">
        <w:rPr>
          <w:lang w:bidi="fa-IR"/>
        </w:rPr>
        <w:t>, is categorized into three main types</w:t>
      </w:r>
      <w:r>
        <w:rPr>
          <w:lang w:bidi="fa-IR"/>
        </w:rPr>
        <w:t>:</w:t>
      </w:r>
    </w:p>
    <w:p w14:paraId="131D7617" w14:textId="77777777" w:rsidR="00151A16" w:rsidRPr="00BC4559" w:rsidRDefault="00151A16" w:rsidP="00BC4559">
      <w:pPr>
        <w:pStyle w:val="list01"/>
        <w:rPr>
          <w:rStyle w:val="list01Char"/>
          <w:b/>
          <w:bCs/>
        </w:rPr>
      </w:pPr>
      <w:r w:rsidRPr="00BC4559">
        <w:rPr>
          <w:rStyle w:val="list01Char"/>
          <w:b/>
          <w:bCs/>
        </w:rPr>
        <w:t>Offline information:</w:t>
      </w:r>
    </w:p>
    <w:p w14:paraId="6C480447" w14:textId="77777777" w:rsidR="00151A16" w:rsidRPr="00151A16" w:rsidRDefault="00151A16" w:rsidP="00151A16">
      <w:r w:rsidRPr="00151A16">
        <w:t xml:space="preserve">Offline information encompasses the impedance values and configurations of network components, which are utilized to construct a relay database. </w:t>
      </w:r>
    </w:p>
    <w:p w14:paraId="21D91347" w14:textId="77777777" w:rsidR="00151A16" w:rsidRPr="00BC4559" w:rsidRDefault="00151A16" w:rsidP="00BC4559">
      <w:pPr>
        <w:pStyle w:val="list01"/>
        <w:rPr>
          <w:rStyle w:val="list01Char"/>
          <w:b/>
          <w:bCs/>
        </w:rPr>
      </w:pPr>
      <w:r w:rsidRPr="00BC4559">
        <w:rPr>
          <w:rStyle w:val="list01Char"/>
          <w:b/>
          <w:bCs/>
        </w:rPr>
        <w:t>Remote online information:</w:t>
      </w:r>
    </w:p>
    <w:p w14:paraId="665B7AB0" w14:textId="402A8C31" w:rsidR="00D54CAB" w:rsidRPr="00151A16" w:rsidRDefault="00151A16" w:rsidP="00151A16">
      <w:r w:rsidRPr="00151A16">
        <w:t xml:space="preserve">Remote online information comprises the status of terminal </w:t>
      </w:r>
      <m:oMath>
        <m:r>
          <m:rPr>
            <m:sty m:val="bi"/>
          </m:rPr>
          <w:rPr>
            <w:rFonts w:ascii="Cambria Math" w:hAnsi="Cambria Math"/>
          </w:rPr>
          <m:t>B</m:t>
        </m:r>
      </m:oMath>
      <w:r w:rsidRPr="00151A16">
        <w:t xml:space="preserve"> </w:t>
      </w:r>
      <w:r w:rsidR="00D262CB">
        <w:t>circuit breakers</w:t>
      </w:r>
      <w:r w:rsidRPr="00151A16">
        <w:t xml:space="preserve"> and the calculated Thevenin impedance at terminal </w:t>
      </w:r>
      <m:oMath>
        <m:r>
          <m:rPr>
            <m:sty m:val="bi"/>
          </m:rPr>
          <w:rPr>
            <w:rFonts w:ascii="Cambria Math" w:hAnsi="Cambria Math"/>
          </w:rPr>
          <m:t>B</m:t>
        </m:r>
      </m:oMath>
      <w:r w:rsidRPr="00151A16">
        <w:t xml:space="preserve">, determined by monitoring the voltage and current of load </w:t>
      </w:r>
      <m:oMath>
        <m:sSub>
          <m:sSubPr>
            <m:ctrlPr>
              <w:rPr>
                <w:rFonts w:ascii="Cambria Math" w:hAnsi="Cambria Math"/>
                <w:i/>
                <w:lang w:bidi="fa-IR"/>
              </w:rPr>
            </m:ctrlPr>
          </m:sSubPr>
          <m:e>
            <m:r>
              <w:rPr>
                <w:rFonts w:ascii="Cambria Math" w:hAnsi="Cambria Math"/>
                <w:lang w:bidi="fa-IR"/>
              </w:rPr>
              <m:t>L</m:t>
            </m:r>
          </m:e>
          <m:sub>
            <m:r>
              <w:rPr>
                <w:rFonts w:ascii="Cambria Math" w:hAnsi="Cambria Math"/>
                <w:lang w:bidi="fa-IR"/>
              </w:rPr>
              <m:t>B</m:t>
            </m:r>
          </m:sub>
        </m:sSub>
      </m:oMath>
      <w:r w:rsidRPr="00151A16">
        <w:t>, and is employed to estimate the equivalent circuit impedances.</w:t>
      </w:r>
    </w:p>
    <w:p w14:paraId="3A305D7C" w14:textId="77777777" w:rsidR="00D54CAB" w:rsidRPr="0091409D" w:rsidRDefault="00D54CAB" w:rsidP="00D54CAB">
      <w:pPr>
        <w:pStyle w:val="list01"/>
        <w:rPr>
          <w:rStyle w:val="list01Char"/>
          <w:b/>
          <w:bCs/>
        </w:rPr>
      </w:pPr>
      <w:r w:rsidRPr="0091409D">
        <w:rPr>
          <w:rStyle w:val="list01Char"/>
          <w:b/>
          <w:bCs/>
        </w:rPr>
        <w:t>Local Online Information:</w:t>
      </w:r>
    </w:p>
    <w:p w14:paraId="05357369" w14:textId="2D6B966F" w:rsidR="00D4092E" w:rsidRDefault="00D4092E" w:rsidP="00D54CAB">
      <w:r w:rsidRPr="00D4092E">
        <w:t xml:space="preserve">Local online information includes the status of terminal </w:t>
      </w:r>
      <m:oMath>
        <m:r>
          <w:rPr>
            <w:rFonts w:ascii="Cambria Math" w:hAnsi="Cambria Math"/>
          </w:rPr>
          <m:t>A</m:t>
        </m:r>
      </m:oMath>
      <w:r w:rsidRPr="00D4092E">
        <w:t xml:space="preserve"> </w:t>
      </w:r>
      <w:r w:rsidR="00D262CB">
        <w:t>circuit breakers</w:t>
      </w:r>
      <w:r w:rsidRPr="00D4092E">
        <w:t xml:space="preserve">, the voltage and current of load </w:t>
      </w:r>
      <w:bookmarkStart w:id="34" w:name="_Hlk166968219"/>
      <m:oMath>
        <m:sSub>
          <m:sSubPr>
            <m:ctrlPr>
              <w:rPr>
                <w:rFonts w:ascii="Cambria Math" w:hAnsi="Cambria Math"/>
                <w:i/>
                <w:lang w:bidi="fa-IR"/>
              </w:rPr>
            </m:ctrlPr>
          </m:sSubPr>
          <m:e>
            <m:r>
              <w:rPr>
                <w:rFonts w:ascii="Cambria Math" w:hAnsi="Cambria Math"/>
                <w:lang w:bidi="fa-IR"/>
              </w:rPr>
              <m:t>L</m:t>
            </m:r>
          </m:e>
          <m:sub>
            <m:r>
              <w:rPr>
                <w:rFonts w:ascii="Cambria Math" w:hAnsi="Cambria Math"/>
                <w:lang w:bidi="fa-IR"/>
              </w:rPr>
              <m:t>A</m:t>
            </m:r>
          </m:sub>
        </m:sSub>
      </m:oMath>
      <w:bookmarkEnd w:id="34"/>
      <w:r w:rsidRPr="00D4092E">
        <w:t xml:space="preserve">, and the current injected from terminal </w:t>
      </w:r>
      <m:oMath>
        <m:r>
          <w:rPr>
            <w:rFonts w:ascii="Cambria Math" w:hAnsi="Cambria Math"/>
          </w:rPr>
          <m:t>A</m:t>
        </m:r>
      </m:oMath>
      <w:r w:rsidRPr="00D4092E">
        <w:t xml:space="preserve"> to line </w:t>
      </w:r>
      <m:oMath>
        <m:r>
          <w:rPr>
            <w:rFonts w:ascii="Cambria Math" w:hAnsi="Cambria Math"/>
          </w:rPr>
          <m:t>AB</m:t>
        </m:r>
      </m:oMath>
      <w:r w:rsidRPr="00D4092E">
        <w:t xml:space="preserve">. These parameters are utilized to determine the line’s status after the protection system operates, estimate the Thevenin equivalent impedance at terminal </w:t>
      </w:r>
      <m:oMath>
        <m:r>
          <w:rPr>
            <w:rFonts w:ascii="Cambria Math" w:hAnsi="Cambria Math"/>
          </w:rPr>
          <m:t>A</m:t>
        </m:r>
      </m:oMath>
      <w:r w:rsidRPr="00D4092E">
        <w:t>, and perform distance relay calculations.</w:t>
      </w:r>
    </w:p>
    <w:p w14:paraId="6819CAED" w14:textId="2E1C9F54" w:rsidR="00D54CAB" w:rsidRPr="00AF5E6E" w:rsidRDefault="00BF4220" w:rsidP="00D4092E">
      <w:pPr>
        <w:rPr>
          <w:lang w:bidi="fa-IR"/>
        </w:rPr>
      </w:pPr>
      <w:r w:rsidRPr="00BF4220">
        <w:rPr>
          <w:lang w:bidi="fa-IR"/>
        </w:rPr>
        <w:t xml:space="preserve">Using the input information above, the relay calculates the positive, negative, and zero sequence voltage and current quantities at terminal </w:t>
      </w:r>
      <m:oMath>
        <m:r>
          <w:rPr>
            <w:rFonts w:ascii="Cambria Math" w:hAnsi="Cambria Math"/>
            <w:lang w:bidi="fa-IR"/>
          </w:rPr>
          <m:t>A</m:t>
        </m:r>
      </m:oMath>
      <w:r w:rsidRPr="00BF4220">
        <w:rPr>
          <w:lang w:bidi="fa-IR"/>
        </w:rPr>
        <w:t xml:space="preserve">. Subsequently, it calculates the impedance </w:t>
      </w:r>
      <m:oMath>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R</m:t>
            </m:r>
          </m:sub>
        </m:sSub>
      </m:oMath>
      <w:r>
        <w:rPr>
          <w:lang w:bidi="fa-IR"/>
        </w:rPr>
        <w:t xml:space="preserve">, </w:t>
      </w:r>
      <w:r w:rsidRPr="00BF4220">
        <w:rPr>
          <w:lang w:bidi="fa-IR"/>
        </w:rPr>
        <w:t xml:space="preserve">seen from terminal </w:t>
      </w:r>
      <m:oMath>
        <m:r>
          <w:rPr>
            <w:rFonts w:ascii="Cambria Math" w:hAnsi="Cambria Math"/>
            <w:lang w:bidi="fa-IR"/>
          </w:rPr>
          <m:t>A</m:t>
        </m:r>
      </m:oMath>
      <w:r w:rsidRPr="00BF4220">
        <w:rPr>
          <w:lang w:bidi="fa-IR"/>
        </w:rPr>
        <w:t>, and in the event of a fault the following steps are executed</w:t>
      </w:r>
      <w:r w:rsidR="00D54CAB" w:rsidRPr="00AF5E6E">
        <w:rPr>
          <w:lang w:bidi="fa-IR"/>
        </w:rPr>
        <w:t>:</w:t>
      </w:r>
    </w:p>
    <w:p w14:paraId="408AE002" w14:textId="43375FAF" w:rsidR="00D54CAB" w:rsidRDefault="00D4092E" w:rsidP="004F7BF2">
      <w:pPr>
        <w:pStyle w:val="list01"/>
        <w:rPr>
          <w:lang w:bidi="fa-IR"/>
        </w:rPr>
      </w:pPr>
      <m:oMath>
        <m:r>
          <m:rPr>
            <m:sty m:val="bi"/>
          </m:rPr>
          <w:rPr>
            <w:rFonts w:ascii="Cambria Math" w:hAnsi="Cambria Math"/>
            <w:lang w:bidi="fa-IR"/>
          </w:rPr>
          <m:t>Step 1</m:t>
        </m:r>
      </m:oMath>
      <w:r w:rsidR="00D54CAB" w:rsidRPr="00AF5E6E">
        <w:rPr>
          <w:lang w:bidi="fa-IR"/>
        </w:rPr>
        <w:t>-Instantaneous First Zone Trip: </w:t>
      </w:r>
    </w:p>
    <w:p w14:paraId="2AC07482" w14:textId="7D1BBEC4" w:rsidR="00D54CAB" w:rsidRDefault="002A2CAA" w:rsidP="00D54CAB">
      <w:pPr>
        <w:rPr>
          <w:lang w:bidi="fa-IR"/>
        </w:rPr>
      </w:pPr>
      <w:r w:rsidRPr="002A2CAA">
        <w:rPr>
          <w:lang w:bidi="fa-IR"/>
        </w:rPr>
        <w:t xml:space="preserve">For the first zone, an instantaneous trip is sent to the circuit breakers if the impedance </w:t>
      </w:r>
      <m:oMath>
        <m:sSub>
          <m:sSubPr>
            <m:ctrlPr>
              <w:rPr>
                <w:rFonts w:ascii="Cambria Math" w:hAnsi="Cambria Math"/>
                <w:i/>
              </w:rPr>
            </m:ctrlPr>
          </m:sSubPr>
          <m:e>
            <m:r>
              <w:rPr>
                <w:rFonts w:ascii="Cambria Math" w:hAnsi="Cambria Math"/>
              </w:rPr>
              <m:t>Z</m:t>
            </m:r>
          </m:e>
          <m:sub>
            <m:r>
              <w:rPr>
                <w:rFonts w:ascii="Cambria Math" w:hAnsi="Cambria Math"/>
              </w:rPr>
              <m:t>R</m:t>
            </m:r>
          </m:sub>
        </m:sSub>
      </m:oMath>
      <w:r w:rsidRPr="002A2CAA">
        <w:rPr>
          <w:lang w:bidi="fa-IR"/>
        </w:rPr>
        <w:t xml:space="preserve"> is less than the relay’s first zone setting</w:t>
      </w:r>
      <w:r>
        <w:rPr>
          <w:lang w:bidi="fa-IR"/>
        </w:rPr>
        <w:t>.</w:t>
      </w:r>
    </w:p>
    <w:p w14:paraId="3F624D7E" w14:textId="4CFF7AB7" w:rsidR="0091409D" w:rsidRPr="0091409D" w:rsidRDefault="00D4092E" w:rsidP="004F7BF2">
      <w:pPr>
        <w:pStyle w:val="list01"/>
      </w:pPr>
      <m:oMath>
        <m:r>
          <m:rPr>
            <m:sty m:val="bi"/>
          </m:rPr>
          <w:rPr>
            <w:rFonts w:ascii="Cambria Math" w:hAnsi="Cambria Math"/>
          </w:rPr>
          <m:t>Step 2</m:t>
        </m:r>
      </m:oMath>
      <w:r w:rsidR="005163E6" w:rsidRPr="0091409D">
        <w:t xml:space="preserve"> - Proposed Improvement of the First Zone:</w:t>
      </w:r>
    </w:p>
    <w:p w14:paraId="7540867A" w14:textId="0CA40614" w:rsidR="005163E6" w:rsidRPr="005163E6" w:rsidRDefault="005163E6" w:rsidP="005163E6">
      <w:pPr>
        <w:rPr>
          <w:lang w:bidi="fa-IR"/>
        </w:rPr>
      </w:pPr>
      <w:r w:rsidRPr="005163E6">
        <w:rPr>
          <w:lang w:bidi="fa-IR"/>
        </w:rPr>
        <w:t xml:space="preserve">In this step, for the voltage and current values of line </w:t>
      </w:r>
      <m:oMath>
        <m:r>
          <w:rPr>
            <w:rFonts w:ascii="Cambria Math" w:hAnsi="Cambria Math"/>
            <w:lang w:bidi="fa-IR"/>
          </w:rPr>
          <m:t>AB</m:t>
        </m:r>
      </m:oMath>
      <w:r w:rsidRPr="005163E6">
        <w:rPr>
          <w:lang w:bidi="fa-IR"/>
        </w:rPr>
        <w:t xml:space="preserve">, the last pre-fault values (stored in the relay memory) are considered as the fault-free network quantities </w:t>
      </w:r>
      <m:oMath>
        <m:sSub>
          <m:sSubPr>
            <m:ctrlPr>
              <w:rPr>
                <w:rFonts w:ascii="Cambria Math" w:hAnsi="Cambria Math"/>
                <w:i/>
                <w:lang w:bidi="fa-IR"/>
              </w:rPr>
            </m:ctrlPr>
          </m:sSubPr>
          <m:e>
            <m:r>
              <w:rPr>
                <w:rFonts w:ascii="Cambria Math" w:hAnsi="Cambria Math"/>
                <w:lang w:bidi="fa-IR"/>
              </w:rPr>
              <m:t>I</m:t>
            </m:r>
          </m:e>
          <m:sub>
            <m:r>
              <w:rPr>
                <w:rFonts w:ascii="Cambria Math" w:hAnsi="Cambria Math"/>
                <w:lang w:bidi="fa-IR"/>
              </w:rPr>
              <m:t>LA</m:t>
            </m:r>
          </m:sub>
        </m:sSub>
      </m:oMath>
      <w:r w:rsidR="00A05F6B">
        <w:rPr>
          <w:lang w:bidi="fa-IR"/>
        </w:rPr>
        <w:t xml:space="preserve"> </w:t>
      </w:r>
      <w:r w:rsidRPr="005163E6">
        <w:rPr>
          <w:lang w:bidi="fa-IR"/>
        </w:rPr>
        <w:t xml:space="preserve">and </w:t>
      </w:r>
      <m:oMath>
        <m:sSub>
          <m:sSubPr>
            <m:ctrlPr>
              <w:rPr>
                <w:rFonts w:ascii="Cambria Math" w:hAnsi="Cambria Math"/>
                <w:i/>
                <w:lang w:bidi="fa-IR"/>
              </w:rPr>
            </m:ctrlPr>
          </m:sSubPr>
          <m:e>
            <m:r>
              <w:rPr>
                <w:rFonts w:ascii="Cambria Math" w:hAnsi="Cambria Math"/>
                <w:lang w:bidi="fa-IR"/>
              </w:rPr>
              <m:t>V</m:t>
            </m:r>
          </m:e>
          <m:sub>
            <m:r>
              <w:rPr>
                <w:rFonts w:ascii="Cambria Math" w:hAnsi="Cambria Math"/>
                <w:lang w:bidi="fa-IR"/>
              </w:rPr>
              <m:t>LA</m:t>
            </m:r>
          </m:sub>
        </m:sSub>
      </m:oMath>
      <w:r w:rsidRPr="005163E6">
        <w:rPr>
          <w:lang w:bidi="fa-IR"/>
        </w:rPr>
        <w:t xml:space="preserve">), and the received online values are considered as the faulted network quantities </w:t>
      </w:r>
      <m:oMath>
        <m:sSubSup>
          <m:sSubSupPr>
            <m:ctrlPr>
              <w:rPr>
                <w:rFonts w:ascii="Cambria Math" w:hAnsi="Cambria Math"/>
                <w:i/>
                <w:lang w:bidi="fa-IR"/>
              </w:rPr>
            </m:ctrlPr>
          </m:sSubSupPr>
          <m:e>
            <m:r>
              <w:rPr>
                <w:rFonts w:ascii="Cambria Math" w:hAnsi="Cambria Math"/>
                <w:lang w:bidi="fa-IR"/>
              </w:rPr>
              <m:t>I</m:t>
            </m:r>
          </m:e>
          <m:sub>
            <m:r>
              <w:rPr>
                <w:rFonts w:ascii="Cambria Math" w:hAnsi="Cambria Math"/>
                <w:lang w:bidi="fa-IR"/>
              </w:rPr>
              <m:t>LA</m:t>
            </m:r>
          </m:sub>
          <m:sup>
            <m:r>
              <w:rPr>
                <w:rFonts w:ascii="Cambria Math" w:hAnsi="Cambria Math"/>
                <w:lang w:bidi="fa-IR"/>
              </w:rPr>
              <m:t>f</m:t>
            </m:r>
          </m:sup>
        </m:sSubSup>
      </m:oMath>
      <w:r w:rsidR="00A05F6B">
        <w:rPr>
          <w:lang w:bidi="fa-IR"/>
        </w:rPr>
        <w:t xml:space="preserve"> </w:t>
      </w:r>
      <w:r w:rsidRPr="005163E6">
        <w:rPr>
          <w:lang w:bidi="fa-IR"/>
        </w:rPr>
        <w:t>and</w:t>
      </w:r>
      <w:r w:rsidR="00A05F6B">
        <w:rPr>
          <w:lang w:bidi="fa-IR"/>
        </w:rPr>
        <w:t xml:space="preserve"> </w:t>
      </w:r>
      <m:oMath>
        <m:sSubSup>
          <m:sSubSupPr>
            <m:ctrlPr>
              <w:rPr>
                <w:rFonts w:ascii="Cambria Math" w:hAnsi="Cambria Math"/>
                <w:i/>
                <w:lang w:bidi="fa-IR"/>
              </w:rPr>
            </m:ctrlPr>
          </m:sSubSupPr>
          <m:e>
            <m:r>
              <w:rPr>
                <w:rFonts w:ascii="Cambria Math" w:hAnsi="Cambria Math"/>
                <w:lang w:bidi="fa-IR"/>
              </w:rPr>
              <m:t>V</m:t>
            </m:r>
          </m:e>
          <m:sub>
            <m:r>
              <w:rPr>
                <w:rFonts w:ascii="Cambria Math" w:hAnsi="Cambria Math"/>
                <w:lang w:bidi="fa-IR"/>
              </w:rPr>
              <m:t>LA</m:t>
            </m:r>
          </m:sub>
          <m:sup>
            <m:r>
              <w:rPr>
                <w:rFonts w:ascii="Cambria Math" w:hAnsi="Cambria Math"/>
                <w:lang w:bidi="fa-IR"/>
              </w:rPr>
              <m:t>f</m:t>
            </m:r>
          </m:sup>
        </m:sSubSup>
      </m:oMath>
      <w:r w:rsidRPr="005163E6">
        <w:rPr>
          <w:lang w:bidi="fa-IR"/>
        </w:rPr>
        <w:t xml:space="preserve">. Then, using </w:t>
      </w:r>
      <w:r w:rsidR="00A91E74">
        <w:rPr>
          <w:lang w:bidi="fa-IR"/>
        </w:rPr>
        <w:t>equation</w:t>
      </w:r>
      <w:r w:rsidRPr="005163E6">
        <w:rPr>
          <w:lang w:bidi="fa-IR"/>
        </w:rPr>
        <w:t xml:space="preserve">s (2), the voltage and current values for </w:t>
      </w:r>
      <w:r w:rsidR="00362647" w:rsidRPr="00362647">
        <w:rPr>
          <w:lang w:bidi="fa-IR"/>
        </w:rPr>
        <w:t>the pure faulted network</w:t>
      </w:r>
      <w:r w:rsidRPr="005163E6">
        <w:rPr>
          <w:lang w:bidi="fa-IR"/>
        </w:rPr>
        <w:t xml:space="preserve"> </w:t>
      </w:r>
      <m:oMath>
        <m:r>
          <w:rPr>
            <w:rFonts w:ascii="Cambria Math" w:hAnsi="Cambria Math"/>
            <w:lang w:bidi="fa-IR"/>
          </w:rPr>
          <m:t>∆</m:t>
        </m:r>
        <m:sSubSup>
          <m:sSubSupPr>
            <m:ctrlPr>
              <w:rPr>
                <w:rFonts w:ascii="Cambria Math" w:hAnsi="Cambria Math"/>
                <w:i/>
                <w:lang w:bidi="fa-IR"/>
              </w:rPr>
            </m:ctrlPr>
          </m:sSubSupPr>
          <m:e>
            <m:r>
              <w:rPr>
                <w:rFonts w:ascii="Cambria Math" w:hAnsi="Cambria Math"/>
                <w:lang w:bidi="fa-IR"/>
              </w:rPr>
              <m:t>I</m:t>
            </m:r>
          </m:e>
          <m:sub>
            <m:r>
              <w:rPr>
                <w:rFonts w:ascii="Cambria Math" w:hAnsi="Cambria Math"/>
                <w:lang w:bidi="fa-IR"/>
              </w:rPr>
              <m:t>LA</m:t>
            </m:r>
          </m:sub>
          <m:sup>
            <m:r>
              <w:rPr>
                <w:rFonts w:ascii="Cambria Math" w:hAnsi="Cambria Math"/>
                <w:lang w:bidi="fa-IR"/>
              </w:rPr>
              <m:t>f</m:t>
            </m:r>
          </m:sup>
        </m:sSubSup>
      </m:oMath>
      <w:r w:rsidRPr="005163E6">
        <w:rPr>
          <w:lang w:bidi="fa-IR"/>
        </w:rPr>
        <w:t xml:space="preserve"> and </w:t>
      </w:r>
      <m:oMath>
        <m:r>
          <w:rPr>
            <w:rFonts w:ascii="Cambria Math" w:hAnsi="Cambria Math"/>
            <w:lang w:bidi="fa-IR"/>
          </w:rPr>
          <m:t>∆</m:t>
        </m:r>
        <m:sSubSup>
          <m:sSubSupPr>
            <m:ctrlPr>
              <w:rPr>
                <w:rFonts w:ascii="Cambria Math" w:hAnsi="Cambria Math"/>
                <w:i/>
                <w:lang w:bidi="fa-IR"/>
              </w:rPr>
            </m:ctrlPr>
          </m:sSubSupPr>
          <m:e>
            <m:r>
              <w:rPr>
                <w:rFonts w:ascii="Cambria Math" w:hAnsi="Cambria Math"/>
                <w:lang w:bidi="fa-IR"/>
              </w:rPr>
              <m:t>V</m:t>
            </m:r>
          </m:e>
          <m:sub>
            <m:r>
              <w:rPr>
                <w:rFonts w:ascii="Cambria Math" w:hAnsi="Cambria Math"/>
                <w:lang w:bidi="fa-IR"/>
              </w:rPr>
              <m:t>LA</m:t>
            </m:r>
          </m:sub>
          <m:sup>
            <m:r>
              <w:rPr>
                <w:rFonts w:ascii="Cambria Math" w:hAnsi="Cambria Math"/>
                <w:lang w:bidi="fa-IR"/>
              </w:rPr>
              <m:t>f</m:t>
            </m:r>
          </m:sup>
        </m:sSubSup>
      </m:oMath>
      <w:r w:rsidRPr="005163E6">
        <w:rPr>
          <w:lang w:bidi="fa-IR"/>
        </w:rPr>
        <w:t xml:space="preserve"> are calculated. Now, using the estimated equivalent impedances of the network (output of </w:t>
      </w:r>
      <m:oMath>
        <m:r>
          <w:rPr>
            <w:rFonts w:ascii="Cambria Math" w:hAnsi="Cambria Math"/>
            <w:lang w:bidi="fa-IR"/>
          </w:rPr>
          <m:t>Step 4</m:t>
        </m:r>
      </m:oMath>
      <w:r w:rsidRPr="005163E6">
        <w:rPr>
          <w:lang w:bidi="fa-IR"/>
        </w:rPr>
        <w:t xml:space="preserve"> in Section </w:t>
      </w:r>
      <w:r w:rsidR="00362647">
        <w:rPr>
          <w:lang w:bidi="fa-IR"/>
        </w:rPr>
        <w:fldChar w:fldCharType="begin"/>
      </w:r>
      <w:r w:rsidR="00362647">
        <w:rPr>
          <w:lang w:bidi="fa-IR"/>
        </w:rPr>
        <w:instrText xml:space="preserve"> REF _Ref166966902 \n \h </w:instrText>
      </w:r>
      <w:r w:rsidR="00362647">
        <w:rPr>
          <w:lang w:bidi="fa-IR"/>
        </w:rPr>
      </w:r>
      <w:r w:rsidR="00362647">
        <w:rPr>
          <w:lang w:bidi="fa-IR"/>
        </w:rPr>
        <w:fldChar w:fldCharType="separate"/>
      </w:r>
      <w:r w:rsidR="005A2478">
        <w:rPr>
          <w:cs/>
          <w:lang w:bidi="fa-IR"/>
        </w:rPr>
        <w:t>‎</w:t>
      </w:r>
      <w:r w:rsidR="005A2478">
        <w:rPr>
          <w:lang w:bidi="fa-IR"/>
        </w:rPr>
        <w:t>3-4-</w:t>
      </w:r>
      <w:r w:rsidR="00362647">
        <w:rPr>
          <w:lang w:bidi="fa-IR"/>
        </w:rPr>
        <w:fldChar w:fldCharType="end"/>
      </w:r>
      <w:r w:rsidRPr="005163E6">
        <w:rPr>
          <w:lang w:bidi="fa-IR"/>
        </w:rPr>
        <w:t xml:space="preserve">) and solving the </w:t>
      </w:r>
      <w:r w:rsidR="00A91E74">
        <w:rPr>
          <w:lang w:bidi="fa-IR"/>
        </w:rPr>
        <w:t>equation</w:t>
      </w:r>
      <w:r w:rsidRPr="005163E6">
        <w:rPr>
          <w:lang w:bidi="fa-IR"/>
        </w:rPr>
        <w:t xml:space="preserve"> </w:t>
      </w:r>
      <w:r w:rsidR="00362647">
        <w:rPr>
          <w:lang w:bidi="fa-IR"/>
        </w:rPr>
        <w:fldChar w:fldCharType="begin"/>
      </w:r>
      <w:r w:rsidR="00362647">
        <w:rPr>
          <w:lang w:bidi="fa-IR"/>
        </w:rPr>
        <w:instrText xml:space="preserve"> REF _Ref135428744 \n \h </w:instrText>
      </w:r>
      <w:r w:rsidR="00362647">
        <w:rPr>
          <w:lang w:bidi="fa-IR"/>
        </w:rPr>
      </w:r>
      <w:r w:rsidR="00362647">
        <w:rPr>
          <w:lang w:bidi="fa-IR"/>
        </w:rPr>
        <w:fldChar w:fldCharType="separate"/>
      </w:r>
      <w:r w:rsidR="005A2478">
        <w:rPr>
          <w:cs/>
          <w:lang w:bidi="fa-IR"/>
        </w:rPr>
        <w:t>‎</w:t>
      </w:r>
      <w:r w:rsidR="005A2478">
        <w:rPr>
          <w:lang w:bidi="fa-IR"/>
        </w:rPr>
        <w:t>(10)</w:t>
      </w:r>
      <w:r w:rsidR="00362647">
        <w:rPr>
          <w:lang w:bidi="fa-IR"/>
        </w:rPr>
        <w:fldChar w:fldCharType="end"/>
      </w:r>
      <w:r w:rsidRPr="005163E6">
        <w:rPr>
          <w:lang w:bidi="fa-IR"/>
        </w:rPr>
        <w:t>, the fault location and fault resistance (</w:t>
      </w:r>
      <m:oMath>
        <m:r>
          <w:rPr>
            <w:rFonts w:ascii="Cambria Math" w:hAnsi="Cambria Math"/>
            <w:lang w:bidi="fa-IR"/>
          </w:rPr>
          <m:t>d</m:t>
        </m:r>
      </m:oMath>
      <w:r w:rsidRPr="005163E6">
        <w:rPr>
          <w:lang w:bidi="fa-IR"/>
        </w:rPr>
        <w:t xml:space="preserve"> and </w:t>
      </w:r>
      <m:oMath>
        <m:sSub>
          <m:sSubPr>
            <m:ctrlPr>
              <w:rPr>
                <w:rFonts w:ascii="Cambria Math" w:hAnsi="Cambria Math"/>
                <w:i/>
              </w:rPr>
            </m:ctrlPr>
          </m:sSubPr>
          <m:e>
            <m:r>
              <w:rPr>
                <w:rFonts w:ascii="Cambria Math" w:hAnsi="Cambria Math"/>
              </w:rPr>
              <m:t>R</m:t>
            </m:r>
          </m:e>
          <m:sub>
            <m:r>
              <w:rPr>
                <w:rFonts w:ascii="Cambria Math" w:hAnsi="Cambria Math"/>
              </w:rPr>
              <m:t>f</m:t>
            </m:r>
          </m:sub>
        </m:sSub>
      </m:oMath>
      <w:r w:rsidRPr="005163E6">
        <w:rPr>
          <w:lang w:bidi="fa-IR"/>
        </w:rPr>
        <w:t xml:space="preserve">) are calculated. If the fault location falls within </w:t>
      </w:r>
      <m:oMath>
        <m:r>
          <w:rPr>
            <w:rFonts w:ascii="Cambria Math" w:hAnsi="Cambria Math"/>
            <w:lang w:bidi="fa-IR"/>
          </w:rPr>
          <m:t>80%</m:t>
        </m:r>
      </m:oMath>
      <w:r w:rsidRPr="005163E6">
        <w:rPr>
          <w:lang w:bidi="fa-IR"/>
        </w:rPr>
        <w:t xml:space="preserve"> of the length of line </w:t>
      </w:r>
      <m:oMath>
        <m:r>
          <w:rPr>
            <w:rFonts w:ascii="Cambria Math" w:hAnsi="Cambria Math"/>
            <w:lang w:bidi="fa-IR"/>
          </w:rPr>
          <m:t>AB</m:t>
        </m:r>
      </m:oMath>
      <w:r w:rsidRPr="005163E6">
        <w:rPr>
          <w:lang w:bidi="fa-IR"/>
        </w:rPr>
        <w:t xml:space="preserve">, an instantaneous trip command is sent to the </w:t>
      </w:r>
      <w:r w:rsidR="00D262CB">
        <w:rPr>
          <w:lang w:bidi="fa-IR"/>
        </w:rPr>
        <w:t>circuit breakers</w:t>
      </w:r>
      <w:r w:rsidRPr="005163E6">
        <w:rPr>
          <w:lang w:bidi="fa-IR"/>
        </w:rPr>
        <w:t>.</w:t>
      </w:r>
    </w:p>
    <w:p w14:paraId="72262ADD" w14:textId="0B3A4E4B" w:rsidR="0091409D" w:rsidRDefault="00D4092E" w:rsidP="004F7BF2">
      <w:pPr>
        <w:pStyle w:val="list01"/>
        <w:rPr>
          <w:lang w:bidi="fa-IR"/>
        </w:rPr>
      </w:pPr>
      <m:oMath>
        <m:r>
          <m:rPr>
            <m:sty m:val="bi"/>
          </m:rPr>
          <w:rPr>
            <w:rFonts w:ascii="Cambria Math" w:hAnsi="Cambria Math"/>
            <w:lang w:bidi="fa-IR"/>
          </w:rPr>
          <m:t>Step 3</m:t>
        </m:r>
      </m:oMath>
      <w:r w:rsidR="005163E6" w:rsidRPr="005163E6">
        <w:rPr>
          <w:lang w:bidi="fa-IR"/>
        </w:rPr>
        <w:t xml:space="preserve"> - Proposed Improvement of the Second Zone:</w:t>
      </w:r>
    </w:p>
    <w:p w14:paraId="4773E510" w14:textId="390D9D54" w:rsidR="005163E6" w:rsidRPr="005163E6" w:rsidRDefault="005163E6" w:rsidP="005163E6">
      <w:pPr>
        <w:rPr>
          <w:lang w:bidi="fa-IR"/>
        </w:rPr>
      </w:pPr>
      <w:r w:rsidRPr="005163E6">
        <w:rPr>
          <w:lang w:bidi="fa-IR"/>
        </w:rPr>
        <w:t xml:space="preserve">In this step, if the fault location is within the last </w:t>
      </w:r>
      <m:oMath>
        <m:r>
          <w:rPr>
            <w:rFonts w:ascii="Cambria Math" w:hAnsi="Cambria Math"/>
            <w:lang w:bidi="fa-IR"/>
          </w:rPr>
          <m:t>20%</m:t>
        </m:r>
      </m:oMath>
      <w:r w:rsidRPr="005163E6">
        <w:rPr>
          <w:lang w:bidi="fa-IR"/>
        </w:rPr>
        <w:t xml:space="preserve"> of the length of the line</w:t>
      </w:r>
      <w:r w:rsidR="00D262CB">
        <w:rPr>
          <w:lang w:bidi="fa-IR"/>
        </w:rPr>
        <w:t xml:space="preserve"> </w:t>
      </w:r>
      <m:oMath>
        <m:r>
          <w:rPr>
            <w:rFonts w:ascii="Cambria Math" w:hAnsi="Cambria Math"/>
            <w:lang w:bidi="fa-IR"/>
          </w:rPr>
          <m:t>AB</m:t>
        </m:r>
      </m:oMath>
      <w:r w:rsidRPr="005163E6">
        <w:rPr>
          <w:lang w:bidi="fa-IR"/>
        </w:rPr>
        <w:t xml:space="preserve"> or </w:t>
      </w:r>
      <m:oMath>
        <m:sSub>
          <m:sSubPr>
            <m:ctrlPr>
              <w:rPr>
                <w:rFonts w:ascii="Cambria Math" w:hAnsi="Cambria Math"/>
                <w:i/>
              </w:rPr>
            </m:ctrlPr>
          </m:sSubPr>
          <m:e>
            <m:r>
              <w:rPr>
                <w:rFonts w:ascii="Cambria Math" w:hAnsi="Cambria Math"/>
              </w:rPr>
              <m:t>Z</m:t>
            </m:r>
          </m:e>
          <m:sub>
            <m:r>
              <w:rPr>
                <w:rFonts w:ascii="Cambria Math" w:hAnsi="Cambria Math"/>
              </w:rPr>
              <m:t>R</m:t>
            </m:r>
          </m:sub>
        </m:sSub>
      </m:oMath>
      <w:r w:rsidRPr="005163E6">
        <w:rPr>
          <w:lang w:bidi="fa-IR"/>
        </w:rPr>
        <w:t xml:space="preserve"> is less than the </w:t>
      </w:r>
      <w:r w:rsidR="00D262CB" w:rsidRPr="005163E6">
        <w:rPr>
          <w:lang w:bidi="fa-IR"/>
        </w:rPr>
        <w:t xml:space="preserve">relay </w:t>
      </w:r>
      <w:r w:rsidRPr="005163E6">
        <w:rPr>
          <w:lang w:bidi="fa-IR"/>
        </w:rPr>
        <w:t>second zone</w:t>
      </w:r>
      <w:r w:rsidR="00D262CB">
        <w:rPr>
          <w:lang w:bidi="fa-IR"/>
        </w:rPr>
        <w:t xml:space="preserve"> </w:t>
      </w:r>
      <w:r w:rsidR="00D262CB" w:rsidRPr="005163E6">
        <w:rPr>
          <w:lang w:bidi="fa-IR"/>
        </w:rPr>
        <w:t>setting</w:t>
      </w:r>
      <w:r w:rsidRPr="005163E6">
        <w:rPr>
          <w:lang w:bidi="fa-IR"/>
        </w:rPr>
        <w:t xml:space="preserve">, a delayed trip command with </w:t>
      </w:r>
      <m:oMath>
        <m:sSub>
          <m:sSubPr>
            <m:ctrlPr>
              <w:rPr>
                <w:rFonts w:ascii="Cambria Math" w:hAnsi="Cambria Math"/>
                <w:i/>
              </w:rPr>
            </m:ctrlPr>
          </m:sSubPr>
          <m:e>
            <m:r>
              <w:rPr>
                <w:rFonts w:ascii="Cambria Math" w:hAnsi="Cambria Math"/>
              </w:rPr>
              <m:t>T</m:t>
            </m:r>
          </m:e>
          <m:sub>
            <m:r>
              <w:rPr>
                <w:rFonts w:ascii="Cambria Math" w:hAnsi="Cambria Math"/>
              </w:rPr>
              <m:t>1</m:t>
            </m:r>
          </m:sub>
        </m:sSub>
      </m:oMath>
      <w:r w:rsidRPr="005163E6">
        <w:rPr>
          <w:lang w:bidi="fa-IR"/>
        </w:rPr>
        <w:t xml:space="preserve"> time delay is sent to the </w:t>
      </w:r>
      <w:r w:rsidR="00D262CB">
        <w:rPr>
          <w:lang w:bidi="fa-IR"/>
        </w:rPr>
        <w:t>circuit breakers</w:t>
      </w:r>
      <w:r w:rsidRPr="005163E6">
        <w:rPr>
          <w:lang w:bidi="fa-IR"/>
        </w:rPr>
        <w:t>.</w:t>
      </w:r>
    </w:p>
    <w:p w14:paraId="108F5AC6" w14:textId="77777777" w:rsidR="0091409D" w:rsidRDefault="00E308C7" w:rsidP="004F7BF2">
      <w:pPr>
        <w:pStyle w:val="list01"/>
        <w:rPr>
          <w:lang w:bidi="fa-IR"/>
        </w:rPr>
      </w:pPr>
      <m:oMath>
        <m:r>
          <m:rPr>
            <m:sty m:val="bi"/>
          </m:rPr>
          <w:rPr>
            <w:rFonts w:ascii="Cambria Math" w:hAnsi="Cambria Math"/>
            <w:lang w:bidi="fa-IR"/>
          </w:rPr>
          <m:t>Step 4</m:t>
        </m:r>
      </m:oMath>
      <w:r w:rsidR="005163E6" w:rsidRPr="005163E6">
        <w:rPr>
          <w:lang w:bidi="fa-IR"/>
        </w:rPr>
        <w:t xml:space="preserve"> - Third Zone Operation:</w:t>
      </w:r>
    </w:p>
    <w:p w14:paraId="442782A2" w14:textId="1A5DDB46" w:rsidR="005163E6" w:rsidRDefault="005163E6" w:rsidP="005163E6">
      <w:pPr>
        <w:rPr>
          <w:lang w:bidi="fa-IR"/>
        </w:rPr>
      </w:pPr>
      <w:r w:rsidRPr="005163E6">
        <w:rPr>
          <w:lang w:bidi="fa-IR"/>
        </w:rPr>
        <w:t xml:space="preserve">If </w:t>
      </w:r>
      <m:oMath>
        <m:sSub>
          <m:sSubPr>
            <m:ctrlPr>
              <w:rPr>
                <w:rFonts w:ascii="Cambria Math" w:hAnsi="Cambria Math"/>
                <w:i/>
              </w:rPr>
            </m:ctrlPr>
          </m:sSubPr>
          <m:e>
            <m:r>
              <w:rPr>
                <w:rFonts w:ascii="Cambria Math" w:hAnsi="Cambria Math"/>
              </w:rPr>
              <m:t>Z</m:t>
            </m:r>
          </m:e>
          <m:sub>
            <m:r>
              <w:rPr>
                <w:rFonts w:ascii="Cambria Math" w:hAnsi="Cambria Math"/>
              </w:rPr>
              <m:t>R</m:t>
            </m:r>
          </m:sub>
        </m:sSub>
      </m:oMath>
      <w:r w:rsidRPr="005163E6">
        <w:rPr>
          <w:lang w:bidi="fa-IR"/>
        </w:rPr>
        <w:t xml:space="preserve"> is less than the </w:t>
      </w:r>
      <w:r w:rsidR="00D262CB" w:rsidRPr="005163E6">
        <w:rPr>
          <w:lang w:bidi="fa-IR"/>
        </w:rPr>
        <w:t xml:space="preserve">relay </w:t>
      </w:r>
      <w:r w:rsidRPr="005163E6">
        <w:rPr>
          <w:lang w:bidi="fa-IR"/>
        </w:rPr>
        <w:t>third zone</w:t>
      </w:r>
      <w:r w:rsidR="00D262CB" w:rsidRPr="00D262CB">
        <w:rPr>
          <w:lang w:bidi="fa-IR"/>
        </w:rPr>
        <w:t xml:space="preserve"> </w:t>
      </w:r>
      <w:r w:rsidR="00D262CB" w:rsidRPr="005163E6">
        <w:rPr>
          <w:lang w:bidi="fa-IR"/>
        </w:rPr>
        <w:t>setting</w:t>
      </w:r>
      <w:r w:rsidRPr="005163E6">
        <w:rPr>
          <w:lang w:bidi="fa-IR"/>
        </w:rPr>
        <w:t xml:space="preserve">, a delayed trip command with </w:t>
      </w:r>
      <m:oMath>
        <m:sSub>
          <m:sSubPr>
            <m:ctrlPr>
              <w:rPr>
                <w:rFonts w:ascii="Cambria Math" w:hAnsi="Cambria Math"/>
                <w:i/>
              </w:rPr>
            </m:ctrlPr>
          </m:sSubPr>
          <m:e>
            <m:r>
              <w:rPr>
                <w:rFonts w:ascii="Cambria Math" w:hAnsi="Cambria Math"/>
              </w:rPr>
              <m:t>T</m:t>
            </m:r>
          </m:e>
          <m:sub>
            <m:r>
              <w:rPr>
                <w:rFonts w:ascii="Cambria Math" w:hAnsi="Cambria Math"/>
              </w:rPr>
              <m:t>2</m:t>
            </m:r>
          </m:sub>
        </m:sSub>
      </m:oMath>
      <w:r w:rsidRPr="005163E6">
        <w:rPr>
          <w:lang w:bidi="fa-IR"/>
        </w:rPr>
        <w:t xml:space="preserve"> time delay is sent to the </w:t>
      </w:r>
      <w:r w:rsidR="00362647">
        <w:rPr>
          <w:lang w:bidi="fa-IR"/>
        </w:rPr>
        <w:t>circuit breakers</w:t>
      </w:r>
      <w:r w:rsidRPr="005163E6">
        <w:rPr>
          <w:lang w:bidi="fa-IR"/>
        </w:rPr>
        <w:t>.</w:t>
      </w:r>
    </w:p>
    <w:p w14:paraId="1458AA6F" w14:textId="77777777" w:rsidR="005163E6" w:rsidRDefault="005163E6" w:rsidP="00D54CAB">
      <w:pPr>
        <w:pStyle w:val="1"/>
      </w:pPr>
      <w:r w:rsidRPr="005163E6">
        <w:t>Implementation of the Proposed Method</w:t>
      </w:r>
    </w:p>
    <w:p w14:paraId="3ACB694D" w14:textId="403E71E0" w:rsidR="005163E6" w:rsidRPr="005163E6" w:rsidRDefault="00D5592B" w:rsidP="00556C37">
      <w:pPr>
        <w:rPr>
          <w:lang w:bidi="fa-IR"/>
        </w:rPr>
      </w:pPr>
      <w:r w:rsidRPr="00D5592B">
        <w:rPr>
          <w:lang w:bidi="fa-IR"/>
        </w:rPr>
        <w:t xml:space="preserve">To validate the proposed method, this algorithm has been implemented on the IEEE 39-bus standard network </w:t>
      </w:r>
      <w:r w:rsidR="00CE33A5" w:rsidRPr="00D5592B">
        <w:rPr>
          <w:lang w:bidi="fa-IR"/>
        </w:rPr>
        <w:fldChar w:fldCharType="begin"/>
      </w:r>
      <w:r w:rsidR="00CE33A5" w:rsidRPr="00D5592B">
        <w:rPr>
          <w:lang w:bidi="fa-IR"/>
        </w:rPr>
        <w:instrText xml:space="preserve"> ADDIN EN.CITE &lt;EndNote&gt;&lt;Cite&gt;&lt;Author&gt;Zimmerman&lt;/Author&gt;&lt;Year&gt;2016&lt;/Year&gt;&lt;RecNum&gt;11&lt;/RecNum&gt;&lt;DisplayText&gt;(Zimmerman &amp;amp; Murillo-Sánchez, 2016)&lt;/DisplayText&gt;&lt;record&gt;&lt;rec-number&gt;11&lt;/rec-number&gt;&lt;foreign-keys&gt;&lt;key app="EN" db-id="af2tfpd5xtdppvepxpe5aezfp900x9r5efvd" timestamp="1694372010"&gt;11&lt;/key&gt;&lt;/foreign-keys&gt;&lt;ref-type name="Journal Article"&gt;17&lt;/ref-type&gt;&lt;contributors&gt;&lt;authors&gt;&lt;author&gt;Zimmerman, Ray D&lt;/author&gt;&lt;author&gt;Murillo-Sánchez, Carlos E&lt;/author&gt;&lt;/authors&gt;&lt;/contributors&gt;&lt;titles&gt;&lt;title&gt;Matpower 6.0 user’s manual&lt;/title&gt;&lt;secondary-title&gt;Power Systems Engineering Research Center&lt;/secondary-title&gt;&lt;/titles&gt;&lt;periodical&gt;&lt;full-title&gt;Power Systems Engineering Research Center&lt;/full-title&gt;&lt;/periodical&gt;&lt;volume&gt;9&lt;/volume&gt;&lt;dates&gt;&lt;year&gt;2016&lt;/year&gt;&lt;/dates&gt;&lt;urls&gt;&lt;/urls&gt;&lt;/record&gt;&lt;/Cite&gt;&lt;/EndNote&gt;</w:instrText>
      </w:r>
      <w:r w:rsidR="00CE33A5" w:rsidRPr="00D5592B">
        <w:rPr>
          <w:lang w:bidi="fa-IR"/>
        </w:rPr>
        <w:fldChar w:fldCharType="separate"/>
      </w:r>
      <w:r w:rsidRPr="00D5592B">
        <w:rPr>
          <w:lang w:bidi="fa-IR"/>
        </w:rPr>
        <w:t>(Zimmerman &amp; Murillo-Sánchez, 2016)</w:t>
      </w:r>
      <w:r w:rsidR="00CE33A5" w:rsidRPr="00D5592B">
        <w:rPr>
          <w:lang w:bidi="fa-IR"/>
        </w:rPr>
        <w:fldChar w:fldCharType="end"/>
      </w:r>
      <w:r w:rsidRPr="00D5592B">
        <w:rPr>
          <w:lang w:bidi="fa-IR"/>
        </w:rPr>
        <w:t xml:space="preserve">. For the purposes of this study, the existing transmission line between </w:t>
      </w:r>
      <w:r w:rsidRPr="00D5592B">
        <w:rPr>
          <w:lang w:bidi="fa-IR"/>
        </w:rPr>
        <w:lastRenderedPageBreak/>
        <w:t xml:space="preserve">bus 4 and bus 14 was selected, and for calculating the thevenin impedance of the network </w:t>
      </w:r>
      <w:r>
        <w:rPr>
          <w:lang w:bidi="fa-IR"/>
        </w:rPr>
        <w:t xml:space="preserve">from </w:t>
      </w:r>
      <w:r w:rsidR="00AF5F9B">
        <w:rPr>
          <w:lang w:bidi="fa-IR"/>
        </w:rPr>
        <w:t>a view point of</w:t>
      </w:r>
      <w:r w:rsidRPr="00D5592B">
        <w:rPr>
          <w:lang w:bidi="fa-IR"/>
        </w:rPr>
        <w:t xml:space="preserve"> bus 14, a load in bus</w:t>
      </w:r>
      <w:r>
        <w:rPr>
          <w:lang w:bidi="fa-IR"/>
        </w:rPr>
        <w:t xml:space="preserve"> </w:t>
      </w:r>
      <w:r w:rsidRPr="00D5592B">
        <w:t>14</w:t>
      </w:r>
      <w:r>
        <w:rPr>
          <w:lang w:bidi="fa-IR"/>
        </w:rPr>
        <w:t xml:space="preserve"> (</w:t>
      </w:r>
      <m:oMath>
        <m:sSub>
          <m:sSubPr>
            <m:ctrlPr>
              <w:rPr>
                <w:rFonts w:ascii="Cambria Math" w:hAnsi="Cambria Math"/>
                <w:i/>
                <w:lang w:bidi="fa-IR"/>
              </w:rPr>
            </m:ctrlPr>
          </m:sSubPr>
          <m:e>
            <m:r>
              <w:rPr>
                <w:rFonts w:ascii="Cambria Math" w:hAnsi="Cambria Math"/>
                <w:lang w:bidi="fa-IR"/>
              </w:rPr>
              <m:t>L</m:t>
            </m:r>
          </m:e>
          <m:sub>
            <m:r>
              <w:rPr>
                <w:rFonts w:ascii="Cambria Math" w:hAnsi="Cambria Math"/>
                <w:lang w:bidi="fa-IR"/>
              </w:rPr>
              <m:t>14</m:t>
            </m:r>
          </m:sub>
        </m:sSub>
      </m:oMath>
      <w:r>
        <w:rPr>
          <w:lang w:bidi="fa-IR"/>
        </w:rPr>
        <w:t>)</w:t>
      </w:r>
      <w:r w:rsidR="005163E6" w:rsidRPr="005163E6">
        <w:rPr>
          <w:lang w:bidi="fa-IR"/>
        </w:rPr>
        <w:t xml:space="preserve"> with a power of </w:t>
      </w:r>
      <m:oMath>
        <m:r>
          <w:rPr>
            <w:rFonts w:ascii="Cambria Math" w:hAnsi="Cambria Math"/>
            <w:lang w:bidi="fa-IR"/>
          </w:rPr>
          <m:t>100+j153 MVA</m:t>
        </m:r>
      </m:oMath>
      <w:r w:rsidR="005163E6" w:rsidRPr="005163E6">
        <w:rPr>
          <w:lang w:bidi="fa-IR"/>
        </w:rPr>
        <w:t xml:space="preserve"> at bus 14 was considered. </w:t>
      </w:r>
      <w:hyperlink r:id="rId16" w:tgtFrame="_blank" w:history="1">
        <w:r w:rsidR="005163E6" w:rsidRPr="005163E6">
          <w:rPr>
            <w:lang w:bidi="fa-IR"/>
          </w:rPr>
          <w:t xml:space="preserve">The arrangement of the 39-bus network with the addition of load </w:t>
        </w:r>
        <m:oMath>
          <m:sSub>
            <m:sSubPr>
              <m:ctrlPr>
                <w:rPr>
                  <w:rFonts w:ascii="Cambria Math" w:hAnsi="Cambria Math"/>
                  <w:i/>
                  <w:lang w:bidi="fa-IR"/>
                </w:rPr>
              </m:ctrlPr>
            </m:sSubPr>
            <m:e>
              <m:r>
                <w:rPr>
                  <w:rFonts w:ascii="Cambria Math" w:hAnsi="Cambria Math"/>
                  <w:lang w:bidi="fa-IR"/>
                </w:rPr>
                <m:t>L</m:t>
              </m:r>
            </m:e>
            <m:sub>
              <m:r>
                <w:rPr>
                  <w:rFonts w:ascii="Cambria Math" w:hAnsi="Cambria Math"/>
                  <w:lang w:bidi="fa-IR"/>
                </w:rPr>
                <m:t>14</m:t>
              </m:r>
            </m:sub>
          </m:sSub>
        </m:oMath>
        <w:r w:rsidR="005163E6" w:rsidRPr="005163E6">
          <w:rPr>
            <w:lang w:bidi="fa-IR"/>
          </w:rPr>
          <w:t xml:space="preserve"> is shown in </w:t>
        </w:r>
        <w:r w:rsidR="002C02A4">
          <w:rPr>
            <w:lang w:bidi="fa-IR"/>
          </w:rPr>
          <w:fldChar w:fldCharType="begin"/>
        </w:r>
        <w:r w:rsidR="002C02A4">
          <w:rPr>
            <w:lang w:bidi="fa-IR"/>
          </w:rPr>
          <w:instrText xml:space="preserve"> REF _Ref166617129 \h </w:instrText>
        </w:r>
        <w:r w:rsidR="002C02A4">
          <w:rPr>
            <w:lang w:bidi="fa-IR"/>
          </w:rPr>
        </w:r>
        <w:r w:rsidR="002C02A4">
          <w:rPr>
            <w:lang w:bidi="fa-IR"/>
          </w:rPr>
          <w:fldChar w:fldCharType="separate"/>
        </w:r>
        <w:r w:rsidR="005A2478" w:rsidRPr="002F2DAC">
          <w:t xml:space="preserve">Figure </w:t>
        </w:r>
        <w:r w:rsidR="005A2478">
          <w:rPr>
            <w:noProof/>
          </w:rPr>
          <w:t>8</w:t>
        </w:r>
        <w:r w:rsidR="002C02A4">
          <w:rPr>
            <w:lang w:bidi="fa-IR"/>
          </w:rPr>
          <w:fldChar w:fldCharType="end"/>
        </w:r>
      </w:hyperlink>
      <w:r w:rsidR="005163E6">
        <w:rPr>
          <w:lang w:bidi="fa-IR"/>
        </w:rPr>
        <w:t>.</w:t>
      </w:r>
    </w:p>
    <w:p w14:paraId="35AE89FD" w14:textId="2AE74324" w:rsidR="00C8602C" w:rsidRDefault="00AF5F9B" w:rsidP="002F2DAC">
      <w:pPr>
        <w:pStyle w:val="figure"/>
        <w:rPr>
          <w:lang w:bidi="fa-IR"/>
        </w:rPr>
      </w:pPr>
      <w:r>
        <w:drawing>
          <wp:inline distT="0" distB="0" distL="0" distR="0" wp14:anchorId="34959BCD" wp14:editId="473E9D41">
            <wp:extent cx="3097530" cy="2317750"/>
            <wp:effectExtent l="0" t="0" r="7620" b="6350"/>
            <wp:docPr id="1255060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97530" cy="2317750"/>
                    </a:xfrm>
                    <a:prstGeom prst="rect">
                      <a:avLst/>
                    </a:prstGeom>
                    <a:noFill/>
                    <a:ln>
                      <a:noFill/>
                    </a:ln>
                  </pic:spPr>
                </pic:pic>
              </a:graphicData>
            </a:graphic>
          </wp:inline>
        </w:drawing>
      </w:r>
    </w:p>
    <w:p w14:paraId="3D78E266" w14:textId="517F5506" w:rsidR="00C8602C" w:rsidRPr="002F2DAC" w:rsidRDefault="005C2688" w:rsidP="002F2DAC">
      <w:pPr>
        <w:pStyle w:val="FigureCaption"/>
      </w:pPr>
      <w:bookmarkStart w:id="35" w:name="_Ref166617129"/>
      <w:r w:rsidRPr="002F2DAC">
        <w:t xml:space="preserve">Figure </w:t>
      </w:r>
      <w:r w:rsidRPr="002F2DAC">
        <w:fldChar w:fldCharType="begin"/>
      </w:r>
      <w:r w:rsidRPr="002F2DAC">
        <w:instrText xml:space="preserve"> SEQ Figure \* ARABIC </w:instrText>
      </w:r>
      <w:r w:rsidRPr="002F2DAC">
        <w:fldChar w:fldCharType="separate"/>
      </w:r>
      <w:r w:rsidR="005A2478">
        <w:rPr>
          <w:noProof/>
        </w:rPr>
        <w:t>8</w:t>
      </w:r>
      <w:r w:rsidRPr="002F2DAC">
        <w:fldChar w:fldCharType="end"/>
      </w:r>
      <w:bookmarkEnd w:id="35"/>
      <w:r w:rsidR="005163E6" w:rsidRPr="002F2DAC">
        <w:t xml:space="preserve">: IEEE 39-Bus Standard Network with the Addition of Load </w:t>
      </w:r>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14</m:t>
            </m:r>
          </m:sub>
        </m:sSub>
      </m:oMath>
    </w:p>
    <w:p w14:paraId="3F1AB2B0" w14:textId="41BE09C4" w:rsidR="00C8602C" w:rsidRDefault="009238D2" w:rsidP="009238D2">
      <w:pPr>
        <w:rPr>
          <w:lang w:bidi="fa-IR"/>
        </w:rPr>
      </w:pPr>
      <w:r w:rsidRPr="009238D2">
        <w:rPr>
          <w:lang w:bidi="fa-IR"/>
        </w:rPr>
        <w:t xml:space="preserve">To investigate the performance of the proposed adaptive algorithm, this algorithm is implemented on relay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sidRPr="009238D2">
        <w:rPr>
          <w:lang w:bidi="fa-IR"/>
        </w:rPr>
        <w:t xml:space="preserve"> (which is installed at terminal 4 of line 4-</w:t>
      </w:r>
      <w:r w:rsidR="00AF5F9B" w:rsidRPr="009238D2">
        <w:rPr>
          <w:lang w:bidi="fa-IR"/>
        </w:rPr>
        <w:t>1</w:t>
      </w:r>
      <w:r w:rsidRPr="009238D2">
        <w:rPr>
          <w:lang w:bidi="fa-IR"/>
        </w:rPr>
        <w:t xml:space="preserve">4 according to </w:t>
      </w:r>
      <w:r w:rsidR="002C02A4">
        <w:rPr>
          <w:lang w:bidi="fa-IR"/>
        </w:rPr>
        <w:fldChar w:fldCharType="begin"/>
      </w:r>
      <w:r w:rsidR="002C02A4">
        <w:rPr>
          <w:lang w:bidi="fa-IR"/>
        </w:rPr>
        <w:instrText xml:space="preserve"> REF _Ref166617129 \h </w:instrText>
      </w:r>
      <w:r w:rsidR="002C02A4">
        <w:rPr>
          <w:lang w:bidi="fa-IR"/>
        </w:rPr>
      </w:r>
      <w:r w:rsidR="002C02A4">
        <w:rPr>
          <w:lang w:bidi="fa-IR"/>
        </w:rPr>
        <w:fldChar w:fldCharType="separate"/>
      </w:r>
      <w:r w:rsidR="005A2478" w:rsidRPr="002F2DAC">
        <w:t xml:space="preserve">Figure </w:t>
      </w:r>
      <w:r w:rsidR="005A2478">
        <w:rPr>
          <w:noProof/>
        </w:rPr>
        <w:t>8</w:t>
      </w:r>
      <w:r w:rsidR="002C02A4">
        <w:rPr>
          <w:lang w:bidi="fa-IR"/>
        </w:rPr>
        <w:fldChar w:fldCharType="end"/>
      </w:r>
      <w:r w:rsidRPr="009238D2">
        <w:rPr>
          <w:lang w:bidi="fa-IR"/>
        </w:rPr>
        <w:t xml:space="preserve">, and their performance, before and after applying the proposed algorithm, is compared. Relay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sidRPr="009238D2">
        <w:rPr>
          <w:lang w:bidi="fa-IR"/>
        </w:rPr>
        <w:t xml:space="preserve"> is a Siemens </w:t>
      </w:r>
      <m:oMath>
        <m:r>
          <w:rPr>
            <w:rFonts w:ascii="Cambria Math" w:hAnsi="Cambria Math"/>
            <w:lang w:bidi="fa-IR"/>
          </w:rPr>
          <m:t>7SA522</m:t>
        </m:r>
      </m:oMath>
      <w:r w:rsidRPr="009238D2">
        <w:rPr>
          <w:lang w:bidi="fa-IR"/>
        </w:rPr>
        <w:t xml:space="preserve"> model with polygonal regions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Pr="009238D2">
        <w:rPr>
          <w:lang w:bidi="fa-IR"/>
        </w:rPr>
        <w:t xml:space="preserve">, </w:t>
      </w:r>
      <m:oMath>
        <m:sSub>
          <m:sSubPr>
            <m:ctrlPr>
              <w:rPr>
                <w:rFonts w:ascii="Cambria Math" w:hAnsi="Cambria Math"/>
                <w:i/>
              </w:rPr>
            </m:ctrlPr>
          </m:sSubPr>
          <m:e>
            <m:r>
              <w:rPr>
                <w:rFonts w:ascii="Cambria Math" w:hAnsi="Cambria Math"/>
              </w:rPr>
              <m:t>Z</m:t>
            </m:r>
          </m:e>
          <m:sub>
            <m:r>
              <w:rPr>
                <w:rFonts w:ascii="Cambria Math" w:hAnsi="Cambria Math"/>
              </w:rPr>
              <m:t>2</m:t>
            </m:r>
          </m:sub>
        </m:sSub>
      </m:oMath>
      <w:r w:rsidRPr="009238D2">
        <w:rPr>
          <w:lang w:bidi="fa-IR"/>
        </w:rPr>
        <w:t xml:space="preserve">, and </w:t>
      </w:r>
      <m:oMath>
        <m:sSub>
          <m:sSubPr>
            <m:ctrlPr>
              <w:rPr>
                <w:rFonts w:ascii="Cambria Math" w:hAnsi="Cambria Math"/>
                <w:i/>
              </w:rPr>
            </m:ctrlPr>
          </m:sSubPr>
          <m:e>
            <m:r>
              <w:rPr>
                <w:rFonts w:ascii="Cambria Math" w:hAnsi="Cambria Math"/>
              </w:rPr>
              <m:t>Z</m:t>
            </m:r>
          </m:e>
          <m:sub>
            <m:r>
              <w:rPr>
                <w:rFonts w:ascii="Cambria Math" w:hAnsi="Cambria Math"/>
              </w:rPr>
              <m:t>3</m:t>
            </m:r>
          </m:sub>
        </m:sSub>
      </m:oMath>
      <w:r w:rsidRPr="009238D2">
        <w:rPr>
          <w:lang w:bidi="fa-IR"/>
        </w:rPr>
        <w:t xml:space="preserve"> activated in the forward direction. The settings of this relay are based on </w:t>
      </w:r>
      <w:r w:rsidR="00CE33A5">
        <w:rPr>
          <w:lang w:bidi="fa-IR"/>
        </w:rPr>
        <w:fldChar w:fldCharType="begin"/>
      </w:r>
      <w:r w:rsidR="00CE33A5">
        <w:rPr>
          <w:lang w:bidi="fa-IR"/>
        </w:rPr>
        <w:instrText xml:space="preserve"> ADDIN EN.CITE &lt;EndNote&gt;&lt;Cite&gt;&lt;Author&gt;Ziegler&lt;/Author&gt;&lt;Year&gt;2011&lt;/Year&gt;&lt;RecNum&gt;96&lt;/RecNum&gt;&lt;DisplayText&gt;(Ziegler, 2011)&lt;/DisplayText&gt;&lt;record&gt;&lt;rec-number&gt;96&lt;/rec-number&gt;&lt;foreign-keys&gt;&lt;key app="EN" db-id="af2tfpd5xtdppvepxpe5aezfp900x9r5efvd" timestamp="1707677596"&gt;96&lt;/key&gt;&lt;/foreign-keys&gt;&lt;ref-type name="Book"&gt;6&lt;/ref-type&gt;&lt;contributors&gt;&lt;authors&gt;&lt;author&gt;Ziegler, Gerhard&lt;/author&gt;&lt;/authors&gt;&lt;/contributors&gt;&lt;titles&gt;&lt;title&gt;Numerical distance protection: principles and applications&lt;/title&gt;&lt;/titles&gt;&lt;dates&gt;&lt;year&gt;2011&lt;/year&gt;&lt;/dates&gt;&lt;publisher&gt;John Wiley &amp;amp; Sons&lt;/publisher&gt;&lt;isbn&gt;3895786675&lt;/isbn&gt;&lt;urls&gt;&lt;/urls&gt;&lt;/record&gt;&lt;/Cite&gt;&lt;/EndNote&gt;</w:instrText>
      </w:r>
      <w:r w:rsidR="00CE33A5">
        <w:rPr>
          <w:lang w:bidi="fa-IR"/>
        </w:rPr>
        <w:fldChar w:fldCharType="separate"/>
      </w:r>
      <w:r w:rsidR="00CE33A5">
        <w:rPr>
          <w:noProof/>
          <w:lang w:bidi="fa-IR"/>
        </w:rPr>
        <w:t>(Ziegler, 2011)</w:t>
      </w:r>
      <w:r w:rsidR="00CE33A5">
        <w:rPr>
          <w:lang w:bidi="fa-IR"/>
        </w:rPr>
        <w:fldChar w:fldCharType="end"/>
      </w:r>
      <w:r w:rsidRPr="009238D2">
        <w:rPr>
          <w:lang w:bidi="fa-IR"/>
        </w:rPr>
        <w:t xml:space="preserve"> and are done as shown in </w:t>
      </w:r>
      <w:r w:rsidR="00B2080E">
        <w:rPr>
          <w:lang w:bidi="fa-IR"/>
        </w:rPr>
        <w:fldChar w:fldCharType="begin"/>
      </w:r>
      <w:r w:rsidR="00B2080E">
        <w:rPr>
          <w:lang w:bidi="fa-IR"/>
        </w:rPr>
        <w:instrText xml:space="preserve"> REF _Ref166617502 \h </w:instrText>
      </w:r>
      <w:r w:rsidR="00B2080E">
        <w:rPr>
          <w:lang w:bidi="fa-IR"/>
        </w:rPr>
      </w:r>
      <w:r w:rsidR="00B2080E">
        <w:rPr>
          <w:lang w:bidi="fa-IR"/>
        </w:rPr>
        <w:fldChar w:fldCharType="separate"/>
      </w:r>
      <w:r w:rsidR="005A2478" w:rsidRPr="0005208D">
        <w:t xml:space="preserve">Table </w:t>
      </w:r>
      <w:r w:rsidR="005A2478">
        <w:rPr>
          <w:noProof/>
        </w:rPr>
        <w:t>1</w:t>
      </w:r>
      <w:r w:rsidR="00B2080E">
        <w:rPr>
          <w:lang w:bidi="fa-IR"/>
        </w:rPr>
        <w:fldChar w:fldCharType="end"/>
      </w:r>
      <w:r w:rsidRPr="009238D2">
        <w:rPr>
          <w:lang w:bidi="fa-IR"/>
        </w:rPr>
        <w:t xml:space="preserve">, and its characteristic with these settings is shown in </w:t>
      </w:r>
      <w:r w:rsidR="002C02A4">
        <w:rPr>
          <w:lang w:bidi="fa-IR"/>
        </w:rPr>
        <w:fldChar w:fldCharType="begin"/>
      </w:r>
      <w:r w:rsidR="002C02A4">
        <w:rPr>
          <w:lang w:bidi="fa-IR"/>
        </w:rPr>
        <w:instrText xml:space="preserve"> REF _Ref166617206 \h </w:instrText>
      </w:r>
      <w:r w:rsidR="002C02A4">
        <w:rPr>
          <w:lang w:bidi="fa-IR"/>
        </w:rPr>
      </w:r>
      <w:r w:rsidR="002C02A4">
        <w:rPr>
          <w:lang w:bidi="fa-IR"/>
        </w:rPr>
        <w:fldChar w:fldCharType="separate"/>
      </w:r>
      <w:r w:rsidR="005A2478">
        <w:t xml:space="preserve">Figure </w:t>
      </w:r>
      <w:r w:rsidR="005A2478">
        <w:rPr>
          <w:noProof/>
        </w:rPr>
        <w:t>9</w:t>
      </w:r>
      <w:r w:rsidR="002C02A4">
        <w:rPr>
          <w:lang w:bidi="fa-IR"/>
        </w:rPr>
        <w:fldChar w:fldCharType="end"/>
      </w:r>
      <w:r w:rsidR="002332DF">
        <w:rPr>
          <w:lang w:bidi="fa-IR"/>
        </w:rPr>
        <w:t>.</w:t>
      </w:r>
    </w:p>
    <w:p w14:paraId="71ED4573" w14:textId="77124560" w:rsidR="0071197E" w:rsidRPr="0005208D" w:rsidRDefault="002332DF" w:rsidP="002F2DAC">
      <w:pPr>
        <w:pStyle w:val="Caption"/>
      </w:pPr>
      <w:bookmarkStart w:id="36" w:name="_Ref166617502"/>
      <w:r w:rsidRPr="0005208D">
        <w:t xml:space="preserve">Table </w:t>
      </w:r>
      <w:r w:rsidRPr="0005208D">
        <w:fldChar w:fldCharType="begin"/>
      </w:r>
      <w:r w:rsidRPr="0005208D">
        <w:instrText xml:space="preserve"> SEQ Table \* ARABIC </w:instrText>
      </w:r>
      <w:r w:rsidRPr="0005208D">
        <w:fldChar w:fldCharType="separate"/>
      </w:r>
      <w:r w:rsidR="005A2478">
        <w:rPr>
          <w:noProof/>
        </w:rPr>
        <w:t>1</w:t>
      </w:r>
      <w:r w:rsidRPr="0005208D">
        <w:fldChar w:fldCharType="end"/>
      </w:r>
      <w:bookmarkEnd w:id="36"/>
      <w:r w:rsidRPr="0005208D">
        <w:t>:</w:t>
      </w:r>
      <w:r w:rsidR="00E21464">
        <w:t xml:space="preserve"> The</w:t>
      </w:r>
      <w:r w:rsidRPr="0005208D">
        <w:t xml:space="preserve"> </w:t>
      </w:r>
      <m:oMath>
        <m:sSub>
          <m:sSubPr>
            <m:ctrlPr>
              <w:rPr>
                <w:rFonts w:ascii="Cambria Math" w:hAnsi="Cambria Math"/>
              </w:rPr>
            </m:ctrlPr>
          </m:sSubPr>
          <m:e>
            <m:r>
              <m:rPr>
                <m:sty m:val="bi"/>
              </m:rPr>
              <w:rPr>
                <w:rFonts w:ascii="Cambria Math" w:hAnsi="Cambria Math"/>
              </w:rPr>
              <m:t>R</m:t>
            </m:r>
          </m:e>
          <m:sub>
            <m:r>
              <m:rPr>
                <m:sty m:val="b"/>
              </m:rPr>
              <w:rPr>
                <w:rFonts w:ascii="Cambria Math" w:hAnsi="Cambria Math"/>
              </w:rPr>
              <m:t>4</m:t>
            </m:r>
          </m:sub>
        </m:sSub>
      </m:oMath>
      <w:r w:rsidRPr="0005208D">
        <w:t xml:space="preserve"> Relay Settings</w:t>
      </w:r>
    </w:p>
    <w:tbl>
      <w:tblPr>
        <w:tblStyle w:val="TableGrid"/>
        <w:tblW w:w="0" w:type="auto"/>
        <w:jc w:val="center"/>
        <w:tblLook w:val="04A0" w:firstRow="1" w:lastRow="0" w:firstColumn="1" w:lastColumn="0" w:noHBand="0" w:noVBand="1"/>
      </w:tblPr>
      <w:tblGrid>
        <w:gridCol w:w="843"/>
        <w:gridCol w:w="625"/>
        <w:gridCol w:w="626"/>
        <w:gridCol w:w="626"/>
        <w:gridCol w:w="626"/>
        <w:gridCol w:w="626"/>
        <w:gridCol w:w="626"/>
      </w:tblGrid>
      <w:tr w:rsidR="0071197E" w:rsidRPr="0005208D" w14:paraId="78B64537" w14:textId="77777777" w:rsidTr="00414581">
        <w:trPr>
          <w:trHeight w:val="283"/>
          <w:jc w:val="center"/>
        </w:trPr>
        <w:tc>
          <w:tcPr>
            <w:tcW w:w="843" w:type="dxa"/>
            <w:noWrap/>
            <w:vAlign w:val="center"/>
            <w:hideMark/>
          </w:tcPr>
          <w:p w14:paraId="546ECEE8" w14:textId="20E3AA7E" w:rsidR="0071197E" w:rsidRPr="007E788C" w:rsidRDefault="00C52E53" w:rsidP="0005208D">
            <w:pPr>
              <w:pStyle w:val="table"/>
              <w:rPr>
                <w:b/>
                <w:bCs/>
              </w:rPr>
            </w:pPr>
            <m:oMathPara>
              <m:oMath>
                <m:r>
                  <m:rPr>
                    <m:sty m:val="bi"/>
                  </m:rPr>
                  <m:t>Zone</m:t>
                </m:r>
              </m:oMath>
            </m:oMathPara>
          </w:p>
        </w:tc>
        <w:tc>
          <w:tcPr>
            <w:tcW w:w="1251" w:type="dxa"/>
            <w:gridSpan w:val="2"/>
            <w:noWrap/>
            <w:vAlign w:val="center"/>
            <w:hideMark/>
          </w:tcPr>
          <w:p w14:paraId="3A0484C1" w14:textId="6971B187" w:rsidR="0071197E" w:rsidRPr="00C52E53" w:rsidRDefault="00000000" w:rsidP="00C52E53">
            <w:pPr>
              <w:pStyle w:val="table"/>
              <w:rPr>
                <w:b/>
                <w:bCs/>
              </w:rPr>
            </w:pPr>
            <m:oMathPara>
              <m:oMath>
                <m:sSub>
                  <m:sSubPr>
                    <m:ctrlPr>
                      <w:rPr>
                        <w:b/>
                        <w:bCs/>
                        <w:i/>
                      </w:rPr>
                    </m:ctrlPr>
                  </m:sSubPr>
                  <m:e>
                    <m:r>
                      <m:rPr>
                        <m:sty m:val="bi"/>
                      </m:rPr>
                      <m:t>Z</m:t>
                    </m:r>
                  </m:e>
                  <m:sub>
                    <m:r>
                      <m:rPr>
                        <m:sty m:val="bi"/>
                      </m:rPr>
                      <m:t>1</m:t>
                    </m:r>
                  </m:sub>
                </m:sSub>
              </m:oMath>
            </m:oMathPara>
          </w:p>
        </w:tc>
        <w:tc>
          <w:tcPr>
            <w:tcW w:w="1252" w:type="dxa"/>
            <w:gridSpan w:val="2"/>
            <w:noWrap/>
            <w:vAlign w:val="center"/>
            <w:hideMark/>
          </w:tcPr>
          <w:p w14:paraId="5A65BE39" w14:textId="693493D0" w:rsidR="0071197E" w:rsidRPr="00C52E53" w:rsidRDefault="00000000" w:rsidP="00C52E53">
            <w:pPr>
              <w:pStyle w:val="table"/>
              <w:rPr>
                <w:b/>
                <w:bCs/>
                <w:szCs w:val="14"/>
                <w:rtl/>
              </w:rPr>
            </w:pPr>
            <m:oMathPara>
              <m:oMath>
                <m:sSub>
                  <m:sSubPr>
                    <m:ctrlPr>
                      <w:rPr>
                        <w:b/>
                        <w:bCs/>
                        <w:i/>
                      </w:rPr>
                    </m:ctrlPr>
                  </m:sSubPr>
                  <m:e>
                    <m:r>
                      <m:rPr>
                        <m:sty m:val="bi"/>
                      </m:rPr>
                      <m:t>Z</m:t>
                    </m:r>
                  </m:e>
                  <m:sub>
                    <m:r>
                      <m:rPr>
                        <m:sty m:val="bi"/>
                      </m:rPr>
                      <m:t>2</m:t>
                    </m:r>
                  </m:sub>
                </m:sSub>
              </m:oMath>
            </m:oMathPara>
          </w:p>
        </w:tc>
        <w:tc>
          <w:tcPr>
            <w:tcW w:w="1252" w:type="dxa"/>
            <w:gridSpan w:val="2"/>
            <w:noWrap/>
            <w:vAlign w:val="center"/>
            <w:hideMark/>
          </w:tcPr>
          <w:p w14:paraId="0C3F6FF2" w14:textId="1A694256" w:rsidR="0071197E" w:rsidRPr="00C52E53" w:rsidRDefault="00000000" w:rsidP="00C52E53">
            <w:pPr>
              <w:pStyle w:val="table"/>
              <w:rPr>
                <w:b/>
                <w:bCs/>
              </w:rPr>
            </w:pPr>
            <m:oMathPara>
              <m:oMath>
                <m:sSub>
                  <m:sSubPr>
                    <m:ctrlPr>
                      <w:rPr>
                        <w:b/>
                        <w:bCs/>
                        <w:i/>
                      </w:rPr>
                    </m:ctrlPr>
                  </m:sSubPr>
                  <m:e>
                    <m:r>
                      <m:rPr>
                        <m:sty m:val="bi"/>
                      </m:rPr>
                      <m:t>Z</m:t>
                    </m:r>
                  </m:e>
                  <m:sub>
                    <m:r>
                      <m:rPr>
                        <m:sty m:val="bi"/>
                      </m:rPr>
                      <m:t>3</m:t>
                    </m:r>
                  </m:sub>
                </m:sSub>
              </m:oMath>
            </m:oMathPara>
          </w:p>
        </w:tc>
      </w:tr>
      <w:tr w:rsidR="00C52E53" w:rsidRPr="0005208D" w14:paraId="0A459D4B" w14:textId="77777777" w:rsidTr="00414581">
        <w:trPr>
          <w:trHeight w:val="283"/>
          <w:jc w:val="center"/>
        </w:trPr>
        <w:tc>
          <w:tcPr>
            <w:tcW w:w="843" w:type="dxa"/>
            <w:noWrap/>
            <w:vAlign w:val="center"/>
            <w:hideMark/>
          </w:tcPr>
          <w:p w14:paraId="038A58ED" w14:textId="77777777" w:rsidR="00C52E53" w:rsidRPr="00C52E53" w:rsidRDefault="00C52E53" w:rsidP="00C52E53">
            <w:pPr>
              <w:pStyle w:val="table"/>
              <w:rPr>
                <w:b/>
                <w:bCs/>
              </w:rPr>
            </w:pPr>
            <w:r w:rsidRPr="00C52E53">
              <w:rPr>
                <w:b/>
                <w:bCs/>
              </w:rPr>
              <w:t>Z (ohm)</w:t>
            </w:r>
          </w:p>
        </w:tc>
        <w:tc>
          <w:tcPr>
            <w:tcW w:w="625" w:type="dxa"/>
            <w:noWrap/>
            <w:vAlign w:val="center"/>
            <w:hideMark/>
          </w:tcPr>
          <w:p w14:paraId="6D823F02" w14:textId="6BF39BC3" w:rsidR="00C52E53" w:rsidRPr="00C52E53" w:rsidRDefault="00000000" w:rsidP="00C52E53">
            <w:pPr>
              <w:pStyle w:val="table"/>
              <w:rPr>
                <w:b/>
                <w:bCs/>
              </w:rPr>
            </w:pPr>
            <m:oMathPara>
              <m:oMath>
                <m:sSub>
                  <m:sSubPr>
                    <m:ctrlPr>
                      <w:rPr>
                        <w:b/>
                        <w:bCs/>
                        <w:i/>
                      </w:rPr>
                    </m:ctrlPr>
                  </m:sSubPr>
                  <m:e>
                    <m:r>
                      <m:rPr>
                        <m:sty m:val="bi"/>
                      </m:rPr>
                      <m:t>R</m:t>
                    </m:r>
                  </m:e>
                  <m:sub>
                    <m:r>
                      <m:rPr>
                        <m:sty m:val="bi"/>
                      </m:rPr>
                      <m:t>1</m:t>
                    </m:r>
                  </m:sub>
                </m:sSub>
              </m:oMath>
            </m:oMathPara>
          </w:p>
        </w:tc>
        <w:tc>
          <w:tcPr>
            <w:tcW w:w="626" w:type="dxa"/>
            <w:noWrap/>
            <w:vAlign w:val="center"/>
            <w:hideMark/>
          </w:tcPr>
          <w:p w14:paraId="38B8116F" w14:textId="11B2A1F8" w:rsidR="00C52E53" w:rsidRPr="00C52E53" w:rsidRDefault="00000000" w:rsidP="00C52E53">
            <w:pPr>
              <w:pStyle w:val="table"/>
              <w:rPr>
                <w:b/>
                <w:bCs/>
              </w:rPr>
            </w:pPr>
            <m:oMathPara>
              <m:oMath>
                <m:sSub>
                  <m:sSubPr>
                    <m:ctrlPr>
                      <w:rPr>
                        <w:b/>
                        <w:bCs/>
                        <w:i/>
                      </w:rPr>
                    </m:ctrlPr>
                  </m:sSubPr>
                  <m:e>
                    <m:r>
                      <m:rPr>
                        <m:sty m:val="bi"/>
                      </m:rPr>
                      <m:t>X</m:t>
                    </m:r>
                  </m:e>
                  <m:sub>
                    <m:r>
                      <m:rPr>
                        <m:sty m:val="bi"/>
                      </m:rPr>
                      <m:t>1</m:t>
                    </m:r>
                  </m:sub>
                </m:sSub>
              </m:oMath>
            </m:oMathPara>
          </w:p>
        </w:tc>
        <w:tc>
          <w:tcPr>
            <w:tcW w:w="626" w:type="dxa"/>
            <w:noWrap/>
            <w:vAlign w:val="center"/>
            <w:hideMark/>
          </w:tcPr>
          <w:p w14:paraId="0881A3C6" w14:textId="691F0379" w:rsidR="00C52E53" w:rsidRPr="00C52E53" w:rsidRDefault="00000000" w:rsidP="00C52E53">
            <w:pPr>
              <w:pStyle w:val="table"/>
              <w:rPr>
                <w:b/>
                <w:bCs/>
              </w:rPr>
            </w:pPr>
            <m:oMathPara>
              <m:oMath>
                <m:sSub>
                  <m:sSubPr>
                    <m:ctrlPr>
                      <w:rPr>
                        <w:b/>
                        <w:bCs/>
                        <w:i/>
                      </w:rPr>
                    </m:ctrlPr>
                  </m:sSubPr>
                  <m:e>
                    <m:r>
                      <m:rPr>
                        <m:sty m:val="bi"/>
                      </m:rPr>
                      <m:t>R</m:t>
                    </m:r>
                  </m:e>
                  <m:sub>
                    <m:r>
                      <m:rPr>
                        <m:sty m:val="bi"/>
                      </m:rPr>
                      <m:t>2</m:t>
                    </m:r>
                  </m:sub>
                </m:sSub>
              </m:oMath>
            </m:oMathPara>
          </w:p>
        </w:tc>
        <w:tc>
          <w:tcPr>
            <w:tcW w:w="626" w:type="dxa"/>
            <w:noWrap/>
            <w:vAlign w:val="center"/>
            <w:hideMark/>
          </w:tcPr>
          <w:p w14:paraId="70748B3D" w14:textId="31AB6E4E" w:rsidR="00C52E53" w:rsidRPr="00C52E53" w:rsidRDefault="00000000" w:rsidP="00C52E53">
            <w:pPr>
              <w:pStyle w:val="table"/>
              <w:rPr>
                <w:b/>
                <w:bCs/>
                <w:rtl/>
              </w:rPr>
            </w:pPr>
            <m:oMathPara>
              <m:oMath>
                <m:sSub>
                  <m:sSubPr>
                    <m:ctrlPr>
                      <w:rPr>
                        <w:b/>
                        <w:bCs/>
                        <w:i/>
                      </w:rPr>
                    </m:ctrlPr>
                  </m:sSubPr>
                  <m:e>
                    <m:r>
                      <m:rPr>
                        <m:sty m:val="bi"/>
                      </m:rPr>
                      <m:t>X</m:t>
                    </m:r>
                  </m:e>
                  <m:sub>
                    <m:r>
                      <m:rPr>
                        <m:sty m:val="bi"/>
                      </m:rPr>
                      <m:t>2</m:t>
                    </m:r>
                  </m:sub>
                </m:sSub>
              </m:oMath>
            </m:oMathPara>
          </w:p>
        </w:tc>
        <w:tc>
          <w:tcPr>
            <w:tcW w:w="626" w:type="dxa"/>
            <w:noWrap/>
            <w:vAlign w:val="center"/>
            <w:hideMark/>
          </w:tcPr>
          <w:p w14:paraId="420E98B9" w14:textId="43234C26" w:rsidR="00C52E53" w:rsidRPr="00C52E53" w:rsidRDefault="00000000" w:rsidP="00C52E53">
            <w:pPr>
              <w:pStyle w:val="table"/>
              <w:rPr>
                <w:b/>
                <w:bCs/>
              </w:rPr>
            </w:pPr>
            <m:oMathPara>
              <m:oMath>
                <m:sSub>
                  <m:sSubPr>
                    <m:ctrlPr>
                      <w:rPr>
                        <w:b/>
                        <w:bCs/>
                        <w:i/>
                      </w:rPr>
                    </m:ctrlPr>
                  </m:sSubPr>
                  <m:e>
                    <m:r>
                      <m:rPr>
                        <m:sty m:val="bi"/>
                      </m:rPr>
                      <m:t>R</m:t>
                    </m:r>
                  </m:e>
                  <m:sub>
                    <m:r>
                      <m:rPr>
                        <m:sty m:val="bi"/>
                      </m:rPr>
                      <m:t>3</m:t>
                    </m:r>
                  </m:sub>
                </m:sSub>
              </m:oMath>
            </m:oMathPara>
          </w:p>
        </w:tc>
        <w:tc>
          <w:tcPr>
            <w:tcW w:w="626" w:type="dxa"/>
            <w:noWrap/>
            <w:vAlign w:val="center"/>
            <w:hideMark/>
          </w:tcPr>
          <w:p w14:paraId="4505CAE5" w14:textId="615E8553" w:rsidR="00C52E53" w:rsidRPr="00C52E53" w:rsidRDefault="00000000" w:rsidP="00C52E53">
            <w:pPr>
              <w:pStyle w:val="table"/>
              <w:rPr>
                <w:b/>
                <w:bCs/>
              </w:rPr>
            </w:pPr>
            <m:oMathPara>
              <m:oMath>
                <m:sSub>
                  <m:sSubPr>
                    <m:ctrlPr>
                      <w:rPr>
                        <w:b/>
                        <w:bCs/>
                        <w:i/>
                      </w:rPr>
                    </m:ctrlPr>
                  </m:sSubPr>
                  <m:e>
                    <m:r>
                      <m:rPr>
                        <m:sty m:val="bi"/>
                      </m:rPr>
                      <m:t>X</m:t>
                    </m:r>
                  </m:e>
                  <m:sub>
                    <m:r>
                      <m:rPr>
                        <m:sty m:val="bi"/>
                      </m:rPr>
                      <m:t>3</m:t>
                    </m:r>
                  </m:sub>
                </m:sSub>
              </m:oMath>
            </m:oMathPara>
          </w:p>
        </w:tc>
      </w:tr>
      <w:tr w:rsidR="0071197E" w:rsidRPr="0005208D" w14:paraId="3CC078E2" w14:textId="77777777" w:rsidTr="00414581">
        <w:trPr>
          <w:trHeight w:val="283"/>
          <w:jc w:val="center"/>
        </w:trPr>
        <w:tc>
          <w:tcPr>
            <w:tcW w:w="843" w:type="dxa"/>
            <w:noWrap/>
            <w:vAlign w:val="center"/>
            <w:hideMark/>
          </w:tcPr>
          <w:p w14:paraId="2BB00184" w14:textId="77777777" w:rsidR="0071197E" w:rsidRPr="00C52E53" w:rsidRDefault="0071197E" w:rsidP="0005208D">
            <w:pPr>
              <w:pStyle w:val="table"/>
              <w:rPr>
                <w:b/>
                <w:bCs/>
              </w:rPr>
            </w:pPr>
            <w:r w:rsidRPr="00C52E53">
              <w:rPr>
                <w:b/>
                <w:bCs/>
              </w:rPr>
              <w:t>primary</w:t>
            </w:r>
          </w:p>
        </w:tc>
        <w:tc>
          <w:tcPr>
            <w:tcW w:w="625" w:type="dxa"/>
            <w:noWrap/>
            <w:vAlign w:val="center"/>
            <w:hideMark/>
          </w:tcPr>
          <w:p w14:paraId="1A36F26E" w14:textId="77777777" w:rsidR="0071197E" w:rsidRPr="0005208D" w:rsidRDefault="0071197E" w:rsidP="0005208D">
            <w:pPr>
              <w:pStyle w:val="table"/>
            </w:pPr>
            <w:r w:rsidRPr="0005208D">
              <w:t>25.00</w:t>
            </w:r>
          </w:p>
        </w:tc>
        <w:tc>
          <w:tcPr>
            <w:tcW w:w="626" w:type="dxa"/>
            <w:noWrap/>
            <w:vAlign w:val="center"/>
            <w:hideMark/>
          </w:tcPr>
          <w:p w14:paraId="48FF38C2" w14:textId="77777777" w:rsidR="0071197E" w:rsidRPr="0005208D" w:rsidRDefault="0071197E" w:rsidP="0005208D">
            <w:pPr>
              <w:pStyle w:val="table"/>
            </w:pPr>
            <w:r w:rsidRPr="0005208D">
              <w:t>12.28</w:t>
            </w:r>
          </w:p>
        </w:tc>
        <w:tc>
          <w:tcPr>
            <w:tcW w:w="626" w:type="dxa"/>
            <w:noWrap/>
            <w:vAlign w:val="center"/>
            <w:hideMark/>
          </w:tcPr>
          <w:p w14:paraId="0231394E" w14:textId="77777777" w:rsidR="0071197E" w:rsidRPr="0005208D" w:rsidRDefault="0071197E" w:rsidP="0005208D">
            <w:pPr>
              <w:pStyle w:val="table"/>
            </w:pPr>
            <w:r w:rsidRPr="0005208D">
              <w:t>34.99</w:t>
            </w:r>
          </w:p>
        </w:tc>
        <w:tc>
          <w:tcPr>
            <w:tcW w:w="626" w:type="dxa"/>
            <w:noWrap/>
            <w:vAlign w:val="center"/>
            <w:hideMark/>
          </w:tcPr>
          <w:p w14:paraId="35701C1C" w14:textId="77777777" w:rsidR="0071197E" w:rsidRPr="0005208D" w:rsidRDefault="0071197E" w:rsidP="0005208D">
            <w:pPr>
              <w:pStyle w:val="table"/>
            </w:pPr>
            <w:r w:rsidRPr="0005208D">
              <w:t>19.98</w:t>
            </w:r>
          </w:p>
        </w:tc>
        <w:tc>
          <w:tcPr>
            <w:tcW w:w="626" w:type="dxa"/>
            <w:noWrap/>
            <w:vAlign w:val="center"/>
            <w:hideMark/>
          </w:tcPr>
          <w:p w14:paraId="28F32F8C" w14:textId="77777777" w:rsidR="0071197E" w:rsidRPr="0005208D" w:rsidRDefault="0071197E" w:rsidP="0005208D">
            <w:pPr>
              <w:pStyle w:val="table"/>
            </w:pPr>
            <w:r w:rsidRPr="0005208D">
              <w:t>42.09</w:t>
            </w:r>
          </w:p>
        </w:tc>
        <w:tc>
          <w:tcPr>
            <w:tcW w:w="626" w:type="dxa"/>
            <w:noWrap/>
            <w:vAlign w:val="center"/>
            <w:hideMark/>
          </w:tcPr>
          <w:p w14:paraId="1473E262" w14:textId="77777777" w:rsidR="0071197E" w:rsidRPr="0005208D" w:rsidRDefault="0071197E" w:rsidP="0005208D">
            <w:pPr>
              <w:pStyle w:val="table"/>
            </w:pPr>
            <w:r w:rsidRPr="0005208D">
              <w:t>36.01</w:t>
            </w:r>
          </w:p>
        </w:tc>
      </w:tr>
      <w:tr w:rsidR="0071197E" w:rsidRPr="0005208D" w14:paraId="20440954" w14:textId="77777777" w:rsidTr="00414581">
        <w:trPr>
          <w:trHeight w:val="283"/>
          <w:jc w:val="center"/>
        </w:trPr>
        <w:tc>
          <w:tcPr>
            <w:tcW w:w="843" w:type="dxa"/>
            <w:noWrap/>
            <w:vAlign w:val="center"/>
            <w:hideMark/>
          </w:tcPr>
          <w:p w14:paraId="3EEA412E" w14:textId="77777777" w:rsidR="0071197E" w:rsidRPr="00C52E53" w:rsidRDefault="0071197E" w:rsidP="0005208D">
            <w:pPr>
              <w:pStyle w:val="table"/>
              <w:rPr>
                <w:b/>
                <w:bCs/>
              </w:rPr>
            </w:pPr>
            <w:r w:rsidRPr="00C52E53">
              <w:rPr>
                <w:b/>
                <w:bCs/>
              </w:rPr>
              <w:t>Secondary</w:t>
            </w:r>
          </w:p>
        </w:tc>
        <w:tc>
          <w:tcPr>
            <w:tcW w:w="625" w:type="dxa"/>
            <w:noWrap/>
            <w:vAlign w:val="center"/>
            <w:hideMark/>
          </w:tcPr>
          <w:p w14:paraId="3BD35BB3" w14:textId="77777777" w:rsidR="0071197E" w:rsidRPr="0005208D" w:rsidRDefault="0071197E" w:rsidP="0005208D">
            <w:pPr>
              <w:pStyle w:val="table"/>
            </w:pPr>
            <w:r w:rsidRPr="0005208D">
              <w:t>7.97</w:t>
            </w:r>
          </w:p>
        </w:tc>
        <w:tc>
          <w:tcPr>
            <w:tcW w:w="626" w:type="dxa"/>
            <w:noWrap/>
            <w:vAlign w:val="center"/>
            <w:hideMark/>
          </w:tcPr>
          <w:p w14:paraId="3671C1A3" w14:textId="77777777" w:rsidR="0071197E" w:rsidRPr="0005208D" w:rsidRDefault="0071197E" w:rsidP="0005208D">
            <w:pPr>
              <w:pStyle w:val="table"/>
            </w:pPr>
            <w:r w:rsidRPr="0005208D">
              <w:t>3.92</w:t>
            </w:r>
          </w:p>
        </w:tc>
        <w:tc>
          <w:tcPr>
            <w:tcW w:w="626" w:type="dxa"/>
            <w:noWrap/>
            <w:vAlign w:val="center"/>
            <w:hideMark/>
          </w:tcPr>
          <w:p w14:paraId="451E5B5D" w14:textId="77777777" w:rsidR="0071197E" w:rsidRPr="0005208D" w:rsidRDefault="0071197E" w:rsidP="0005208D">
            <w:pPr>
              <w:pStyle w:val="table"/>
            </w:pPr>
            <w:r w:rsidRPr="0005208D">
              <w:t>11.16</w:t>
            </w:r>
          </w:p>
        </w:tc>
        <w:tc>
          <w:tcPr>
            <w:tcW w:w="626" w:type="dxa"/>
            <w:noWrap/>
            <w:vAlign w:val="center"/>
            <w:hideMark/>
          </w:tcPr>
          <w:p w14:paraId="38A3CDC3" w14:textId="77777777" w:rsidR="0071197E" w:rsidRPr="0005208D" w:rsidRDefault="0071197E" w:rsidP="0005208D">
            <w:pPr>
              <w:pStyle w:val="table"/>
            </w:pPr>
            <w:r w:rsidRPr="0005208D">
              <w:t>6.37</w:t>
            </w:r>
          </w:p>
        </w:tc>
        <w:tc>
          <w:tcPr>
            <w:tcW w:w="626" w:type="dxa"/>
            <w:noWrap/>
            <w:vAlign w:val="center"/>
            <w:hideMark/>
          </w:tcPr>
          <w:p w14:paraId="7F19768C" w14:textId="77777777" w:rsidR="0071197E" w:rsidRPr="0005208D" w:rsidRDefault="0071197E" w:rsidP="0005208D">
            <w:pPr>
              <w:pStyle w:val="table"/>
            </w:pPr>
            <w:r w:rsidRPr="0005208D">
              <w:t>13.71</w:t>
            </w:r>
          </w:p>
        </w:tc>
        <w:tc>
          <w:tcPr>
            <w:tcW w:w="626" w:type="dxa"/>
            <w:noWrap/>
            <w:vAlign w:val="center"/>
            <w:hideMark/>
          </w:tcPr>
          <w:p w14:paraId="0EE5C85B" w14:textId="77777777" w:rsidR="0071197E" w:rsidRPr="0005208D" w:rsidRDefault="0071197E" w:rsidP="00414581">
            <w:pPr>
              <w:pStyle w:val="table"/>
              <w:jc w:val="both"/>
              <w:rPr>
                <w:rtl/>
              </w:rPr>
            </w:pPr>
            <w:r w:rsidRPr="0005208D">
              <w:t>11.48</w:t>
            </w:r>
          </w:p>
        </w:tc>
      </w:tr>
    </w:tbl>
    <w:p w14:paraId="090A0EF1" w14:textId="77777777" w:rsidR="0071197E" w:rsidRDefault="0071197E" w:rsidP="005163E6">
      <w:pPr>
        <w:rPr>
          <w:lang w:bidi="fa-IR"/>
        </w:rPr>
      </w:pPr>
    </w:p>
    <w:p w14:paraId="538A91E5" w14:textId="78B22141" w:rsidR="009238D2" w:rsidRDefault="009238D2" w:rsidP="002F2DAC">
      <w:pPr>
        <w:pStyle w:val="figure"/>
        <w:rPr>
          <w:lang w:bidi="fa-IR"/>
        </w:rPr>
      </w:pPr>
      <w:r w:rsidRPr="000C3EAE">
        <w:drawing>
          <wp:inline distT="0" distB="0" distL="0" distR="0" wp14:anchorId="64B2A66F" wp14:editId="53CF6D9D">
            <wp:extent cx="2743200" cy="2109748"/>
            <wp:effectExtent l="0" t="0" r="0" b="5080"/>
            <wp:docPr id="1250556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43200" cy="2109748"/>
                    </a:xfrm>
                    <a:prstGeom prst="rect">
                      <a:avLst/>
                    </a:prstGeom>
                    <a:noFill/>
                    <a:ln>
                      <a:noFill/>
                    </a:ln>
                  </pic:spPr>
                </pic:pic>
              </a:graphicData>
            </a:graphic>
          </wp:inline>
        </w:drawing>
      </w:r>
    </w:p>
    <w:p w14:paraId="0F3A9EC8" w14:textId="370EE723" w:rsidR="009238D2" w:rsidRDefault="005C2688" w:rsidP="002F2DAC">
      <w:pPr>
        <w:pStyle w:val="FigureCaption"/>
      </w:pPr>
      <w:bookmarkStart w:id="37" w:name="_Ref166617206"/>
      <w:r>
        <w:t xml:space="preserve">Figure </w:t>
      </w:r>
      <w:r>
        <w:fldChar w:fldCharType="begin"/>
      </w:r>
      <w:r>
        <w:instrText xml:space="preserve"> SEQ Figure \* ARABIC </w:instrText>
      </w:r>
      <w:r>
        <w:fldChar w:fldCharType="separate"/>
      </w:r>
      <w:r w:rsidR="005A2478">
        <w:rPr>
          <w:noProof/>
        </w:rPr>
        <w:t>9</w:t>
      </w:r>
      <w:r>
        <w:fldChar w:fldCharType="end"/>
      </w:r>
      <w:bookmarkEnd w:id="37"/>
      <w:r w:rsidR="005248C3">
        <w:t xml:space="preserve">: </w:t>
      </w:r>
      <w:r w:rsidR="00E21464">
        <w:t>T</w:t>
      </w:r>
      <w:r w:rsidR="005248C3" w:rsidRPr="005248C3">
        <w:t xml:space="preserve">he </w:t>
      </w:r>
      <m:oMath>
        <m:sSub>
          <m:sSubPr>
            <m:ctrlPr>
              <w:rPr>
                <w:rFonts w:ascii="Cambria Math" w:hAnsi="Cambria Math"/>
              </w:rPr>
            </m:ctrlPr>
          </m:sSubPr>
          <m:e>
            <m:r>
              <m:rPr>
                <m:sty m:val="bi"/>
              </m:rPr>
              <w:rPr>
                <w:rFonts w:ascii="Cambria Math" w:hAnsi="Cambria Math"/>
              </w:rPr>
              <m:t>R</m:t>
            </m:r>
          </m:e>
          <m:sub>
            <m:r>
              <m:rPr>
                <m:sty m:val="bi"/>
              </m:rPr>
              <w:rPr>
                <w:rFonts w:ascii="Cambria Math" w:hAnsi="Cambria Math"/>
              </w:rPr>
              <m:t>4</m:t>
            </m:r>
          </m:sub>
        </m:sSub>
      </m:oMath>
      <w:r w:rsidR="005248C3" w:rsidRPr="005248C3">
        <w:t xml:space="preserve"> relay</w:t>
      </w:r>
      <w:r w:rsidR="00E21464">
        <w:t xml:space="preserve"> c</w:t>
      </w:r>
      <w:r w:rsidR="00E21464" w:rsidRPr="005248C3">
        <w:t>haracteristic</w:t>
      </w:r>
    </w:p>
    <w:p w14:paraId="6BB5604F" w14:textId="77777777" w:rsidR="009238D2" w:rsidRDefault="009238D2" w:rsidP="005163E6">
      <w:pPr>
        <w:rPr>
          <w:lang w:bidi="fa-IR"/>
        </w:rPr>
      </w:pPr>
    </w:p>
    <w:p w14:paraId="379E6327" w14:textId="00853227" w:rsidR="009238D2" w:rsidRDefault="005248C3" w:rsidP="002D3EC7">
      <w:pPr>
        <w:pStyle w:val="1-1"/>
      </w:pPr>
      <w:r w:rsidRPr="005248C3">
        <w:t xml:space="preserve">Preparation of </w:t>
      </w:r>
      <m:oMath>
        <m:sSub>
          <m:sSubPr>
            <m:ctrlPr>
              <w:rPr>
                <w:rFonts w:ascii="Cambria Math" w:hAnsi="Cambria Math"/>
                <w:i/>
                <w:lang w:bidi="ar-SA"/>
              </w:rPr>
            </m:ctrlPr>
          </m:sSubPr>
          <m:e>
            <m:r>
              <m:rPr>
                <m:sty m:val="bi"/>
              </m:rPr>
              <w:rPr>
                <w:rFonts w:ascii="Cambria Math" w:hAnsi="Cambria Math"/>
              </w:rPr>
              <m:t>R</m:t>
            </m:r>
          </m:e>
          <m:sub>
            <m:r>
              <m:rPr>
                <m:sty m:val="bi"/>
              </m:rPr>
              <w:rPr>
                <w:rFonts w:ascii="Cambria Math" w:hAnsi="Cambria Math"/>
              </w:rPr>
              <m:t>4</m:t>
            </m:r>
          </m:sub>
        </m:sSub>
      </m:oMath>
      <w:r w:rsidRPr="005248C3">
        <w:t xml:space="preserve"> relay database</w:t>
      </w:r>
    </w:p>
    <w:p w14:paraId="31CE6BEF" w14:textId="3C754E5E" w:rsidR="0071197E" w:rsidRDefault="008C0A8E" w:rsidP="00E32A2D">
      <w:pPr>
        <w:rPr>
          <w:lang w:bidi="fa-IR"/>
        </w:rPr>
      </w:pPr>
      <w:r w:rsidRPr="008C0A8E">
        <w:rPr>
          <w:lang w:bidi="fa-IR"/>
        </w:rPr>
        <w:t xml:space="preserve">By forming the </w:t>
      </w:r>
      <m:oMath>
        <m:sSub>
          <m:sSubPr>
            <m:ctrlPr>
              <w:rPr>
                <w:rFonts w:ascii="Cambria Math" w:hAnsi="Cambria Math"/>
                <w:i/>
                <w:lang w:bidi="fa-IR"/>
              </w:rPr>
            </m:ctrlPr>
          </m:sSubPr>
          <m:e>
            <m:r>
              <w:rPr>
                <w:rFonts w:ascii="Cambria Math" w:hAnsi="Cambria Math"/>
                <w:lang w:bidi="fa-IR"/>
              </w:rPr>
              <m:t>Z</m:t>
            </m:r>
          </m:e>
          <m:sub>
            <m:r>
              <w:rPr>
                <w:rFonts w:ascii="Cambria Math" w:hAnsi="Cambria Math"/>
                <w:lang w:bidi="fa-IR"/>
              </w:rPr>
              <m:t>bus</m:t>
            </m:r>
          </m:sub>
        </m:sSub>
      </m:oMath>
      <w:r>
        <w:rPr>
          <w:lang w:bidi="fa-IR"/>
        </w:rPr>
        <w:t xml:space="preserve"> </w:t>
      </w:r>
      <w:r w:rsidRPr="008C0A8E">
        <w:rPr>
          <w:lang w:bidi="fa-IR"/>
        </w:rPr>
        <w:t xml:space="preserve">matrix for the base state (the state of all network elements being in circuit) of the network shown in </w:t>
      </w:r>
      <w:r>
        <w:rPr>
          <w:lang w:bidi="fa-IR"/>
        </w:rPr>
        <w:fldChar w:fldCharType="begin"/>
      </w:r>
      <w:r>
        <w:rPr>
          <w:lang w:bidi="fa-IR"/>
        </w:rPr>
        <w:instrText xml:space="preserve"> REF _Ref166617129 \h </w:instrText>
      </w:r>
      <w:r>
        <w:rPr>
          <w:lang w:bidi="fa-IR"/>
        </w:rPr>
      </w:r>
      <w:r>
        <w:rPr>
          <w:lang w:bidi="fa-IR"/>
        </w:rPr>
        <w:fldChar w:fldCharType="separate"/>
      </w:r>
      <w:r w:rsidR="005A2478" w:rsidRPr="002F2DAC">
        <w:t xml:space="preserve">Figure </w:t>
      </w:r>
      <w:r w:rsidR="005A2478">
        <w:rPr>
          <w:noProof/>
        </w:rPr>
        <w:t>8</w:t>
      </w:r>
      <w:r>
        <w:rPr>
          <w:lang w:bidi="fa-IR"/>
        </w:rPr>
        <w:fldChar w:fldCharType="end"/>
      </w:r>
      <w:r w:rsidRPr="008C0A8E">
        <w:rPr>
          <w:lang w:bidi="fa-IR"/>
        </w:rPr>
        <w:t xml:space="preserve">, the thevenin impedances from the viewpoint of the line 4-14 terminals are determined. These impedances are calculated for two scenarios: when line 4-14 is in the circuit </w:t>
      </w:r>
      <w:r w:rsidRPr="00E32A2D">
        <w:rPr>
          <w:iCs/>
        </w:rPr>
        <w:t>(</w:t>
      </w:r>
      <m:oMath>
        <m:sSub>
          <m:sSubPr>
            <m:ctrlPr>
              <w:rPr>
                <w:rFonts w:ascii="Cambria Math" w:hAnsi="Cambria Math"/>
                <w:iCs/>
              </w:rPr>
            </m:ctrlPr>
          </m:sSubPr>
          <m:e>
            <m:r>
              <w:rPr>
                <w:rFonts w:ascii="Cambria Math" w:hAnsi="Cambria Math"/>
              </w:rPr>
              <m:t>Zth</m:t>
            </m:r>
          </m:e>
          <m:sub>
            <m:r>
              <w:rPr>
                <w:rFonts w:ascii="Cambria Math" w:hAnsi="Cambria Math"/>
              </w:rPr>
              <m:t>4</m:t>
            </m:r>
          </m:sub>
        </m:sSub>
      </m:oMath>
      <w:r w:rsidRPr="00E32A2D">
        <w:rPr>
          <w:rFonts w:hint="cs"/>
          <w:rtl/>
        </w:rPr>
        <w:t xml:space="preserve"> </w:t>
      </w:r>
      <w:r w:rsidRPr="00E32A2D">
        <w:t>and</w:t>
      </w:r>
      <w:r w:rsidRPr="00E32A2D">
        <w:rPr>
          <w:rFonts w:hint="cs"/>
          <w:rtl/>
        </w:rPr>
        <w:t xml:space="preserve"> </w:t>
      </w:r>
      <m:oMath>
        <m:sSub>
          <m:sSubPr>
            <m:ctrlPr>
              <w:rPr>
                <w:rFonts w:ascii="Cambria Math" w:hAnsi="Cambria Math"/>
                <w:iCs/>
              </w:rPr>
            </m:ctrlPr>
          </m:sSubPr>
          <m:e>
            <m:r>
              <w:rPr>
                <w:rFonts w:ascii="Cambria Math" w:hAnsi="Cambria Math"/>
              </w:rPr>
              <m:t>Zth</m:t>
            </m:r>
          </m:e>
          <m:sub>
            <m:r>
              <w:rPr>
                <w:rFonts w:ascii="Cambria Math" w:hAnsi="Cambria Math"/>
              </w:rPr>
              <m:t>14</m:t>
            </m:r>
          </m:sub>
        </m:sSub>
      </m:oMath>
      <w:r w:rsidRPr="00E32A2D">
        <w:t>)</w:t>
      </w:r>
      <w:r>
        <w:rPr>
          <w:lang w:bidi="fa-IR"/>
        </w:rPr>
        <w:t xml:space="preserve"> </w:t>
      </w:r>
      <w:r w:rsidRPr="008C0A8E">
        <w:rPr>
          <w:lang w:bidi="fa-IR"/>
        </w:rPr>
        <w:t xml:space="preserve">and when it is out of the circuit </w:t>
      </w:r>
      <w:r>
        <w:rPr>
          <w:lang w:bidi="fa-IR"/>
        </w:rPr>
        <w:t>(</w:t>
      </w:r>
      <m:oMath>
        <m:sSubSup>
          <m:sSubSupPr>
            <m:ctrlPr>
              <w:rPr>
                <w:rFonts w:ascii="Cambria Math" w:hAnsi="Cambria Math"/>
                <w:iCs/>
              </w:rPr>
            </m:ctrlPr>
          </m:sSubSupPr>
          <m:e>
            <m:r>
              <w:rPr>
                <w:rFonts w:ascii="Cambria Math" w:hAnsi="Cambria Math"/>
              </w:rPr>
              <m:t>Zth</m:t>
            </m:r>
          </m:e>
          <m:sub>
            <m:r>
              <w:rPr>
                <w:rFonts w:ascii="Cambria Math" w:hAnsi="Cambria Math"/>
              </w:rPr>
              <m:t>4</m:t>
            </m:r>
          </m:sub>
          <m:sup>
            <m:r>
              <w:rPr>
                <w:rFonts w:ascii="Cambria Math" w:hAnsi="Cambria Math"/>
              </w:rPr>
              <m:t>'</m:t>
            </m:r>
          </m:sup>
        </m:sSubSup>
      </m:oMath>
      <w:r w:rsidRPr="000B50E1">
        <w:rPr>
          <w:rFonts w:hint="cs"/>
          <w:rtl/>
        </w:rPr>
        <w:t xml:space="preserve"> </w:t>
      </w:r>
      <w:r>
        <w:t xml:space="preserve"> and </w:t>
      </w:r>
      <w:r w:rsidRPr="000B50E1">
        <w:rPr>
          <w:rFonts w:hint="cs"/>
          <w:rtl/>
        </w:rPr>
        <w:t xml:space="preserve"> </w:t>
      </w:r>
      <m:oMath>
        <m:sSubSup>
          <m:sSubSupPr>
            <m:ctrlPr>
              <w:rPr>
                <w:rFonts w:ascii="Cambria Math" w:hAnsi="Cambria Math"/>
                <w:iCs/>
              </w:rPr>
            </m:ctrlPr>
          </m:sSubSupPr>
          <m:e>
            <m:r>
              <w:rPr>
                <w:rFonts w:ascii="Cambria Math" w:hAnsi="Cambria Math"/>
              </w:rPr>
              <m:t>Zth</m:t>
            </m:r>
          </m:e>
          <m:sub>
            <m:r>
              <w:rPr>
                <w:rFonts w:ascii="Cambria Math" w:hAnsi="Cambria Math"/>
              </w:rPr>
              <m:t>14</m:t>
            </m:r>
          </m:sub>
          <m:sup>
            <m:r>
              <w:rPr>
                <w:rFonts w:ascii="Cambria Math" w:hAnsi="Cambria Math"/>
              </w:rPr>
              <m:t>'</m:t>
            </m:r>
          </m:sup>
        </m:sSubSup>
      </m:oMath>
      <w:r>
        <w:rPr>
          <w:lang w:bidi="fa-IR"/>
        </w:rPr>
        <w:t>)</w:t>
      </w:r>
      <w:r w:rsidRPr="008C0A8E">
        <w:rPr>
          <w:lang w:bidi="fa-IR"/>
        </w:rPr>
        <w:t xml:space="preserve">, as detailed in </w:t>
      </w:r>
      <w:r w:rsidR="00B2080E">
        <w:rPr>
          <w:lang w:bidi="fa-IR"/>
        </w:rPr>
        <w:fldChar w:fldCharType="begin"/>
      </w:r>
      <w:r w:rsidR="00B2080E">
        <w:rPr>
          <w:lang w:bidi="fa-IR"/>
        </w:rPr>
        <w:instrText xml:space="preserve"> REF _Ref166617523 \h </w:instrText>
      </w:r>
      <w:r w:rsidR="00B2080E">
        <w:rPr>
          <w:lang w:bidi="fa-IR"/>
        </w:rPr>
      </w:r>
      <w:r w:rsidR="00B2080E">
        <w:rPr>
          <w:lang w:bidi="fa-IR"/>
        </w:rPr>
        <w:fldChar w:fldCharType="separate"/>
      </w:r>
      <w:r w:rsidR="005A2478">
        <w:t xml:space="preserve">Table </w:t>
      </w:r>
      <w:r w:rsidR="005A2478">
        <w:rPr>
          <w:noProof/>
        </w:rPr>
        <w:t>2</w:t>
      </w:r>
      <w:r w:rsidR="00B2080E">
        <w:rPr>
          <w:lang w:bidi="fa-IR"/>
        </w:rPr>
        <w:fldChar w:fldCharType="end"/>
      </w:r>
      <w:r w:rsidR="00E32A2D" w:rsidRPr="00E32A2D">
        <w:rPr>
          <w:lang w:bidi="fa-IR"/>
        </w:rPr>
        <w:t xml:space="preserve">. As mentioned, these impedances are the left-hand side values of relations </w:t>
      </w:r>
      <w:r>
        <w:fldChar w:fldCharType="begin"/>
      </w:r>
      <w:r>
        <w:instrText xml:space="preserve"> REF _Ref166870565 \n \h </w:instrText>
      </w:r>
      <w:r>
        <w:fldChar w:fldCharType="separate"/>
      </w:r>
      <w:r w:rsidR="005A2478">
        <w:rPr>
          <w:cs/>
        </w:rPr>
        <w:t>‎</w:t>
      </w:r>
      <w:r w:rsidR="005A2478">
        <w:t>(11)</w:t>
      </w:r>
      <w:r>
        <w:fldChar w:fldCharType="end"/>
      </w:r>
      <w:r w:rsidRPr="002837E9">
        <w:t xml:space="preserve">, </w:t>
      </w:r>
      <w:r>
        <w:fldChar w:fldCharType="begin"/>
      </w:r>
      <w:r>
        <w:instrText xml:space="preserve"> REF _Ref166870574 \n \h </w:instrText>
      </w:r>
      <w:r>
        <w:fldChar w:fldCharType="separate"/>
      </w:r>
      <w:r w:rsidR="005A2478">
        <w:rPr>
          <w:cs/>
        </w:rPr>
        <w:t>‎</w:t>
      </w:r>
      <w:r w:rsidR="005A2478">
        <w:t>(12)</w:t>
      </w:r>
      <w:r>
        <w:fldChar w:fldCharType="end"/>
      </w:r>
      <w:r w:rsidRPr="002837E9">
        <w:t xml:space="preserve">, </w:t>
      </w:r>
      <w:r>
        <w:fldChar w:fldCharType="begin"/>
      </w:r>
      <w:r>
        <w:instrText xml:space="preserve"> REF _Ref135505145 \n \h </w:instrText>
      </w:r>
      <w:r>
        <w:fldChar w:fldCharType="separate"/>
      </w:r>
      <w:r w:rsidR="005A2478">
        <w:rPr>
          <w:cs/>
        </w:rPr>
        <w:t>‎</w:t>
      </w:r>
      <w:r w:rsidR="005A2478">
        <w:t>(13)</w:t>
      </w:r>
      <w:r>
        <w:fldChar w:fldCharType="end"/>
      </w:r>
      <w:r w:rsidRPr="002837E9">
        <w:t xml:space="preserve">, and </w:t>
      </w:r>
      <w:r>
        <w:fldChar w:fldCharType="begin"/>
      </w:r>
      <w:r>
        <w:instrText xml:space="preserve"> REF _Ref135505149 \n \h </w:instrText>
      </w:r>
      <w:r>
        <w:fldChar w:fldCharType="separate"/>
      </w:r>
      <w:r w:rsidR="005A2478">
        <w:rPr>
          <w:cs/>
        </w:rPr>
        <w:t>‎</w:t>
      </w:r>
      <w:r w:rsidR="005A2478">
        <w:t>(14)</w:t>
      </w:r>
      <w:r>
        <w:fldChar w:fldCharType="end"/>
      </w:r>
      <w:r w:rsidR="00907623">
        <w:rPr>
          <w:lang w:bidi="fa-IR"/>
        </w:rPr>
        <w:t>,</w:t>
      </w:r>
      <w:r w:rsidR="00E32A2D" w:rsidRPr="00E32A2D">
        <w:rPr>
          <w:lang w:bidi="fa-IR"/>
        </w:rPr>
        <w:t xml:space="preserve"> for the base state of the </w:t>
      </w:r>
      <w:r w:rsidR="00907623">
        <w:rPr>
          <w:lang w:bidi="fa-IR"/>
        </w:rPr>
        <w:fldChar w:fldCharType="begin"/>
      </w:r>
      <w:r w:rsidR="00907623">
        <w:rPr>
          <w:lang w:bidi="fa-IR"/>
        </w:rPr>
        <w:instrText xml:space="preserve"> REF _Ref166617129 \h </w:instrText>
      </w:r>
      <w:r w:rsidR="00907623">
        <w:rPr>
          <w:lang w:bidi="fa-IR"/>
        </w:rPr>
      </w:r>
      <w:r w:rsidR="00907623">
        <w:rPr>
          <w:lang w:bidi="fa-IR"/>
        </w:rPr>
        <w:fldChar w:fldCharType="separate"/>
      </w:r>
      <w:r w:rsidR="005A2478" w:rsidRPr="002F2DAC">
        <w:t xml:space="preserve">Figure </w:t>
      </w:r>
      <w:r w:rsidR="005A2478">
        <w:rPr>
          <w:noProof/>
        </w:rPr>
        <w:t>8</w:t>
      </w:r>
      <w:r w:rsidR="00907623">
        <w:rPr>
          <w:lang w:bidi="fa-IR"/>
        </w:rPr>
        <w:fldChar w:fldCharType="end"/>
      </w:r>
      <w:r w:rsidR="00907623">
        <w:rPr>
          <w:lang w:bidi="fa-IR"/>
        </w:rPr>
        <w:t xml:space="preserve"> </w:t>
      </w:r>
      <w:r w:rsidR="00E32A2D" w:rsidRPr="00E32A2D">
        <w:rPr>
          <w:lang w:bidi="fa-IR"/>
        </w:rPr>
        <w:t>network.</w:t>
      </w:r>
    </w:p>
    <w:p w14:paraId="1510A98D" w14:textId="159C7AEE" w:rsidR="00E32A2D" w:rsidRDefault="00E32A2D" w:rsidP="002F2DAC">
      <w:pPr>
        <w:pStyle w:val="Caption"/>
      </w:pPr>
      <w:bookmarkStart w:id="38" w:name="_Ref166617523"/>
      <w:r>
        <w:t xml:space="preserve">Table </w:t>
      </w:r>
      <w:r>
        <w:fldChar w:fldCharType="begin"/>
      </w:r>
      <w:r>
        <w:instrText xml:space="preserve"> SEQ Table \* ARABIC </w:instrText>
      </w:r>
      <w:r>
        <w:fldChar w:fldCharType="separate"/>
      </w:r>
      <w:r w:rsidR="005A2478">
        <w:rPr>
          <w:noProof/>
        </w:rPr>
        <w:t>2</w:t>
      </w:r>
      <w:r>
        <w:fldChar w:fldCharType="end"/>
      </w:r>
      <w:bookmarkEnd w:id="38"/>
      <w:r>
        <w:t xml:space="preserve">: </w:t>
      </w:r>
      <w:r w:rsidR="00844CE5" w:rsidRPr="002F2DAC">
        <w:t>Network</w:t>
      </w:r>
      <w:r w:rsidR="00844CE5" w:rsidRPr="00844CE5">
        <w:t xml:space="preserve"> </w:t>
      </w:r>
      <w:r w:rsidR="0074280F">
        <w:t>thevenin</w:t>
      </w:r>
      <w:r w:rsidR="00844CE5" w:rsidRPr="00844CE5">
        <w:t xml:space="preserve"> Impedances from the </w:t>
      </w:r>
      <w:r w:rsidR="00115652">
        <w:t>viewpoint</w:t>
      </w:r>
      <w:r w:rsidR="00844CE5" w:rsidRPr="00844CE5">
        <w:t xml:space="preserve"> of line 4-</w:t>
      </w:r>
      <w:r w:rsidR="00907623" w:rsidRPr="00844CE5">
        <w:t>1</w:t>
      </w:r>
      <w:r w:rsidR="00844CE5" w:rsidRPr="00844CE5">
        <w:t>4 terminals</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991"/>
        <w:gridCol w:w="991"/>
        <w:gridCol w:w="991"/>
      </w:tblGrid>
      <w:tr w:rsidR="00E32A2D" w:rsidRPr="00E32A2D" w14:paraId="0750D953" w14:textId="77777777" w:rsidTr="008A6017">
        <w:trPr>
          <w:trHeight w:val="340"/>
          <w:jc w:val="center"/>
        </w:trPr>
        <w:tc>
          <w:tcPr>
            <w:tcW w:w="991" w:type="dxa"/>
            <w:vAlign w:val="center"/>
          </w:tcPr>
          <w:bookmarkStart w:id="39" w:name="_Hlk155538240"/>
          <w:p w14:paraId="6A65F163" w14:textId="7B9A438C" w:rsidR="00E32A2D" w:rsidRPr="007E788C" w:rsidRDefault="00000000" w:rsidP="008A6017">
            <w:pPr>
              <w:pStyle w:val="table"/>
              <w:rPr>
                <w:b/>
                <w:bCs/>
                <w:rtl/>
              </w:rPr>
            </w:pPr>
            <m:oMathPara>
              <m:oMath>
                <m:sSub>
                  <m:sSubPr>
                    <m:ctrlPr>
                      <w:rPr>
                        <w:b/>
                        <w:bCs/>
                      </w:rPr>
                    </m:ctrlPr>
                  </m:sSubPr>
                  <m:e>
                    <m:r>
                      <m:rPr>
                        <m:sty m:val="bi"/>
                      </m:rPr>
                      <m:t>Zth</m:t>
                    </m:r>
                  </m:e>
                  <m:sub>
                    <m:r>
                      <m:rPr>
                        <m:sty m:val="b"/>
                      </m:rPr>
                      <m:t>4</m:t>
                    </m:r>
                  </m:sub>
                </m:sSub>
                <m:r>
                  <m:rPr>
                    <m:sty m:val="b"/>
                  </m:rPr>
                  <m:t>(</m:t>
                </m:r>
                <m:r>
                  <m:rPr>
                    <m:sty m:val="bi"/>
                  </m:rPr>
                  <m:t>Ω</m:t>
                </m:r>
                <m:r>
                  <m:rPr>
                    <m:sty m:val="b"/>
                  </m:rPr>
                  <m:t>)</m:t>
                </m:r>
              </m:oMath>
            </m:oMathPara>
          </w:p>
        </w:tc>
        <w:tc>
          <w:tcPr>
            <w:tcW w:w="991" w:type="dxa"/>
            <w:vAlign w:val="center"/>
          </w:tcPr>
          <w:p w14:paraId="63EA6557" w14:textId="17891249" w:rsidR="00E32A2D" w:rsidRPr="007E788C" w:rsidRDefault="00000000" w:rsidP="008A6017">
            <w:pPr>
              <w:pStyle w:val="table"/>
              <w:rPr>
                <w:b/>
                <w:bCs/>
                <w:rtl/>
              </w:rPr>
            </w:pPr>
            <m:oMathPara>
              <m:oMath>
                <m:sSub>
                  <m:sSubPr>
                    <m:ctrlPr>
                      <w:rPr>
                        <w:b/>
                        <w:bCs/>
                      </w:rPr>
                    </m:ctrlPr>
                  </m:sSubPr>
                  <m:e>
                    <m:r>
                      <m:rPr>
                        <m:sty m:val="bi"/>
                      </m:rPr>
                      <m:t>Zth</m:t>
                    </m:r>
                  </m:e>
                  <m:sub>
                    <m:r>
                      <m:rPr>
                        <m:sty m:val="b"/>
                      </m:rPr>
                      <m:t>14</m:t>
                    </m:r>
                  </m:sub>
                </m:sSub>
                <m:r>
                  <m:rPr>
                    <m:sty m:val="b"/>
                  </m:rPr>
                  <m:t>(</m:t>
                </m:r>
                <m:r>
                  <m:rPr>
                    <m:sty m:val="bi"/>
                  </m:rPr>
                  <m:t>Ω</m:t>
                </m:r>
                <m:r>
                  <m:rPr>
                    <m:sty m:val="b"/>
                  </m:rPr>
                  <m:t>)</m:t>
                </m:r>
              </m:oMath>
            </m:oMathPara>
          </w:p>
        </w:tc>
        <w:tc>
          <w:tcPr>
            <w:tcW w:w="991" w:type="dxa"/>
            <w:vAlign w:val="center"/>
          </w:tcPr>
          <w:p w14:paraId="323E968B" w14:textId="2FA8B378" w:rsidR="00E32A2D" w:rsidRPr="007E788C" w:rsidRDefault="00000000" w:rsidP="008A6017">
            <w:pPr>
              <w:pStyle w:val="table"/>
              <w:rPr>
                <w:b/>
                <w:bCs/>
                <w:rtl/>
              </w:rPr>
            </w:pPr>
            <m:oMathPara>
              <m:oMath>
                <m:sSubSup>
                  <m:sSubSupPr>
                    <m:ctrlPr>
                      <w:rPr>
                        <w:b/>
                        <w:bCs/>
                      </w:rPr>
                    </m:ctrlPr>
                  </m:sSubSupPr>
                  <m:e>
                    <m:r>
                      <m:rPr>
                        <m:sty m:val="bi"/>
                      </m:rPr>
                      <m:t>Zth</m:t>
                    </m:r>
                  </m:e>
                  <m:sub>
                    <m:r>
                      <m:rPr>
                        <m:sty m:val="b"/>
                      </m:rPr>
                      <m:t>4</m:t>
                    </m:r>
                  </m:sub>
                  <m:sup>
                    <m:r>
                      <m:rPr>
                        <m:sty m:val="b"/>
                      </m:rPr>
                      <m:t>'</m:t>
                    </m:r>
                  </m:sup>
                </m:sSubSup>
                <m:r>
                  <m:rPr>
                    <m:sty m:val="b"/>
                  </m:rPr>
                  <m:t>(</m:t>
                </m:r>
                <m:r>
                  <m:rPr>
                    <m:sty m:val="bi"/>
                  </m:rPr>
                  <m:t>Ω</m:t>
                </m:r>
                <m:r>
                  <m:rPr>
                    <m:sty m:val="b"/>
                  </m:rPr>
                  <m:t>)</m:t>
                </m:r>
              </m:oMath>
            </m:oMathPara>
          </w:p>
        </w:tc>
        <w:tc>
          <w:tcPr>
            <w:tcW w:w="991" w:type="dxa"/>
            <w:vAlign w:val="center"/>
          </w:tcPr>
          <w:p w14:paraId="26222777" w14:textId="55A08EC1" w:rsidR="00E32A2D" w:rsidRPr="007E788C" w:rsidRDefault="00000000" w:rsidP="008A6017">
            <w:pPr>
              <w:pStyle w:val="table"/>
              <w:rPr>
                <w:b/>
                <w:bCs/>
                <w:rtl/>
              </w:rPr>
            </w:pPr>
            <m:oMathPara>
              <m:oMath>
                <m:sSubSup>
                  <m:sSubSupPr>
                    <m:ctrlPr>
                      <w:rPr>
                        <w:b/>
                        <w:bCs/>
                      </w:rPr>
                    </m:ctrlPr>
                  </m:sSubSupPr>
                  <m:e>
                    <m:r>
                      <m:rPr>
                        <m:sty m:val="bi"/>
                      </m:rPr>
                      <m:t>Zth</m:t>
                    </m:r>
                  </m:e>
                  <m:sub>
                    <m:r>
                      <m:rPr>
                        <m:sty m:val="b"/>
                      </m:rPr>
                      <m:t>14</m:t>
                    </m:r>
                  </m:sub>
                  <m:sup>
                    <m:r>
                      <m:rPr>
                        <m:sty m:val="b"/>
                      </m:rPr>
                      <m:t>'</m:t>
                    </m:r>
                  </m:sup>
                </m:sSubSup>
                <m:r>
                  <m:rPr>
                    <m:sty m:val="b"/>
                  </m:rPr>
                  <m:t>(</m:t>
                </m:r>
                <m:r>
                  <m:rPr>
                    <m:sty m:val="bi"/>
                  </m:rPr>
                  <m:t>Ω</m:t>
                </m:r>
                <m:r>
                  <m:rPr>
                    <m:sty m:val="b"/>
                  </m:rPr>
                  <m:t>)</m:t>
                </m:r>
              </m:oMath>
            </m:oMathPara>
          </w:p>
        </w:tc>
      </w:tr>
      <w:tr w:rsidR="00E32A2D" w:rsidRPr="00E32A2D" w14:paraId="7998729A" w14:textId="77777777" w:rsidTr="008A6017">
        <w:trPr>
          <w:trHeight w:val="340"/>
          <w:jc w:val="center"/>
        </w:trPr>
        <w:tc>
          <w:tcPr>
            <w:tcW w:w="991" w:type="dxa"/>
            <w:vAlign w:val="center"/>
          </w:tcPr>
          <w:p w14:paraId="43ADF781" w14:textId="77777777" w:rsidR="00E32A2D" w:rsidRPr="00E32A2D" w:rsidRDefault="00E32A2D" w:rsidP="008A6017">
            <w:pPr>
              <w:pStyle w:val="table"/>
              <w:rPr>
                <w:rFonts w:ascii="Times New Roman" w:eastAsia="MS Mincho" w:hAnsi="Times New Roman"/>
                <w:sz w:val="16"/>
                <w:szCs w:val="18"/>
              </w:rPr>
            </w:pPr>
            <w:r w:rsidRPr="00E32A2D">
              <w:rPr>
                <w:rFonts w:ascii="Times New Roman" w:eastAsia="MS Mincho" w:hAnsi="Times New Roman"/>
                <w:sz w:val="16"/>
                <w:szCs w:val="18"/>
              </w:rPr>
              <w:t>2.40+29.48i</w:t>
            </w:r>
          </w:p>
        </w:tc>
        <w:tc>
          <w:tcPr>
            <w:tcW w:w="991" w:type="dxa"/>
            <w:vAlign w:val="center"/>
          </w:tcPr>
          <w:p w14:paraId="03FCEC1B" w14:textId="77777777" w:rsidR="00E32A2D" w:rsidRPr="00E32A2D" w:rsidRDefault="00E32A2D" w:rsidP="008A6017">
            <w:pPr>
              <w:pStyle w:val="table"/>
              <w:rPr>
                <w:rFonts w:ascii="Times New Roman" w:eastAsia="MS Mincho" w:hAnsi="Times New Roman"/>
                <w:sz w:val="16"/>
                <w:szCs w:val="18"/>
              </w:rPr>
            </w:pPr>
            <w:r w:rsidRPr="00E32A2D">
              <w:rPr>
                <w:rFonts w:ascii="Times New Roman" w:eastAsia="MS Mincho" w:hAnsi="Times New Roman"/>
                <w:sz w:val="16"/>
                <w:szCs w:val="18"/>
              </w:rPr>
              <w:t>2.56+31.21i</w:t>
            </w:r>
          </w:p>
        </w:tc>
        <w:tc>
          <w:tcPr>
            <w:tcW w:w="991" w:type="dxa"/>
            <w:vAlign w:val="center"/>
          </w:tcPr>
          <w:p w14:paraId="18FA6BED" w14:textId="77777777" w:rsidR="00E32A2D" w:rsidRPr="00E32A2D" w:rsidRDefault="00E32A2D" w:rsidP="008A6017">
            <w:pPr>
              <w:pStyle w:val="table"/>
              <w:rPr>
                <w:rFonts w:ascii="Times New Roman" w:eastAsia="MS Mincho" w:hAnsi="Times New Roman"/>
                <w:sz w:val="16"/>
                <w:szCs w:val="18"/>
              </w:rPr>
            </w:pPr>
            <w:r w:rsidRPr="00E32A2D">
              <w:rPr>
                <w:rFonts w:ascii="Times New Roman" w:eastAsia="MS Mincho" w:hAnsi="Times New Roman"/>
                <w:sz w:val="16"/>
                <w:szCs w:val="18"/>
              </w:rPr>
              <w:t>2.69+33.07i</w:t>
            </w:r>
          </w:p>
        </w:tc>
        <w:tc>
          <w:tcPr>
            <w:tcW w:w="991" w:type="dxa"/>
            <w:vAlign w:val="center"/>
          </w:tcPr>
          <w:p w14:paraId="5A0B2BB4" w14:textId="77777777" w:rsidR="00E32A2D" w:rsidRPr="00E32A2D" w:rsidRDefault="00E32A2D" w:rsidP="008A6017">
            <w:pPr>
              <w:pStyle w:val="table"/>
              <w:rPr>
                <w:rFonts w:ascii="Times New Roman" w:eastAsia="MS Mincho" w:hAnsi="Times New Roman"/>
                <w:sz w:val="16"/>
                <w:szCs w:val="18"/>
              </w:rPr>
            </w:pPr>
            <w:r w:rsidRPr="00E32A2D">
              <w:rPr>
                <w:rFonts w:ascii="Times New Roman" w:eastAsia="MS Mincho" w:hAnsi="Times New Roman"/>
                <w:sz w:val="16"/>
                <w:szCs w:val="18"/>
              </w:rPr>
              <w:t>3.24+38.33i</w:t>
            </w:r>
          </w:p>
        </w:tc>
      </w:tr>
      <w:bookmarkEnd w:id="39"/>
    </w:tbl>
    <w:p w14:paraId="22826EE9" w14:textId="77777777" w:rsidR="00E32A2D" w:rsidRDefault="00E32A2D" w:rsidP="00E32A2D">
      <w:pPr>
        <w:rPr>
          <w:rtl/>
          <w:lang w:bidi="fa-IR"/>
        </w:rPr>
      </w:pPr>
    </w:p>
    <w:p w14:paraId="05C8A27C" w14:textId="237F8B3E" w:rsidR="0071197E" w:rsidRDefault="001930F7" w:rsidP="00844CE5">
      <w:pPr>
        <w:rPr>
          <w:lang w:bidi="fa-IR"/>
        </w:rPr>
      </w:pPr>
      <w:r w:rsidRPr="001930F7">
        <w:rPr>
          <w:lang w:bidi="fa-IR"/>
        </w:rPr>
        <w:t>By solving the system of equations in relat</w:t>
      </w:r>
      <w:r>
        <w:rPr>
          <w:lang w:bidi="fa-IR"/>
        </w:rPr>
        <w:t>i</w:t>
      </w:r>
      <w:r w:rsidR="00844CE5" w:rsidRPr="00844CE5">
        <w:rPr>
          <w:lang w:bidi="fa-IR"/>
        </w:rPr>
        <w:t xml:space="preserve">on (15), </w:t>
      </w:r>
      <w:r w:rsidRPr="001930F7">
        <w:rPr>
          <w:lang w:bidi="fa-IR"/>
        </w:rPr>
        <w:t>the impedances of the equivalent circuit proposed in</w:t>
      </w:r>
      <w:r w:rsidR="00BB5EC2">
        <w:rPr>
          <w:lang w:bidi="fa-IR"/>
        </w:rPr>
        <w:t xml:space="preserve"> </w:t>
      </w:r>
      <w:r>
        <w:rPr>
          <w:lang w:bidi="fa-IR"/>
        </w:rPr>
        <w:fldChar w:fldCharType="begin"/>
      </w:r>
      <w:r>
        <w:rPr>
          <w:lang w:bidi="fa-IR"/>
        </w:rPr>
        <w:instrText xml:space="preserve"> REF _Ref166616811 \h </w:instrText>
      </w:r>
      <w:r>
        <w:rPr>
          <w:lang w:bidi="fa-IR"/>
        </w:rPr>
      </w:r>
      <w:r>
        <w:rPr>
          <w:lang w:bidi="fa-IR"/>
        </w:rPr>
        <w:fldChar w:fldCharType="separate"/>
      </w:r>
      <w:r w:rsidR="005A2478">
        <w:t xml:space="preserve">Figure </w:t>
      </w:r>
      <w:r w:rsidR="005A2478">
        <w:rPr>
          <w:noProof/>
        </w:rPr>
        <w:t>2</w:t>
      </w:r>
      <w:r>
        <w:rPr>
          <w:lang w:bidi="fa-IR"/>
        </w:rPr>
        <w:fldChar w:fldCharType="end"/>
      </w:r>
      <w:r>
        <w:rPr>
          <w:lang w:bidi="fa-IR"/>
        </w:rPr>
        <w:t xml:space="preserve"> </w:t>
      </w:r>
      <w:r w:rsidR="00844CE5" w:rsidRPr="00844CE5">
        <w:rPr>
          <w:lang w:bidi="fa-IR"/>
        </w:rPr>
        <w:t xml:space="preserve">are calculated as described in </w:t>
      </w:r>
      <w:r w:rsidR="00B2080E">
        <w:rPr>
          <w:lang w:bidi="fa-IR"/>
        </w:rPr>
        <w:fldChar w:fldCharType="begin"/>
      </w:r>
      <w:r w:rsidR="00B2080E">
        <w:rPr>
          <w:lang w:bidi="fa-IR"/>
        </w:rPr>
        <w:instrText xml:space="preserve"> REF _Ref166617537 \h </w:instrText>
      </w:r>
      <w:r w:rsidR="00B2080E">
        <w:rPr>
          <w:lang w:bidi="fa-IR"/>
        </w:rPr>
      </w:r>
      <w:r w:rsidR="00B2080E">
        <w:rPr>
          <w:lang w:bidi="fa-IR"/>
        </w:rPr>
        <w:fldChar w:fldCharType="separate"/>
      </w:r>
      <w:r w:rsidR="005A2478" w:rsidRPr="00413ACD">
        <w:t xml:space="preserve">Table </w:t>
      </w:r>
      <w:r w:rsidR="005A2478">
        <w:rPr>
          <w:noProof/>
        </w:rPr>
        <w:t>3</w:t>
      </w:r>
      <w:r w:rsidR="00B2080E">
        <w:rPr>
          <w:lang w:bidi="fa-IR"/>
        </w:rPr>
        <w:fldChar w:fldCharType="end"/>
      </w:r>
      <w:r w:rsidR="00844CE5" w:rsidRPr="00844CE5">
        <w:rPr>
          <w:lang w:bidi="fa-IR"/>
        </w:rPr>
        <w:t>. These impedances represent the base arrangement of the</w:t>
      </w:r>
      <w:r>
        <w:rPr>
          <w:lang w:bidi="fa-IR"/>
        </w:rPr>
        <w:t xml:space="preserve"> </w:t>
      </w:r>
      <w:r w:rsidR="00844CE5" w:rsidRPr="00844CE5">
        <w:rPr>
          <w:lang w:bidi="fa-IR"/>
        </w:rPr>
        <w:t>network</w:t>
      </w:r>
      <w:r>
        <w:rPr>
          <w:lang w:bidi="fa-IR"/>
        </w:rPr>
        <w:t xml:space="preserve"> </w:t>
      </w:r>
      <w:r w:rsidRPr="001930F7">
        <w:rPr>
          <w:lang w:bidi="fa-IR"/>
        </w:rPr>
        <w:t>shown in</w:t>
      </w:r>
      <w:r w:rsidRPr="00844CE5">
        <w:rPr>
          <w:lang w:bidi="fa-IR"/>
        </w:rPr>
        <w:t xml:space="preserve"> </w:t>
      </w:r>
      <w:r>
        <w:rPr>
          <w:lang w:bidi="fa-IR"/>
        </w:rPr>
        <w:fldChar w:fldCharType="begin"/>
      </w:r>
      <w:r>
        <w:rPr>
          <w:lang w:bidi="fa-IR"/>
        </w:rPr>
        <w:instrText xml:space="preserve"> REF _Ref166617129 \h </w:instrText>
      </w:r>
      <w:r>
        <w:rPr>
          <w:lang w:bidi="fa-IR"/>
        </w:rPr>
      </w:r>
      <w:r>
        <w:rPr>
          <w:lang w:bidi="fa-IR"/>
        </w:rPr>
        <w:fldChar w:fldCharType="separate"/>
      </w:r>
      <w:r w:rsidR="005A2478" w:rsidRPr="002F2DAC">
        <w:t xml:space="preserve">Figure </w:t>
      </w:r>
      <w:r w:rsidR="005A2478">
        <w:rPr>
          <w:noProof/>
        </w:rPr>
        <w:t>8</w:t>
      </w:r>
      <w:r>
        <w:rPr>
          <w:lang w:bidi="fa-IR"/>
        </w:rPr>
        <w:fldChar w:fldCharType="end"/>
      </w:r>
      <w:r w:rsidR="00844CE5" w:rsidRPr="00844CE5">
        <w:rPr>
          <w:lang w:bidi="fa-IR"/>
        </w:rPr>
        <w:t xml:space="preserve">, </w:t>
      </w:r>
      <w:r w:rsidRPr="00844CE5">
        <w:rPr>
          <w:lang w:bidi="fa-IR"/>
        </w:rPr>
        <w:t xml:space="preserve">and </w:t>
      </w:r>
      <w:r w:rsidRPr="001930F7">
        <w:rPr>
          <w:lang w:bidi="fa-IR"/>
        </w:rPr>
        <w:t>the removal of any element from this network will result in a variation of these impedances</w:t>
      </w:r>
      <w:r w:rsidR="00844CE5">
        <w:rPr>
          <w:lang w:bidi="fa-IR"/>
        </w:rPr>
        <w:t>.</w:t>
      </w:r>
    </w:p>
    <w:p w14:paraId="7770915B" w14:textId="0FAADBF9" w:rsidR="00844CE5" w:rsidRDefault="00844CE5" w:rsidP="002F2DAC">
      <w:pPr>
        <w:pStyle w:val="Caption"/>
      </w:pPr>
      <w:bookmarkStart w:id="40" w:name="_Ref166617537"/>
      <w:r w:rsidRPr="00413ACD">
        <w:t xml:space="preserve">Table </w:t>
      </w:r>
      <w:r w:rsidRPr="00413ACD">
        <w:fldChar w:fldCharType="begin"/>
      </w:r>
      <w:r w:rsidRPr="00413ACD">
        <w:instrText xml:space="preserve"> SEQ Table \* ARABIC </w:instrText>
      </w:r>
      <w:r w:rsidRPr="00413ACD">
        <w:fldChar w:fldCharType="separate"/>
      </w:r>
      <w:r w:rsidR="005A2478">
        <w:rPr>
          <w:noProof/>
        </w:rPr>
        <w:t>3</w:t>
      </w:r>
      <w:r w:rsidRPr="00413ACD">
        <w:fldChar w:fldCharType="end"/>
      </w:r>
      <w:bookmarkEnd w:id="40"/>
      <w:r w:rsidRPr="00413ACD">
        <w:t>: Equivalent circuit impedances of the</w:t>
      </w:r>
      <w:r w:rsidRPr="00844CE5">
        <w:t xml:space="preserve"> base arrangement of</w:t>
      </w:r>
      <w:r w:rsidR="00413ACD">
        <w:t xml:space="preserve"> </w:t>
      </w:r>
      <w:r w:rsidR="00413ACD">
        <w:fldChar w:fldCharType="begin"/>
      </w:r>
      <w:r w:rsidR="00413ACD">
        <w:instrText xml:space="preserve"> REF _Ref166617129 \h </w:instrText>
      </w:r>
      <w:r w:rsidR="00413ACD">
        <w:fldChar w:fldCharType="separate"/>
      </w:r>
      <w:r w:rsidR="005A2478" w:rsidRPr="002F2DAC">
        <w:t xml:space="preserve">Figure </w:t>
      </w:r>
      <w:r w:rsidR="005A2478">
        <w:rPr>
          <w:noProof/>
        </w:rPr>
        <w:t>8</w:t>
      </w:r>
      <w:r w:rsidR="00413ACD">
        <w:fldChar w:fldCharType="end"/>
      </w:r>
      <w:r w:rsidRPr="00844CE5">
        <w:t xml:space="preserve"> network</w:t>
      </w:r>
    </w:p>
    <w:tbl>
      <w:tblPr>
        <w:tblW w:w="2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991"/>
        <w:gridCol w:w="991"/>
      </w:tblGrid>
      <w:tr w:rsidR="00844CE5" w:rsidRPr="00844CE5" w14:paraId="07D5249B" w14:textId="77777777" w:rsidTr="00A978A5">
        <w:trPr>
          <w:trHeight w:val="340"/>
          <w:jc w:val="center"/>
        </w:trPr>
        <w:tc>
          <w:tcPr>
            <w:tcW w:w="983" w:type="dxa"/>
            <w:vAlign w:val="center"/>
          </w:tcPr>
          <w:bookmarkStart w:id="41" w:name="_Hlk165042431"/>
          <w:p w14:paraId="5DA50050" w14:textId="4D6F7D63" w:rsidR="00844CE5" w:rsidRPr="007E788C" w:rsidRDefault="00000000" w:rsidP="0005208D">
            <w:pPr>
              <w:pStyle w:val="table"/>
              <w:rPr>
                <w:b/>
                <w:bCs/>
                <w:rtl/>
              </w:rPr>
            </w:pPr>
            <m:oMathPara>
              <m:oMath>
                <m:sSub>
                  <m:sSubPr>
                    <m:ctrlPr>
                      <w:rPr>
                        <w:b/>
                        <w:bCs/>
                      </w:rPr>
                    </m:ctrlPr>
                  </m:sSubPr>
                  <m:e>
                    <m:r>
                      <m:rPr>
                        <m:sty m:val="bi"/>
                      </m:rPr>
                      <m:t>Z</m:t>
                    </m:r>
                  </m:e>
                  <m:sub>
                    <m:r>
                      <m:rPr>
                        <m:sty m:val="bi"/>
                      </m:rPr>
                      <m:t>A</m:t>
                    </m:r>
                  </m:sub>
                </m:sSub>
                <m:r>
                  <m:rPr>
                    <m:sty m:val="b"/>
                  </m:rPr>
                  <m:t>(</m:t>
                </m:r>
                <m:r>
                  <m:rPr>
                    <m:sty m:val="bi"/>
                  </m:rPr>
                  <m:t>Ω</m:t>
                </m:r>
                <m:r>
                  <m:rPr>
                    <m:sty m:val="b"/>
                  </m:rPr>
                  <m:t>)</m:t>
                </m:r>
              </m:oMath>
            </m:oMathPara>
          </w:p>
        </w:tc>
        <w:tc>
          <w:tcPr>
            <w:tcW w:w="983" w:type="dxa"/>
            <w:vAlign w:val="center"/>
          </w:tcPr>
          <w:p w14:paraId="1E09F420" w14:textId="6F5BF233" w:rsidR="00844CE5" w:rsidRPr="007E788C" w:rsidRDefault="00000000" w:rsidP="0005208D">
            <w:pPr>
              <w:pStyle w:val="table"/>
              <w:rPr>
                <w:b/>
                <w:bCs/>
                <w:rtl/>
              </w:rPr>
            </w:pPr>
            <m:oMathPara>
              <m:oMath>
                <m:sSub>
                  <m:sSubPr>
                    <m:ctrlPr>
                      <w:rPr>
                        <w:b/>
                        <w:bCs/>
                      </w:rPr>
                    </m:ctrlPr>
                  </m:sSubPr>
                  <m:e>
                    <m:r>
                      <m:rPr>
                        <m:sty m:val="bi"/>
                      </m:rPr>
                      <m:t>Z</m:t>
                    </m:r>
                  </m:e>
                  <m:sub>
                    <m:r>
                      <m:rPr>
                        <m:sty m:val="bi"/>
                      </m:rPr>
                      <m:t>B</m:t>
                    </m:r>
                  </m:sub>
                </m:sSub>
                <m:r>
                  <m:rPr>
                    <m:sty m:val="b"/>
                  </m:rPr>
                  <m:t>(</m:t>
                </m:r>
                <m:r>
                  <m:rPr>
                    <m:sty m:val="bi"/>
                  </m:rPr>
                  <m:t>Ω</m:t>
                </m:r>
                <m:r>
                  <m:rPr>
                    <m:sty m:val="b"/>
                  </m:rPr>
                  <m:t>)</m:t>
                </m:r>
              </m:oMath>
            </m:oMathPara>
          </w:p>
        </w:tc>
        <w:tc>
          <w:tcPr>
            <w:tcW w:w="983" w:type="dxa"/>
            <w:vAlign w:val="center"/>
          </w:tcPr>
          <w:p w14:paraId="7EE73B26" w14:textId="500A13C7" w:rsidR="00844CE5" w:rsidRPr="007E788C" w:rsidRDefault="00000000" w:rsidP="0005208D">
            <w:pPr>
              <w:pStyle w:val="table"/>
              <w:rPr>
                <w:b/>
                <w:bCs/>
                <w:rtl/>
              </w:rPr>
            </w:pPr>
            <m:oMathPara>
              <m:oMath>
                <m:sSub>
                  <m:sSubPr>
                    <m:ctrlPr>
                      <w:rPr>
                        <w:b/>
                        <w:bCs/>
                      </w:rPr>
                    </m:ctrlPr>
                  </m:sSubPr>
                  <m:e>
                    <m:r>
                      <m:rPr>
                        <m:sty m:val="bi"/>
                      </m:rPr>
                      <m:t>Z</m:t>
                    </m:r>
                  </m:e>
                  <m:sub>
                    <m:r>
                      <m:rPr>
                        <m:sty m:val="bi"/>
                      </m:rPr>
                      <m:t>AB</m:t>
                    </m:r>
                  </m:sub>
                </m:sSub>
                <m:r>
                  <m:rPr>
                    <m:sty m:val="b"/>
                  </m:rPr>
                  <m:t xml:space="preserve"> (</m:t>
                </m:r>
                <m:r>
                  <m:rPr>
                    <m:sty m:val="bi"/>
                  </m:rPr>
                  <m:t>Ω</m:t>
                </m:r>
                <m:r>
                  <m:rPr>
                    <m:sty m:val="b"/>
                  </m:rPr>
                  <m:t>)</m:t>
                </m:r>
              </m:oMath>
            </m:oMathPara>
          </w:p>
        </w:tc>
      </w:tr>
      <w:tr w:rsidR="00844CE5" w:rsidRPr="00844CE5" w14:paraId="5850C13E" w14:textId="77777777" w:rsidTr="00A978A5">
        <w:trPr>
          <w:trHeight w:val="340"/>
          <w:jc w:val="center"/>
        </w:trPr>
        <w:tc>
          <w:tcPr>
            <w:tcW w:w="983" w:type="dxa"/>
            <w:vAlign w:val="center"/>
          </w:tcPr>
          <w:p w14:paraId="16EA1545" w14:textId="77777777" w:rsidR="00844CE5" w:rsidRPr="00844CE5" w:rsidRDefault="00844CE5" w:rsidP="0005208D">
            <w:pPr>
              <w:pStyle w:val="table"/>
              <w:rPr>
                <w:rFonts w:ascii="Times New Roman" w:eastAsia="MS Mincho" w:hAnsi="Times New Roman"/>
                <w:sz w:val="16"/>
                <w:szCs w:val="18"/>
              </w:rPr>
            </w:pPr>
            <w:r w:rsidRPr="00844CE5">
              <w:rPr>
                <w:rFonts w:ascii="Times New Roman" w:eastAsia="MS Mincho" w:hAnsi="Times New Roman"/>
                <w:sz w:val="16"/>
                <w:szCs w:val="18"/>
              </w:rPr>
              <w:t>3.78+47.39i</w:t>
            </w:r>
          </w:p>
        </w:tc>
        <w:tc>
          <w:tcPr>
            <w:tcW w:w="983" w:type="dxa"/>
            <w:vAlign w:val="center"/>
          </w:tcPr>
          <w:p w14:paraId="2D3EAC11" w14:textId="77777777" w:rsidR="00844CE5" w:rsidRPr="00844CE5" w:rsidRDefault="00844CE5" w:rsidP="0005208D">
            <w:pPr>
              <w:pStyle w:val="table"/>
              <w:rPr>
                <w:rFonts w:ascii="Times New Roman" w:eastAsia="MS Mincho" w:hAnsi="Times New Roman"/>
                <w:sz w:val="16"/>
                <w:szCs w:val="18"/>
              </w:rPr>
            </w:pPr>
            <w:r w:rsidRPr="00844CE5">
              <w:rPr>
                <w:rFonts w:ascii="Times New Roman" w:eastAsia="MS Mincho" w:hAnsi="Times New Roman"/>
                <w:sz w:val="16"/>
                <w:szCs w:val="18"/>
              </w:rPr>
              <w:t>5.83+66.67i</w:t>
            </w:r>
          </w:p>
        </w:tc>
        <w:tc>
          <w:tcPr>
            <w:tcW w:w="983" w:type="dxa"/>
            <w:vAlign w:val="center"/>
          </w:tcPr>
          <w:p w14:paraId="585BE443" w14:textId="77777777" w:rsidR="00844CE5" w:rsidRPr="00844CE5" w:rsidRDefault="00844CE5" w:rsidP="0005208D">
            <w:pPr>
              <w:pStyle w:val="table"/>
              <w:rPr>
                <w:rFonts w:ascii="Times New Roman" w:eastAsia="MS Mincho" w:hAnsi="Times New Roman"/>
                <w:sz w:val="16"/>
                <w:szCs w:val="18"/>
              </w:rPr>
            </w:pPr>
            <w:r w:rsidRPr="00844CE5">
              <w:rPr>
                <w:rFonts w:ascii="Times New Roman" w:eastAsia="MS Mincho" w:hAnsi="Times New Roman"/>
                <w:sz w:val="16"/>
                <w:szCs w:val="18"/>
              </w:rPr>
              <w:t>3.49+42.80i</w:t>
            </w:r>
          </w:p>
        </w:tc>
      </w:tr>
      <w:bookmarkEnd w:id="41"/>
    </w:tbl>
    <w:p w14:paraId="1FC87D74" w14:textId="77777777" w:rsidR="0071197E" w:rsidRDefault="0071197E" w:rsidP="005163E6">
      <w:pPr>
        <w:rPr>
          <w:lang w:bidi="fa-IR"/>
        </w:rPr>
      </w:pPr>
    </w:p>
    <w:p w14:paraId="4FFEF769" w14:textId="467E1A8D" w:rsidR="005163E6" w:rsidRDefault="0027414A" w:rsidP="00844CE5">
      <w:pPr>
        <w:rPr>
          <w:lang w:bidi="fa-IR"/>
        </w:rPr>
      </w:pPr>
      <w:r w:rsidRPr="0027414A">
        <w:rPr>
          <w:lang w:bidi="fa-IR"/>
        </w:rPr>
        <w:t xml:space="preserve">The methodology for creating </w:t>
      </w:r>
      <w:r>
        <w:rPr>
          <w:lang w:bidi="fa-IR"/>
        </w:rPr>
        <w:fldChar w:fldCharType="begin"/>
      </w:r>
      <w:r>
        <w:rPr>
          <w:lang w:bidi="fa-IR"/>
        </w:rPr>
        <w:instrText xml:space="preserve"> REF _Ref166617523 \h </w:instrText>
      </w:r>
      <w:r>
        <w:rPr>
          <w:lang w:bidi="fa-IR"/>
        </w:rPr>
      </w:r>
      <w:r>
        <w:rPr>
          <w:lang w:bidi="fa-IR"/>
        </w:rPr>
        <w:fldChar w:fldCharType="separate"/>
      </w:r>
      <w:r w:rsidR="005A2478">
        <w:t xml:space="preserve">Table </w:t>
      </w:r>
      <w:r w:rsidR="005A2478">
        <w:rPr>
          <w:noProof/>
        </w:rPr>
        <w:t>2</w:t>
      </w:r>
      <w:r>
        <w:rPr>
          <w:lang w:bidi="fa-IR"/>
        </w:rPr>
        <w:fldChar w:fldCharType="end"/>
      </w:r>
      <w:r w:rsidRPr="00844CE5">
        <w:rPr>
          <w:lang w:bidi="fa-IR"/>
        </w:rPr>
        <w:t xml:space="preserve"> and </w:t>
      </w:r>
      <w:r>
        <w:rPr>
          <w:lang w:bidi="fa-IR"/>
        </w:rPr>
        <w:fldChar w:fldCharType="begin"/>
      </w:r>
      <w:r>
        <w:rPr>
          <w:lang w:bidi="fa-IR"/>
        </w:rPr>
        <w:instrText xml:space="preserve"> REF _Ref166617537 \h </w:instrText>
      </w:r>
      <w:r>
        <w:rPr>
          <w:lang w:bidi="fa-IR"/>
        </w:rPr>
      </w:r>
      <w:r>
        <w:rPr>
          <w:lang w:bidi="fa-IR"/>
        </w:rPr>
        <w:fldChar w:fldCharType="separate"/>
      </w:r>
      <w:r w:rsidR="005A2478" w:rsidRPr="00413ACD">
        <w:t xml:space="preserve">Table </w:t>
      </w:r>
      <w:r w:rsidR="005A2478">
        <w:rPr>
          <w:noProof/>
        </w:rPr>
        <w:t>3</w:t>
      </w:r>
      <w:r>
        <w:rPr>
          <w:lang w:bidi="fa-IR"/>
        </w:rPr>
        <w:fldChar w:fldCharType="end"/>
      </w:r>
      <w:r w:rsidRPr="0027414A">
        <w:rPr>
          <w:lang w:bidi="fa-IR"/>
        </w:rPr>
        <w:t xml:space="preserve">, encompassing all network configuration possibilities by adhering to the </w:t>
      </w:r>
      <m:oMath>
        <m:r>
          <w:rPr>
            <w:rFonts w:ascii="Cambria Math" w:hAnsi="Cambria Math"/>
            <w:lang w:bidi="fa-IR"/>
          </w:rPr>
          <m:t>N-1</m:t>
        </m:r>
      </m:oMath>
      <w:r w:rsidRPr="0027414A">
        <w:rPr>
          <w:lang w:bidi="fa-IR"/>
        </w:rPr>
        <w:t xml:space="preserve"> criterion (considering single equipment outages), follows the procedure outlined in </w:t>
      </w:r>
      <w:r>
        <w:rPr>
          <w:lang w:bidi="fa-IR"/>
        </w:rPr>
        <w:fldChar w:fldCharType="begin"/>
      </w:r>
      <w:r>
        <w:rPr>
          <w:lang w:bidi="fa-IR"/>
        </w:rPr>
        <w:instrText xml:space="preserve"> REF _Ref166617077 \h </w:instrText>
      </w:r>
      <w:r>
        <w:rPr>
          <w:lang w:bidi="fa-IR"/>
        </w:rPr>
      </w:r>
      <w:r>
        <w:rPr>
          <w:lang w:bidi="fa-IR"/>
        </w:rPr>
        <w:fldChar w:fldCharType="separate"/>
      </w:r>
      <w:r w:rsidR="005A2478">
        <w:t xml:space="preserve">Figure </w:t>
      </w:r>
      <w:r w:rsidR="005A2478">
        <w:rPr>
          <w:noProof/>
          <w:lang w:bidi="fa-IR"/>
        </w:rPr>
        <w:t>6</w:t>
      </w:r>
      <w:r>
        <w:rPr>
          <w:lang w:bidi="fa-IR"/>
        </w:rPr>
        <w:fldChar w:fldCharType="end"/>
      </w:r>
      <w:r w:rsidRPr="0027414A">
        <w:rPr>
          <w:lang w:bidi="fa-IR"/>
        </w:rPr>
        <w:t xml:space="preserve"> to finalize the relay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sidRPr="0027414A">
        <w:rPr>
          <w:lang w:bidi="fa-IR"/>
        </w:rPr>
        <w:t xml:space="preserve"> database.</w:t>
      </w:r>
    </w:p>
    <w:p w14:paraId="41FE0114" w14:textId="42CBDB56" w:rsidR="00844CE5" w:rsidRDefault="008B501B" w:rsidP="002D3EC7">
      <w:pPr>
        <w:pStyle w:val="1-1"/>
      </w:pPr>
      <w:r w:rsidRPr="008B501B">
        <w:t>Case Study</w:t>
      </w:r>
      <w:r w:rsidR="007A66E9">
        <w:t>-</w:t>
      </w:r>
      <w:r w:rsidRPr="008B501B">
        <w:t>1</w:t>
      </w:r>
    </w:p>
    <w:p w14:paraId="58C78BE8" w14:textId="3ECC03A3" w:rsidR="00C8602C" w:rsidRDefault="008B501B" w:rsidP="00724084">
      <w:pPr>
        <w:rPr>
          <w:lang w:bidi="fa-IR"/>
        </w:rPr>
      </w:pPr>
      <w:r w:rsidRPr="008B501B">
        <w:rPr>
          <w:lang w:bidi="fa-IR"/>
        </w:rPr>
        <w:t xml:space="preserve">In the first case study, it is assumed that all elements of the network in </w:t>
      </w:r>
      <w:r w:rsidR="002C02A4">
        <w:rPr>
          <w:lang w:bidi="fa-IR"/>
        </w:rPr>
        <w:fldChar w:fldCharType="begin"/>
      </w:r>
      <w:r w:rsidR="002C02A4">
        <w:rPr>
          <w:lang w:bidi="fa-IR"/>
        </w:rPr>
        <w:instrText xml:space="preserve"> REF _Ref166617129 \h </w:instrText>
      </w:r>
      <w:r w:rsidR="002C02A4">
        <w:rPr>
          <w:lang w:bidi="fa-IR"/>
        </w:rPr>
      </w:r>
      <w:r w:rsidR="002C02A4">
        <w:rPr>
          <w:lang w:bidi="fa-IR"/>
        </w:rPr>
        <w:fldChar w:fldCharType="separate"/>
      </w:r>
      <w:r w:rsidR="005A2478" w:rsidRPr="002F2DAC">
        <w:t xml:space="preserve">Figure </w:t>
      </w:r>
      <w:r w:rsidR="005A2478">
        <w:rPr>
          <w:noProof/>
        </w:rPr>
        <w:t>8</w:t>
      </w:r>
      <w:r w:rsidR="002C02A4">
        <w:rPr>
          <w:lang w:bidi="fa-IR"/>
        </w:rPr>
        <w:fldChar w:fldCharType="end"/>
      </w:r>
      <w:r w:rsidRPr="008B501B">
        <w:rPr>
          <w:lang w:bidi="fa-IR"/>
        </w:rPr>
        <w:t xml:space="preserve"> are</w:t>
      </w:r>
      <w:r w:rsidR="00A32B51" w:rsidRPr="00A32B51">
        <w:rPr>
          <w:lang w:bidi="fa-IR"/>
        </w:rPr>
        <w:t xml:space="preserve"> energized</w:t>
      </w:r>
      <w:r w:rsidRPr="008B501B">
        <w:rPr>
          <w:lang w:bidi="fa-IR"/>
        </w:rPr>
        <w:t xml:space="preserve">. According to the scenarios introduced in each row of </w:t>
      </w:r>
      <w:r w:rsidR="00B2080E">
        <w:rPr>
          <w:lang w:bidi="fa-IR"/>
        </w:rPr>
        <w:fldChar w:fldCharType="begin"/>
      </w:r>
      <w:r w:rsidR="00B2080E">
        <w:rPr>
          <w:lang w:bidi="fa-IR"/>
        </w:rPr>
        <w:instrText xml:space="preserve"> REF _Ref166617622 \h </w:instrText>
      </w:r>
      <w:r w:rsidR="00B2080E">
        <w:rPr>
          <w:lang w:bidi="fa-IR"/>
        </w:rPr>
      </w:r>
      <w:r w:rsidR="00B2080E">
        <w:rPr>
          <w:lang w:bidi="fa-IR"/>
        </w:rPr>
        <w:fldChar w:fldCharType="separate"/>
      </w:r>
      <w:r w:rsidR="005A2478">
        <w:t xml:space="preserve">Table </w:t>
      </w:r>
      <w:r w:rsidR="005A2478">
        <w:rPr>
          <w:noProof/>
        </w:rPr>
        <w:t>4</w:t>
      </w:r>
      <w:r w:rsidR="00B2080E">
        <w:rPr>
          <w:lang w:bidi="fa-IR"/>
        </w:rPr>
        <w:fldChar w:fldCharType="end"/>
      </w:r>
      <w:r w:rsidRPr="008B501B">
        <w:rPr>
          <w:lang w:bidi="fa-IR"/>
        </w:rPr>
        <w:t xml:space="preserve">, each time a single-phase ground fault occurs along line </w:t>
      </w:r>
      <w:r w:rsidR="00907623">
        <w:rPr>
          <w:lang w:bidi="fa-IR"/>
        </w:rPr>
        <w:t>4-14</w:t>
      </w:r>
      <w:r w:rsidRPr="008B501B">
        <w:rPr>
          <w:lang w:bidi="fa-IR"/>
        </w:rPr>
        <w:t xml:space="preserve">, the performance of relay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sidRPr="008B501B">
        <w:rPr>
          <w:lang w:bidi="fa-IR"/>
        </w:rPr>
        <w:t xml:space="preserve"> </w:t>
      </w:r>
      <w:r w:rsidR="00B526CE" w:rsidRPr="008B501B">
        <w:rPr>
          <w:lang w:bidi="fa-IR"/>
        </w:rPr>
        <w:t xml:space="preserve">is examined </w:t>
      </w:r>
      <w:r w:rsidRPr="008B501B">
        <w:rPr>
          <w:lang w:bidi="fa-IR"/>
        </w:rPr>
        <w:t xml:space="preserve">before and after applying the proposed algorithm to it. In </w:t>
      </w:r>
      <w:r w:rsidR="00B2080E">
        <w:rPr>
          <w:lang w:bidi="fa-IR"/>
        </w:rPr>
        <w:fldChar w:fldCharType="begin"/>
      </w:r>
      <w:r w:rsidR="00B2080E">
        <w:rPr>
          <w:lang w:bidi="fa-IR"/>
        </w:rPr>
        <w:instrText xml:space="preserve"> REF _Ref166617622 \h </w:instrText>
      </w:r>
      <w:r w:rsidR="00B2080E">
        <w:rPr>
          <w:lang w:bidi="fa-IR"/>
        </w:rPr>
      </w:r>
      <w:r w:rsidR="00B2080E">
        <w:rPr>
          <w:lang w:bidi="fa-IR"/>
        </w:rPr>
        <w:fldChar w:fldCharType="separate"/>
      </w:r>
      <w:r w:rsidR="005A2478">
        <w:t xml:space="preserve">Table </w:t>
      </w:r>
      <w:r w:rsidR="005A2478">
        <w:rPr>
          <w:noProof/>
        </w:rPr>
        <w:t>4</w:t>
      </w:r>
      <w:r w:rsidR="00B2080E">
        <w:rPr>
          <w:lang w:bidi="fa-IR"/>
        </w:rPr>
        <w:fldChar w:fldCharType="end"/>
      </w:r>
      <w:r w:rsidRPr="008B501B">
        <w:rPr>
          <w:lang w:bidi="fa-IR"/>
        </w:rPr>
        <w:t>, the parameters</w:t>
      </w:r>
      <w:r>
        <w:rPr>
          <w:lang w:bidi="fa-IR"/>
        </w:rPr>
        <w:t xml:space="preserve"> </w:t>
      </w:r>
      <m:oMath>
        <m:sSubSup>
          <m:sSubSupPr>
            <m:ctrlPr>
              <w:rPr>
                <w:rFonts w:ascii="Cambria Math" w:hAnsi="Cambria Math"/>
                <w:lang w:bidi="fa-IR"/>
              </w:rPr>
            </m:ctrlPr>
          </m:sSubSupPr>
          <m:e>
            <m:r>
              <w:rPr>
                <w:rFonts w:ascii="Cambria Math" w:hAnsi="Cambria Math"/>
                <w:lang w:bidi="fa-IR"/>
              </w:rPr>
              <m:t>R</m:t>
            </m:r>
          </m:e>
          <m:sub>
            <m:r>
              <w:rPr>
                <w:rFonts w:ascii="Cambria Math" w:hAnsi="Cambria Math"/>
                <w:lang w:bidi="fa-IR"/>
              </w:rPr>
              <m:t>f</m:t>
            </m:r>
          </m:sub>
          <m:sup>
            <m:r>
              <w:rPr>
                <w:rFonts w:ascii="Cambria Math" w:hAnsi="Cambria Math"/>
                <w:lang w:bidi="fa-IR"/>
              </w:rPr>
              <m:t>ac</m:t>
            </m:r>
          </m:sup>
        </m:sSubSup>
      </m:oMath>
      <w:r>
        <w:rPr>
          <w:lang w:bidi="fa-IR"/>
        </w:rPr>
        <w:t xml:space="preserve"> and </w:t>
      </w:r>
      <m:oMath>
        <m:sSup>
          <m:sSupPr>
            <m:ctrlPr>
              <w:rPr>
                <w:rFonts w:ascii="Cambria Math" w:hAnsi="Cambria Math"/>
                <w:lang w:bidi="fa-IR"/>
              </w:rPr>
            </m:ctrlPr>
          </m:sSupPr>
          <m:e>
            <m:r>
              <w:rPr>
                <w:rFonts w:ascii="Cambria Math" w:hAnsi="Cambria Math"/>
                <w:lang w:bidi="fa-IR"/>
              </w:rPr>
              <m:t>d</m:t>
            </m:r>
          </m:e>
          <m:sup>
            <m:r>
              <w:rPr>
                <w:rFonts w:ascii="Cambria Math" w:hAnsi="Cambria Math"/>
                <w:lang w:bidi="fa-IR"/>
              </w:rPr>
              <m:t>ac</m:t>
            </m:r>
          </m:sup>
        </m:sSup>
      </m:oMath>
      <w:r>
        <w:rPr>
          <w:lang w:bidi="fa-IR"/>
        </w:rPr>
        <w:t xml:space="preserve"> </w:t>
      </w:r>
      <w:r w:rsidRPr="008B501B">
        <w:rPr>
          <w:lang w:bidi="fa-IR"/>
        </w:rPr>
        <w:t>are the actual resistance and location (relative to the origin of bus 4) of the fault</w:t>
      </w:r>
      <w:r w:rsidR="00724084">
        <w:rPr>
          <w:lang w:bidi="fa-IR"/>
        </w:rPr>
        <w:t>,</w:t>
      </w:r>
      <w:r w:rsidR="00724084" w:rsidRPr="00724084">
        <w:rPr>
          <w:lang w:bidi="fa-IR"/>
        </w:rPr>
        <w:t xml:space="preserve"> </w:t>
      </w:r>
      <w:r w:rsidR="00724084" w:rsidRPr="008B501B">
        <w:rPr>
          <w:lang w:bidi="fa-IR"/>
        </w:rPr>
        <w:t>respectively</w:t>
      </w:r>
      <w:r w:rsidR="00724084">
        <w:rPr>
          <w:lang w:bidi="fa-IR"/>
        </w:rPr>
        <w:t>,</w:t>
      </w:r>
      <w:r w:rsidR="00724084">
        <w:rPr>
          <w:rFonts w:ascii="Cambria Math" w:hAnsi="Cambria Math"/>
          <w:b/>
          <w:bCs/>
          <w:i/>
          <w:lang w:bidi="fa-IR"/>
        </w:rPr>
        <w:t xml:space="preserve"> </w:t>
      </w:r>
      <m:oMath>
        <m:sSup>
          <m:sSupPr>
            <m:ctrlPr>
              <w:rPr>
                <w:rFonts w:ascii="Cambria Math" w:hAnsi="Cambria Math"/>
                <w:i/>
                <w:lang w:bidi="fa-IR"/>
              </w:rPr>
            </m:ctrlPr>
          </m:sSupPr>
          <m:e>
            <m:r>
              <w:rPr>
                <w:rFonts w:ascii="Cambria Math" w:hAnsi="Cambria Math"/>
                <w:lang w:bidi="fa-IR"/>
              </w:rPr>
              <m:t>Z</m:t>
            </m:r>
          </m:e>
          <m:sup>
            <m:r>
              <w:rPr>
                <w:rFonts w:ascii="Cambria Math" w:hAnsi="Cambria Math"/>
                <w:lang w:bidi="fa-IR"/>
              </w:rPr>
              <m:t>ac</m:t>
            </m:r>
          </m:sup>
        </m:sSup>
      </m:oMath>
      <w:r w:rsidR="00724084">
        <w:rPr>
          <w:lang w:bidi="fa-IR"/>
        </w:rPr>
        <w:t xml:space="preserve"> </w:t>
      </w:r>
      <w:r w:rsidR="009A0B6F" w:rsidRPr="009A0B6F">
        <w:rPr>
          <w:lang w:bidi="fa-IR"/>
        </w:rPr>
        <w:t>refers to the accurate and actual zone where faults occur</w:t>
      </w:r>
      <w:r w:rsidR="00724084">
        <w:rPr>
          <w:lang w:bidi="fa-IR"/>
        </w:rPr>
        <w:t>,</w:t>
      </w:r>
      <w:r w:rsidR="008A6017">
        <w:rPr>
          <w:lang w:bidi="fa-IR"/>
        </w:rPr>
        <w:t xml:space="preserve"> and </w:t>
      </w:r>
      <m:oMath>
        <m:r>
          <w:rPr>
            <w:rFonts w:ascii="Cambria Math" w:hAnsi="Cambria Math"/>
            <w:lang w:bidi="fa-IR"/>
          </w:rPr>
          <m:t>Ds</m:t>
        </m:r>
      </m:oMath>
      <w:r w:rsidR="008A6017">
        <w:rPr>
          <w:lang w:bidi="fa-IR"/>
        </w:rPr>
        <w:t xml:space="preserve"> refer to defined </w:t>
      </w:r>
      <w:r w:rsidR="008A6017">
        <w:rPr>
          <w:lang w:eastAsia="en-US" w:bidi="fa-IR"/>
        </w:rPr>
        <w:t>scenarios</w:t>
      </w:r>
      <w:r w:rsidRPr="008B501B">
        <w:rPr>
          <w:lang w:bidi="fa-IR"/>
        </w:rPr>
        <w:t>.</w:t>
      </w:r>
    </w:p>
    <w:p w14:paraId="4878FBCC" w14:textId="78FD3D32" w:rsidR="00C8602C" w:rsidRDefault="00A32B51" w:rsidP="002F2DAC">
      <w:pPr>
        <w:pStyle w:val="Caption"/>
      </w:pPr>
      <w:bookmarkStart w:id="42" w:name="_Ref166617622"/>
      <w:r>
        <w:t xml:space="preserve">Table </w:t>
      </w:r>
      <w:r>
        <w:fldChar w:fldCharType="begin"/>
      </w:r>
      <w:r>
        <w:instrText xml:space="preserve"> SEQ Table \* ARABIC </w:instrText>
      </w:r>
      <w:r>
        <w:fldChar w:fldCharType="separate"/>
      </w:r>
      <w:r w:rsidR="005A2478">
        <w:rPr>
          <w:noProof/>
        </w:rPr>
        <w:t>4</w:t>
      </w:r>
      <w:r>
        <w:fldChar w:fldCharType="end"/>
      </w:r>
      <w:bookmarkEnd w:id="42"/>
      <w:r>
        <w:t xml:space="preserve">: </w:t>
      </w:r>
      <w:r w:rsidRPr="00A32B51">
        <w:t xml:space="preserve">Defined </w:t>
      </w:r>
      <w:r w:rsidRPr="0005208D">
        <w:t>scenarios</w:t>
      </w:r>
      <w:r w:rsidRPr="00A32B51">
        <w:t xml:space="preserve"> for </w:t>
      </w:r>
      <w:r w:rsidR="007A66E9">
        <w:t>case study-</w:t>
      </w:r>
      <w:r w:rsidRPr="00A32B51">
        <w:t>1</w:t>
      </w:r>
    </w:p>
    <w:tbl>
      <w:tblPr>
        <w:tblStyle w:val="TableGrid"/>
        <w:bidiVisual/>
        <w:tblW w:w="3388" w:type="dxa"/>
        <w:jc w:val="center"/>
        <w:tblLayout w:type="fixed"/>
        <w:tblLook w:val="04A0" w:firstRow="1" w:lastRow="0" w:firstColumn="1" w:lastColumn="0" w:noHBand="0" w:noVBand="1"/>
      </w:tblPr>
      <w:tblGrid>
        <w:gridCol w:w="847"/>
        <w:gridCol w:w="847"/>
        <w:gridCol w:w="847"/>
        <w:gridCol w:w="847"/>
      </w:tblGrid>
      <w:tr w:rsidR="004A34E2" w:rsidRPr="00A32B51" w14:paraId="527CDAD5" w14:textId="77777777" w:rsidTr="004A34E2">
        <w:trPr>
          <w:trHeight w:val="502"/>
          <w:jc w:val="center"/>
        </w:trPr>
        <w:tc>
          <w:tcPr>
            <w:tcW w:w="847" w:type="dxa"/>
            <w:tcBorders>
              <w:bottom w:val="single" w:sz="4" w:space="0" w:color="auto"/>
            </w:tcBorders>
            <w:vAlign w:val="center"/>
          </w:tcPr>
          <w:bookmarkStart w:id="43" w:name="_Hlk167051842"/>
          <w:p w14:paraId="50BD1B1D" w14:textId="5539DF55" w:rsidR="004A34E2" w:rsidRPr="007E788C" w:rsidRDefault="00000000" w:rsidP="004A34E2">
            <w:pPr>
              <w:pStyle w:val="table"/>
              <w:rPr>
                <w:rFonts w:ascii="Proxima Nova" w:eastAsia="Proxima Nova" w:hAnsi="Proxima Nova" w:cs="Proxima Nova"/>
                <w:b/>
                <w:bCs/>
              </w:rPr>
            </w:pPr>
            <m:oMathPara>
              <m:oMath>
                <m:sSup>
                  <m:sSupPr>
                    <m:ctrlPr>
                      <w:rPr>
                        <w:rFonts w:eastAsia="Proxima Nova" w:cs="Proxima Nova"/>
                        <w:b/>
                        <w:bCs/>
                        <w:i/>
                      </w:rPr>
                    </m:ctrlPr>
                  </m:sSupPr>
                  <m:e>
                    <m:r>
                      <m:rPr>
                        <m:sty m:val="bi"/>
                      </m:rPr>
                      <w:rPr>
                        <w:rFonts w:eastAsia="Proxima Nova" w:cs="Proxima Nova"/>
                      </w:rPr>
                      <m:t>Z</m:t>
                    </m:r>
                  </m:e>
                  <m:sup>
                    <m:r>
                      <m:rPr>
                        <m:sty m:val="bi"/>
                      </m:rPr>
                      <w:rPr>
                        <w:rFonts w:eastAsia="Proxima Nova" w:cs="Proxima Nova"/>
                      </w:rPr>
                      <m:t>ac</m:t>
                    </m:r>
                  </m:sup>
                </m:sSup>
              </m:oMath>
            </m:oMathPara>
            <w:bookmarkEnd w:id="43"/>
          </w:p>
        </w:tc>
        <w:tc>
          <w:tcPr>
            <w:tcW w:w="847" w:type="dxa"/>
            <w:tcBorders>
              <w:bottom w:val="single" w:sz="4" w:space="0" w:color="auto"/>
            </w:tcBorders>
            <w:vAlign w:val="center"/>
          </w:tcPr>
          <w:p w14:paraId="3A37843B" w14:textId="3C457C44" w:rsidR="004A34E2" w:rsidRPr="007E788C" w:rsidRDefault="00000000" w:rsidP="004A34E2">
            <w:pPr>
              <w:pStyle w:val="table"/>
              <w:rPr>
                <w:rFonts w:ascii="Times New Roman" w:hAnsi="Times New Roman"/>
                <w:b/>
                <w:bCs/>
                <w:rtl/>
              </w:rPr>
            </w:pPr>
            <m:oMathPara>
              <m:oMath>
                <m:sSup>
                  <m:sSupPr>
                    <m:ctrlPr>
                      <w:rPr>
                        <w:b/>
                        <w:bCs/>
                      </w:rPr>
                    </m:ctrlPr>
                  </m:sSupPr>
                  <m:e>
                    <m:r>
                      <m:rPr>
                        <m:sty m:val="bi"/>
                      </m:rPr>
                      <m:t>d</m:t>
                    </m:r>
                  </m:e>
                  <m:sup>
                    <m:r>
                      <m:rPr>
                        <m:sty m:val="bi"/>
                      </m:rPr>
                      <m:t>ac</m:t>
                    </m:r>
                  </m:sup>
                </m:sSup>
                <m:r>
                  <m:rPr>
                    <m:sty m:val="b"/>
                  </m:rPr>
                  <w:rPr>
                    <w:rFonts w:hint="cs"/>
                    <w:rtl/>
                  </w:rPr>
                  <m:t>(</m:t>
                </m:r>
                <m:r>
                  <m:rPr>
                    <m:sty m:val="b"/>
                  </m:rPr>
                  <m:t>%</m:t>
                </m:r>
                <m:r>
                  <m:rPr>
                    <m:sty m:val="b"/>
                  </m:rPr>
                  <w:rPr>
                    <w:rFonts w:hint="cs"/>
                    <w:rtl/>
                  </w:rPr>
                  <m:t>)</m:t>
                </m:r>
              </m:oMath>
            </m:oMathPara>
          </w:p>
        </w:tc>
        <w:tc>
          <w:tcPr>
            <w:tcW w:w="847" w:type="dxa"/>
            <w:tcBorders>
              <w:bottom w:val="single" w:sz="4" w:space="0" w:color="auto"/>
            </w:tcBorders>
            <w:vAlign w:val="center"/>
          </w:tcPr>
          <w:p w14:paraId="5504C5BC" w14:textId="373B327C" w:rsidR="004A34E2" w:rsidRPr="007E788C" w:rsidRDefault="00000000" w:rsidP="004A34E2">
            <w:pPr>
              <w:pStyle w:val="table"/>
              <w:rPr>
                <w:rFonts w:ascii="Times New Roman" w:hAnsi="Times New Roman"/>
                <w:b/>
                <w:bCs/>
                <w:rtl/>
              </w:rPr>
            </w:pPr>
            <m:oMathPara>
              <m:oMath>
                <m:sSubSup>
                  <m:sSubSupPr>
                    <m:ctrlPr>
                      <w:rPr>
                        <w:b/>
                        <w:bCs/>
                      </w:rPr>
                    </m:ctrlPr>
                  </m:sSubSupPr>
                  <m:e>
                    <m:r>
                      <m:rPr>
                        <m:sty m:val="bi"/>
                      </m:rPr>
                      <m:t>R</m:t>
                    </m:r>
                  </m:e>
                  <m:sub>
                    <m:r>
                      <m:rPr>
                        <m:sty m:val="bi"/>
                      </m:rPr>
                      <m:t>f</m:t>
                    </m:r>
                  </m:sub>
                  <m:sup>
                    <m:r>
                      <m:rPr>
                        <m:sty m:val="bi"/>
                      </m:rPr>
                      <m:t>ac</m:t>
                    </m:r>
                  </m:sup>
                </m:sSubSup>
                <m:d>
                  <m:dPr>
                    <m:ctrlPr>
                      <w:rPr>
                        <w:b/>
                        <w:bCs/>
                      </w:rPr>
                    </m:ctrlPr>
                  </m:dPr>
                  <m:e>
                    <m:r>
                      <m:rPr>
                        <m:sty m:val="b"/>
                      </m:rPr>
                      <w:rPr>
                        <w:rFonts w:cs="Arial" w:hint="cs"/>
                        <w:rtl/>
                      </w:rPr>
                      <m:t>Ω</m:t>
                    </m:r>
                  </m:e>
                </m:d>
              </m:oMath>
            </m:oMathPara>
          </w:p>
        </w:tc>
        <w:tc>
          <w:tcPr>
            <w:tcW w:w="847" w:type="dxa"/>
            <w:tcBorders>
              <w:bottom w:val="single" w:sz="4" w:space="0" w:color="auto"/>
            </w:tcBorders>
            <w:vAlign w:val="center"/>
          </w:tcPr>
          <w:p w14:paraId="3322A0BA" w14:textId="7C3B91B3" w:rsidR="004A34E2" w:rsidRPr="007E788C" w:rsidRDefault="004A34E2" w:rsidP="004A34E2">
            <w:pPr>
              <w:pStyle w:val="table"/>
              <w:rPr>
                <w:rFonts w:ascii="Times New Roman" w:hAnsi="Times New Roman"/>
                <w:b/>
                <w:bCs/>
                <w:rtl/>
              </w:rPr>
            </w:pPr>
            <m:oMathPara>
              <m:oMath>
                <m:r>
                  <m:rPr>
                    <m:sty m:val="bi"/>
                  </m:rPr>
                  <m:t>Ds</m:t>
                </m:r>
              </m:oMath>
            </m:oMathPara>
          </w:p>
        </w:tc>
      </w:tr>
      <w:tr w:rsidR="004A34E2" w:rsidRPr="00A32B51" w14:paraId="6B4B086E"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236C1A58" w14:textId="038CE6A8" w:rsidR="004A34E2" w:rsidRPr="004A34E2" w:rsidRDefault="00000000" w:rsidP="004A34E2">
            <w:pPr>
              <w:pStyle w:val="table"/>
              <w:rPr>
                <w:rFonts w:ascii="Times New Roman" w:hAnsi="Times New Roman" w:cs="Nazanin"/>
              </w:rPr>
            </w:pPr>
            <m:oMathPara>
              <m:oMath>
                <m:sSub>
                  <m:sSubPr>
                    <m:ctrlPr>
                      <w:rPr>
                        <w:i/>
                      </w:rPr>
                    </m:ctrlPr>
                  </m:sSubPr>
                  <m:e>
                    <m:r>
                      <m:t>Z</m:t>
                    </m:r>
                  </m:e>
                  <m:sub>
                    <m:r>
                      <m:t>1</m:t>
                    </m:r>
                  </m:sub>
                </m:sSub>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1AE4005D" w14:textId="01C5FC48" w:rsidR="004A34E2" w:rsidRPr="00A32B51" w:rsidRDefault="004A34E2" w:rsidP="004A34E2">
            <w:pPr>
              <w:pStyle w:val="table"/>
              <w:rPr>
                <w:rFonts w:ascii="Times New Roman" w:hAnsi="Times New Roman"/>
                <w:rtl/>
              </w:rPr>
            </w:pPr>
            <w:r w:rsidRPr="00A32B51">
              <w:rPr>
                <w:rFonts w:ascii="Times New Roman" w:hAnsi="Times New Roman" w:cs="Nazanin"/>
              </w:rPr>
              <w:t>20</w:t>
            </w:r>
          </w:p>
        </w:tc>
        <w:tc>
          <w:tcPr>
            <w:tcW w:w="847" w:type="dxa"/>
            <w:tcBorders>
              <w:top w:val="single" w:sz="4" w:space="0" w:color="auto"/>
              <w:left w:val="single" w:sz="4" w:space="0" w:color="auto"/>
              <w:bottom w:val="single" w:sz="4" w:space="0" w:color="auto"/>
              <w:right w:val="single" w:sz="4" w:space="0" w:color="auto"/>
            </w:tcBorders>
            <w:vAlign w:val="center"/>
          </w:tcPr>
          <w:p w14:paraId="37EEA13D" w14:textId="77777777" w:rsidR="004A34E2" w:rsidRPr="00A32B51" w:rsidRDefault="004A34E2" w:rsidP="004A34E2">
            <w:pPr>
              <w:pStyle w:val="table"/>
              <w:rPr>
                <w:rFonts w:ascii="Times New Roman" w:hAnsi="Times New Roman"/>
              </w:rPr>
            </w:pPr>
            <w:r w:rsidRPr="00A32B51">
              <w:rPr>
                <w:rFonts w:ascii="Times New Roman" w:hAnsi="Times New Roman" w:cs="Nazanin"/>
              </w:rPr>
              <w:t>0</w:t>
            </w:r>
          </w:p>
        </w:tc>
        <w:tc>
          <w:tcPr>
            <w:tcW w:w="847" w:type="dxa"/>
            <w:tcBorders>
              <w:top w:val="single" w:sz="4" w:space="0" w:color="auto"/>
              <w:left w:val="single" w:sz="4" w:space="0" w:color="auto"/>
              <w:bottom w:val="single" w:sz="4" w:space="0" w:color="auto"/>
              <w:right w:val="single" w:sz="4" w:space="0" w:color="auto"/>
            </w:tcBorders>
            <w:vAlign w:val="center"/>
          </w:tcPr>
          <w:p w14:paraId="58AC7681" w14:textId="2F928FB8" w:rsidR="004A34E2" w:rsidRPr="00A32B51" w:rsidRDefault="00000000" w:rsidP="004A34E2">
            <w:pPr>
              <w:pStyle w:val="table"/>
              <w:rPr>
                <w:rFonts w:ascii="Times New Roman" w:hAnsi="Times New Roman"/>
              </w:rPr>
            </w:pPr>
            <m:oMathPara>
              <m:oMath>
                <m:sSub>
                  <m:sSubPr>
                    <m:ctrlPr/>
                  </m:sSubPr>
                  <m:e>
                    <m:r>
                      <m:t>S</m:t>
                    </m:r>
                  </m:e>
                  <m:sub>
                    <m:r>
                      <m:rPr>
                        <m:sty m:val="p"/>
                      </m:rPr>
                      <m:t>1</m:t>
                    </m:r>
                  </m:sub>
                </m:sSub>
              </m:oMath>
            </m:oMathPara>
          </w:p>
        </w:tc>
      </w:tr>
      <w:tr w:rsidR="004A34E2" w:rsidRPr="00A32B51" w14:paraId="2FAC8F83"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51F90BB0" w14:textId="4324B810" w:rsidR="004A34E2" w:rsidRPr="004A34E2" w:rsidRDefault="00000000" w:rsidP="004A34E2">
            <w:pPr>
              <w:pStyle w:val="table"/>
              <w:rPr>
                <w:rFonts w:ascii="Times New Roman" w:hAnsi="Times New Roman" w:cs="Nazanin"/>
              </w:rPr>
            </w:pPr>
            <m:oMathPara>
              <m:oMath>
                <m:sSub>
                  <m:sSubPr>
                    <m:ctrlPr>
                      <w:rPr>
                        <w:i/>
                      </w:rPr>
                    </m:ctrlPr>
                  </m:sSubPr>
                  <m:e>
                    <m:r>
                      <m:t>Z</m:t>
                    </m:r>
                  </m:e>
                  <m:sub>
                    <m:r>
                      <m:t>1</m:t>
                    </m:r>
                  </m:sub>
                </m:sSub>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388F4E6F" w14:textId="053B60B1" w:rsidR="004A34E2" w:rsidRPr="00A32B51" w:rsidRDefault="004A34E2" w:rsidP="004A34E2">
            <w:pPr>
              <w:pStyle w:val="table"/>
              <w:rPr>
                <w:rFonts w:ascii="Times New Roman" w:hAnsi="Times New Roman"/>
              </w:rPr>
            </w:pPr>
            <w:r w:rsidRPr="00A32B51">
              <w:rPr>
                <w:rFonts w:ascii="Times New Roman" w:hAnsi="Times New Roman" w:cs="Nazanin"/>
              </w:rPr>
              <w:t>50</w:t>
            </w:r>
          </w:p>
        </w:tc>
        <w:tc>
          <w:tcPr>
            <w:tcW w:w="847" w:type="dxa"/>
            <w:tcBorders>
              <w:top w:val="single" w:sz="4" w:space="0" w:color="auto"/>
              <w:left w:val="single" w:sz="4" w:space="0" w:color="auto"/>
              <w:bottom w:val="single" w:sz="4" w:space="0" w:color="auto"/>
              <w:right w:val="single" w:sz="4" w:space="0" w:color="auto"/>
            </w:tcBorders>
            <w:vAlign w:val="center"/>
          </w:tcPr>
          <w:p w14:paraId="6CC0D682" w14:textId="77777777" w:rsidR="004A34E2" w:rsidRPr="00A32B51" w:rsidRDefault="004A34E2" w:rsidP="004A34E2">
            <w:pPr>
              <w:pStyle w:val="table"/>
              <w:rPr>
                <w:rFonts w:ascii="Times New Roman" w:hAnsi="Times New Roman"/>
              </w:rPr>
            </w:pPr>
            <w:r w:rsidRPr="00A32B51">
              <w:rPr>
                <w:rFonts w:ascii="Times New Roman" w:hAnsi="Times New Roman" w:cs="Nazanin"/>
              </w:rPr>
              <w:t>0</w:t>
            </w:r>
          </w:p>
        </w:tc>
        <w:tc>
          <w:tcPr>
            <w:tcW w:w="847" w:type="dxa"/>
            <w:tcBorders>
              <w:top w:val="single" w:sz="4" w:space="0" w:color="auto"/>
              <w:left w:val="single" w:sz="4" w:space="0" w:color="auto"/>
              <w:bottom w:val="single" w:sz="4" w:space="0" w:color="auto"/>
              <w:right w:val="single" w:sz="4" w:space="0" w:color="auto"/>
            </w:tcBorders>
            <w:vAlign w:val="center"/>
          </w:tcPr>
          <w:p w14:paraId="3CF21F6E" w14:textId="2F4E5159" w:rsidR="004A34E2" w:rsidRPr="00A32B51" w:rsidRDefault="00000000" w:rsidP="004A34E2">
            <w:pPr>
              <w:pStyle w:val="table"/>
              <w:rPr>
                <w:rFonts w:ascii="Times New Roman" w:hAnsi="Times New Roman"/>
                <w:rtl/>
              </w:rPr>
            </w:pPr>
            <m:oMathPara>
              <m:oMath>
                <m:sSub>
                  <m:sSubPr>
                    <m:ctrlPr/>
                  </m:sSubPr>
                  <m:e>
                    <m:r>
                      <m:t>S</m:t>
                    </m:r>
                  </m:e>
                  <m:sub>
                    <m:r>
                      <m:rPr>
                        <m:sty m:val="p"/>
                      </m:rPr>
                      <m:t>2</m:t>
                    </m:r>
                  </m:sub>
                </m:sSub>
              </m:oMath>
            </m:oMathPara>
          </w:p>
        </w:tc>
      </w:tr>
      <w:tr w:rsidR="004A34E2" w:rsidRPr="00A32B51" w14:paraId="7FEF374D"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3D34F1AD" w14:textId="1A24AF08" w:rsidR="004A34E2" w:rsidRPr="004A34E2" w:rsidRDefault="00000000" w:rsidP="004A34E2">
            <w:pPr>
              <w:pStyle w:val="table"/>
              <w:rPr>
                <w:rFonts w:ascii="Times New Roman" w:hAnsi="Times New Roman" w:cs="Nazanin"/>
                <w:rtl/>
              </w:rPr>
            </w:pPr>
            <m:oMathPara>
              <m:oMath>
                <m:sSub>
                  <m:sSubPr>
                    <m:ctrlPr>
                      <w:rPr>
                        <w:i/>
                      </w:rPr>
                    </m:ctrlPr>
                  </m:sSubPr>
                  <m:e>
                    <m:r>
                      <m:t>Z</m:t>
                    </m:r>
                  </m:e>
                  <m:sub>
                    <m:r>
                      <m:t>1</m:t>
                    </m:r>
                  </m:sub>
                </m:sSub>
                <m:r>
                  <m:t xml:space="preserve"> border</m:t>
                </m:r>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0A0A522F" w14:textId="5A425147" w:rsidR="004A34E2" w:rsidRPr="00A32B51" w:rsidRDefault="004A34E2" w:rsidP="004A34E2">
            <w:pPr>
              <w:pStyle w:val="table"/>
              <w:rPr>
                <w:rFonts w:ascii="Times New Roman" w:hAnsi="Times New Roman"/>
              </w:rPr>
            </w:pPr>
            <w:r w:rsidRPr="00A32B51">
              <w:rPr>
                <w:rFonts w:ascii="Times New Roman" w:hAnsi="Times New Roman" w:cs="Nazanin"/>
              </w:rPr>
              <w:t>80</w:t>
            </w:r>
          </w:p>
        </w:tc>
        <w:tc>
          <w:tcPr>
            <w:tcW w:w="847" w:type="dxa"/>
            <w:tcBorders>
              <w:top w:val="single" w:sz="4" w:space="0" w:color="auto"/>
              <w:left w:val="single" w:sz="4" w:space="0" w:color="auto"/>
              <w:bottom w:val="single" w:sz="4" w:space="0" w:color="auto"/>
              <w:right w:val="single" w:sz="4" w:space="0" w:color="auto"/>
            </w:tcBorders>
            <w:vAlign w:val="center"/>
          </w:tcPr>
          <w:p w14:paraId="48FF9463" w14:textId="77777777" w:rsidR="004A34E2" w:rsidRPr="00A32B51" w:rsidRDefault="004A34E2" w:rsidP="004A34E2">
            <w:pPr>
              <w:pStyle w:val="table"/>
              <w:rPr>
                <w:rFonts w:ascii="Times New Roman" w:hAnsi="Times New Roman"/>
              </w:rPr>
            </w:pPr>
            <w:r w:rsidRPr="00A32B51">
              <w:rPr>
                <w:rFonts w:ascii="Times New Roman" w:hAnsi="Times New Roman" w:cs="Nazanin"/>
              </w:rPr>
              <w:t>0</w:t>
            </w:r>
          </w:p>
        </w:tc>
        <w:tc>
          <w:tcPr>
            <w:tcW w:w="847" w:type="dxa"/>
            <w:tcBorders>
              <w:top w:val="single" w:sz="4" w:space="0" w:color="auto"/>
              <w:left w:val="single" w:sz="4" w:space="0" w:color="auto"/>
              <w:bottom w:val="single" w:sz="4" w:space="0" w:color="auto"/>
              <w:right w:val="single" w:sz="4" w:space="0" w:color="auto"/>
            </w:tcBorders>
            <w:vAlign w:val="center"/>
          </w:tcPr>
          <w:p w14:paraId="0FEC8677" w14:textId="61EA8547" w:rsidR="004A34E2" w:rsidRPr="00A32B51" w:rsidRDefault="00000000" w:rsidP="004A34E2">
            <w:pPr>
              <w:pStyle w:val="table"/>
              <w:rPr>
                <w:rFonts w:ascii="Times New Roman" w:hAnsi="Times New Roman"/>
                <w:rtl/>
              </w:rPr>
            </w:pPr>
            <m:oMathPara>
              <m:oMath>
                <m:sSub>
                  <m:sSubPr>
                    <m:ctrlPr/>
                  </m:sSubPr>
                  <m:e>
                    <m:r>
                      <m:t>S</m:t>
                    </m:r>
                  </m:e>
                  <m:sub>
                    <m:r>
                      <m:rPr>
                        <m:sty m:val="p"/>
                      </m:rPr>
                      <m:t>3</m:t>
                    </m:r>
                  </m:sub>
                </m:sSub>
              </m:oMath>
            </m:oMathPara>
          </w:p>
        </w:tc>
      </w:tr>
      <w:tr w:rsidR="004A34E2" w:rsidRPr="00A32B51" w14:paraId="0C565A34"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2C5341CB" w14:textId="748515D7" w:rsidR="004A34E2" w:rsidRPr="00A32B51" w:rsidRDefault="00000000" w:rsidP="004A34E2">
            <w:pPr>
              <w:pStyle w:val="table"/>
              <w:rPr>
                <w:rFonts w:ascii="Times New Roman" w:hAnsi="Times New Roman" w:cs="Nazanin"/>
              </w:rPr>
            </w:pPr>
            <m:oMathPara>
              <m:oMath>
                <m:sSub>
                  <m:sSubPr>
                    <m:ctrlPr>
                      <w:rPr>
                        <w:i/>
                      </w:rPr>
                    </m:ctrlPr>
                  </m:sSubPr>
                  <m:e>
                    <m:r>
                      <m:t>Z</m:t>
                    </m:r>
                  </m:e>
                  <m:sub>
                    <m:r>
                      <m:t>1</m:t>
                    </m:r>
                  </m:sub>
                </m:sSub>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17298E65" w14:textId="33284E5E" w:rsidR="004A34E2" w:rsidRPr="00A32B51" w:rsidRDefault="004A34E2" w:rsidP="004A34E2">
            <w:pPr>
              <w:pStyle w:val="table"/>
              <w:rPr>
                <w:rFonts w:ascii="Times New Roman" w:hAnsi="Times New Roman"/>
              </w:rPr>
            </w:pPr>
            <w:r w:rsidRPr="00A32B51">
              <w:rPr>
                <w:rFonts w:ascii="Times New Roman" w:hAnsi="Times New Roman" w:cs="Nazanin"/>
              </w:rPr>
              <w:t>20</w:t>
            </w:r>
          </w:p>
        </w:tc>
        <w:tc>
          <w:tcPr>
            <w:tcW w:w="847" w:type="dxa"/>
            <w:tcBorders>
              <w:top w:val="single" w:sz="4" w:space="0" w:color="auto"/>
              <w:left w:val="single" w:sz="4" w:space="0" w:color="auto"/>
              <w:bottom w:val="single" w:sz="4" w:space="0" w:color="auto"/>
              <w:right w:val="single" w:sz="4" w:space="0" w:color="auto"/>
            </w:tcBorders>
            <w:vAlign w:val="center"/>
          </w:tcPr>
          <w:p w14:paraId="30487143" w14:textId="77777777" w:rsidR="004A34E2" w:rsidRPr="00A32B51" w:rsidRDefault="004A34E2" w:rsidP="004A34E2">
            <w:pPr>
              <w:pStyle w:val="table"/>
              <w:rPr>
                <w:rFonts w:ascii="Times New Roman" w:hAnsi="Times New Roman"/>
              </w:rPr>
            </w:pPr>
            <w:r w:rsidRPr="00A32B51">
              <w:rPr>
                <w:rFonts w:ascii="Times New Roman" w:hAnsi="Times New Roman" w:cs="Nazanin"/>
              </w:rPr>
              <w:t>0.5</w:t>
            </w:r>
          </w:p>
        </w:tc>
        <w:tc>
          <w:tcPr>
            <w:tcW w:w="847" w:type="dxa"/>
            <w:tcBorders>
              <w:top w:val="single" w:sz="4" w:space="0" w:color="auto"/>
              <w:left w:val="single" w:sz="4" w:space="0" w:color="auto"/>
              <w:bottom w:val="single" w:sz="4" w:space="0" w:color="auto"/>
              <w:right w:val="single" w:sz="4" w:space="0" w:color="auto"/>
            </w:tcBorders>
            <w:vAlign w:val="center"/>
          </w:tcPr>
          <w:p w14:paraId="662DF67F" w14:textId="77777777" w:rsidR="004A34E2" w:rsidRPr="00A32B51" w:rsidRDefault="00000000" w:rsidP="004A34E2">
            <w:pPr>
              <w:pStyle w:val="table"/>
              <w:rPr>
                <w:rFonts w:ascii="Times New Roman" w:hAnsi="Times New Roman"/>
              </w:rPr>
            </w:pPr>
            <m:oMathPara>
              <m:oMath>
                <m:sSub>
                  <m:sSubPr>
                    <m:ctrlPr/>
                  </m:sSubPr>
                  <m:e>
                    <m:r>
                      <m:t>S</m:t>
                    </m:r>
                  </m:e>
                  <m:sub>
                    <m:r>
                      <m:rPr>
                        <m:sty m:val="p"/>
                      </m:rPr>
                      <m:t>4</m:t>
                    </m:r>
                  </m:sub>
                </m:sSub>
              </m:oMath>
            </m:oMathPara>
          </w:p>
        </w:tc>
      </w:tr>
      <w:tr w:rsidR="004A34E2" w:rsidRPr="00A32B51" w14:paraId="62A292F2"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273E1FA5" w14:textId="30A3D9FC" w:rsidR="004A34E2" w:rsidRPr="00A32B51" w:rsidRDefault="00000000" w:rsidP="004A34E2">
            <w:pPr>
              <w:pStyle w:val="table"/>
              <w:rPr>
                <w:rFonts w:ascii="Times New Roman" w:hAnsi="Times New Roman" w:cs="Nazanin"/>
              </w:rPr>
            </w:pPr>
            <m:oMathPara>
              <m:oMath>
                <m:sSub>
                  <m:sSubPr>
                    <m:ctrlPr>
                      <w:rPr>
                        <w:i/>
                      </w:rPr>
                    </m:ctrlPr>
                  </m:sSubPr>
                  <m:e>
                    <m:r>
                      <m:t>Z</m:t>
                    </m:r>
                  </m:e>
                  <m:sub>
                    <m:r>
                      <m:t>1</m:t>
                    </m:r>
                  </m:sub>
                </m:sSub>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67CF3E3A" w14:textId="110FD3D4" w:rsidR="004A34E2" w:rsidRPr="00A32B51" w:rsidRDefault="004A34E2" w:rsidP="004A34E2">
            <w:pPr>
              <w:pStyle w:val="table"/>
              <w:rPr>
                <w:rFonts w:ascii="Times New Roman" w:hAnsi="Times New Roman"/>
                <w:rtl/>
              </w:rPr>
            </w:pPr>
            <w:r w:rsidRPr="00A32B51">
              <w:rPr>
                <w:rFonts w:ascii="Times New Roman" w:hAnsi="Times New Roman" w:cs="Nazanin"/>
              </w:rPr>
              <w:t>50</w:t>
            </w:r>
          </w:p>
        </w:tc>
        <w:tc>
          <w:tcPr>
            <w:tcW w:w="847" w:type="dxa"/>
            <w:tcBorders>
              <w:top w:val="single" w:sz="4" w:space="0" w:color="auto"/>
              <w:left w:val="single" w:sz="4" w:space="0" w:color="auto"/>
              <w:bottom w:val="single" w:sz="4" w:space="0" w:color="auto"/>
              <w:right w:val="single" w:sz="4" w:space="0" w:color="auto"/>
            </w:tcBorders>
            <w:vAlign w:val="center"/>
          </w:tcPr>
          <w:p w14:paraId="14931FE6" w14:textId="77777777" w:rsidR="004A34E2" w:rsidRPr="00A32B51" w:rsidRDefault="004A34E2" w:rsidP="004A34E2">
            <w:pPr>
              <w:pStyle w:val="table"/>
              <w:rPr>
                <w:rFonts w:ascii="Times New Roman" w:hAnsi="Times New Roman"/>
              </w:rPr>
            </w:pPr>
            <w:r w:rsidRPr="00A32B51">
              <w:rPr>
                <w:rFonts w:ascii="Times New Roman" w:hAnsi="Times New Roman" w:cs="Nazanin"/>
              </w:rPr>
              <w:t>0.5</w:t>
            </w:r>
          </w:p>
        </w:tc>
        <w:tc>
          <w:tcPr>
            <w:tcW w:w="847" w:type="dxa"/>
            <w:tcBorders>
              <w:top w:val="single" w:sz="4" w:space="0" w:color="auto"/>
              <w:left w:val="single" w:sz="4" w:space="0" w:color="auto"/>
              <w:bottom w:val="single" w:sz="4" w:space="0" w:color="auto"/>
              <w:right w:val="single" w:sz="4" w:space="0" w:color="auto"/>
            </w:tcBorders>
            <w:vAlign w:val="center"/>
          </w:tcPr>
          <w:p w14:paraId="6B3B7273" w14:textId="77777777" w:rsidR="004A34E2" w:rsidRPr="00A32B51" w:rsidRDefault="00000000" w:rsidP="004A34E2">
            <w:pPr>
              <w:pStyle w:val="table"/>
              <w:rPr>
                <w:rFonts w:ascii="Times New Roman" w:hAnsi="Times New Roman"/>
              </w:rPr>
            </w:pPr>
            <m:oMathPara>
              <m:oMath>
                <m:sSub>
                  <m:sSubPr>
                    <m:ctrlPr/>
                  </m:sSubPr>
                  <m:e>
                    <m:r>
                      <m:t>S</m:t>
                    </m:r>
                  </m:e>
                  <m:sub>
                    <m:r>
                      <m:rPr>
                        <m:sty m:val="p"/>
                      </m:rPr>
                      <m:t>5</m:t>
                    </m:r>
                  </m:sub>
                </m:sSub>
              </m:oMath>
            </m:oMathPara>
          </w:p>
        </w:tc>
      </w:tr>
      <w:tr w:rsidR="004A34E2" w:rsidRPr="00A32B51" w14:paraId="4C7C6E18"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546A2095" w14:textId="18EE5C36" w:rsidR="004A34E2" w:rsidRPr="00A32B51" w:rsidRDefault="00000000" w:rsidP="004A34E2">
            <w:pPr>
              <w:pStyle w:val="table"/>
              <w:rPr>
                <w:rFonts w:ascii="Times New Roman" w:hAnsi="Times New Roman" w:cs="Nazanin"/>
              </w:rPr>
            </w:pPr>
            <m:oMathPara>
              <m:oMath>
                <m:sSub>
                  <m:sSubPr>
                    <m:ctrlPr>
                      <w:rPr>
                        <w:i/>
                      </w:rPr>
                    </m:ctrlPr>
                  </m:sSubPr>
                  <m:e>
                    <m:r>
                      <m:t>Z</m:t>
                    </m:r>
                  </m:e>
                  <m:sub>
                    <m:r>
                      <m:t>1</m:t>
                    </m:r>
                  </m:sub>
                </m:sSub>
                <m:r>
                  <m:t xml:space="preserve"> border</m:t>
                </m:r>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11EC40C8" w14:textId="1550B631" w:rsidR="004A34E2" w:rsidRPr="00A32B51" w:rsidRDefault="004A34E2" w:rsidP="004A34E2">
            <w:pPr>
              <w:pStyle w:val="table"/>
              <w:rPr>
                <w:rFonts w:ascii="Times New Roman" w:hAnsi="Times New Roman"/>
                <w:rtl/>
              </w:rPr>
            </w:pPr>
            <w:r w:rsidRPr="00A32B51">
              <w:rPr>
                <w:rFonts w:ascii="Times New Roman" w:hAnsi="Times New Roman" w:cs="Nazanin"/>
              </w:rPr>
              <w:t>80</w:t>
            </w:r>
          </w:p>
        </w:tc>
        <w:tc>
          <w:tcPr>
            <w:tcW w:w="847" w:type="dxa"/>
            <w:tcBorders>
              <w:top w:val="single" w:sz="4" w:space="0" w:color="auto"/>
              <w:left w:val="single" w:sz="4" w:space="0" w:color="auto"/>
              <w:bottom w:val="single" w:sz="4" w:space="0" w:color="auto"/>
              <w:right w:val="single" w:sz="4" w:space="0" w:color="auto"/>
            </w:tcBorders>
            <w:vAlign w:val="center"/>
          </w:tcPr>
          <w:p w14:paraId="2F7DFD97" w14:textId="77777777" w:rsidR="004A34E2" w:rsidRPr="00A32B51" w:rsidRDefault="004A34E2" w:rsidP="004A34E2">
            <w:pPr>
              <w:pStyle w:val="table"/>
              <w:rPr>
                <w:rFonts w:ascii="Times New Roman" w:hAnsi="Times New Roman"/>
              </w:rPr>
            </w:pPr>
            <w:r w:rsidRPr="00A32B51">
              <w:rPr>
                <w:rFonts w:ascii="Times New Roman" w:hAnsi="Times New Roman" w:cs="Nazanin"/>
              </w:rPr>
              <w:t>0.5</w:t>
            </w:r>
          </w:p>
        </w:tc>
        <w:tc>
          <w:tcPr>
            <w:tcW w:w="847" w:type="dxa"/>
            <w:tcBorders>
              <w:top w:val="single" w:sz="4" w:space="0" w:color="auto"/>
              <w:left w:val="single" w:sz="4" w:space="0" w:color="auto"/>
              <w:bottom w:val="single" w:sz="4" w:space="0" w:color="auto"/>
              <w:right w:val="single" w:sz="4" w:space="0" w:color="auto"/>
            </w:tcBorders>
            <w:vAlign w:val="center"/>
          </w:tcPr>
          <w:p w14:paraId="0F7667E5" w14:textId="77777777" w:rsidR="004A34E2" w:rsidRPr="00A32B51" w:rsidRDefault="00000000" w:rsidP="004A34E2">
            <w:pPr>
              <w:pStyle w:val="table"/>
              <w:rPr>
                <w:rFonts w:ascii="Times New Roman" w:hAnsi="Times New Roman"/>
              </w:rPr>
            </w:pPr>
            <m:oMathPara>
              <m:oMath>
                <m:sSub>
                  <m:sSubPr>
                    <m:ctrlPr/>
                  </m:sSubPr>
                  <m:e>
                    <m:r>
                      <m:t>S</m:t>
                    </m:r>
                  </m:e>
                  <m:sub>
                    <m:r>
                      <m:rPr>
                        <m:sty m:val="p"/>
                      </m:rPr>
                      <m:t>6</m:t>
                    </m:r>
                  </m:sub>
                </m:sSub>
              </m:oMath>
            </m:oMathPara>
          </w:p>
        </w:tc>
      </w:tr>
      <w:tr w:rsidR="004A34E2" w:rsidRPr="00A32B51" w14:paraId="6A879B8D"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34B9654E" w14:textId="0B5437EC" w:rsidR="004A34E2" w:rsidRPr="00A32B51" w:rsidRDefault="00000000" w:rsidP="004A34E2">
            <w:pPr>
              <w:pStyle w:val="table"/>
              <w:rPr>
                <w:rFonts w:ascii="Times New Roman" w:hAnsi="Times New Roman" w:cs="Nazanin"/>
              </w:rPr>
            </w:pPr>
            <m:oMathPara>
              <m:oMath>
                <m:sSub>
                  <m:sSubPr>
                    <m:ctrlPr>
                      <w:rPr>
                        <w:i/>
                      </w:rPr>
                    </m:ctrlPr>
                  </m:sSubPr>
                  <m:e>
                    <m:r>
                      <m:t>Z</m:t>
                    </m:r>
                  </m:e>
                  <m:sub>
                    <m:r>
                      <m:t>1</m:t>
                    </m:r>
                  </m:sub>
                </m:sSub>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5C986782" w14:textId="0670E978" w:rsidR="004A34E2" w:rsidRPr="00A32B51" w:rsidRDefault="004A34E2" w:rsidP="004A34E2">
            <w:pPr>
              <w:pStyle w:val="table"/>
              <w:rPr>
                <w:rFonts w:ascii="Times New Roman" w:hAnsi="Times New Roman"/>
                <w:rtl/>
              </w:rPr>
            </w:pPr>
            <w:r w:rsidRPr="00A32B51">
              <w:rPr>
                <w:rFonts w:ascii="Times New Roman" w:hAnsi="Times New Roman" w:cs="Nazanin"/>
              </w:rPr>
              <w:t>20</w:t>
            </w:r>
          </w:p>
        </w:tc>
        <w:tc>
          <w:tcPr>
            <w:tcW w:w="847" w:type="dxa"/>
            <w:tcBorders>
              <w:top w:val="single" w:sz="4" w:space="0" w:color="auto"/>
              <w:left w:val="single" w:sz="4" w:space="0" w:color="auto"/>
              <w:bottom w:val="single" w:sz="4" w:space="0" w:color="auto"/>
              <w:right w:val="single" w:sz="4" w:space="0" w:color="auto"/>
            </w:tcBorders>
            <w:vAlign w:val="center"/>
          </w:tcPr>
          <w:p w14:paraId="5DC7C96E" w14:textId="77777777" w:rsidR="004A34E2" w:rsidRPr="00A32B51" w:rsidRDefault="004A34E2" w:rsidP="004A34E2">
            <w:pPr>
              <w:pStyle w:val="table"/>
              <w:rPr>
                <w:rFonts w:ascii="Times New Roman" w:hAnsi="Times New Roman"/>
              </w:rPr>
            </w:pPr>
            <w:r w:rsidRPr="00A32B51">
              <w:rPr>
                <w:rFonts w:ascii="Times New Roman" w:hAnsi="Times New Roman" w:cs="Nazanin"/>
              </w:rPr>
              <w:t>5</w:t>
            </w:r>
          </w:p>
        </w:tc>
        <w:tc>
          <w:tcPr>
            <w:tcW w:w="847" w:type="dxa"/>
            <w:tcBorders>
              <w:top w:val="single" w:sz="4" w:space="0" w:color="auto"/>
              <w:left w:val="single" w:sz="4" w:space="0" w:color="auto"/>
              <w:bottom w:val="single" w:sz="4" w:space="0" w:color="auto"/>
              <w:right w:val="single" w:sz="4" w:space="0" w:color="auto"/>
            </w:tcBorders>
            <w:vAlign w:val="center"/>
          </w:tcPr>
          <w:p w14:paraId="54876DAE" w14:textId="77777777" w:rsidR="004A34E2" w:rsidRPr="00A32B51" w:rsidRDefault="00000000" w:rsidP="004A34E2">
            <w:pPr>
              <w:pStyle w:val="table"/>
              <w:rPr>
                <w:rFonts w:ascii="Times New Roman" w:hAnsi="Times New Roman"/>
              </w:rPr>
            </w:pPr>
            <m:oMathPara>
              <m:oMath>
                <m:sSub>
                  <m:sSubPr>
                    <m:ctrlPr/>
                  </m:sSubPr>
                  <m:e>
                    <m:r>
                      <m:t>S</m:t>
                    </m:r>
                  </m:e>
                  <m:sub>
                    <m:r>
                      <m:rPr>
                        <m:sty m:val="p"/>
                      </m:rPr>
                      <m:t>7</m:t>
                    </m:r>
                  </m:sub>
                </m:sSub>
              </m:oMath>
            </m:oMathPara>
          </w:p>
        </w:tc>
      </w:tr>
      <w:tr w:rsidR="004A34E2" w:rsidRPr="00A32B51" w14:paraId="0E596D4B"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3519FBDC" w14:textId="38F203F8" w:rsidR="004A34E2" w:rsidRPr="00A32B51" w:rsidRDefault="00000000" w:rsidP="004A34E2">
            <w:pPr>
              <w:pStyle w:val="table"/>
              <w:rPr>
                <w:rFonts w:ascii="Times New Roman" w:hAnsi="Times New Roman" w:cs="Nazanin"/>
              </w:rPr>
            </w:pPr>
            <m:oMathPara>
              <m:oMath>
                <m:sSub>
                  <m:sSubPr>
                    <m:ctrlPr>
                      <w:rPr>
                        <w:i/>
                      </w:rPr>
                    </m:ctrlPr>
                  </m:sSubPr>
                  <m:e>
                    <m:r>
                      <m:t>Z</m:t>
                    </m:r>
                  </m:e>
                  <m:sub>
                    <m:r>
                      <m:t>1</m:t>
                    </m:r>
                  </m:sub>
                </m:sSub>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6F676D47" w14:textId="47702A77" w:rsidR="004A34E2" w:rsidRPr="00A32B51" w:rsidRDefault="004A34E2" w:rsidP="004A34E2">
            <w:pPr>
              <w:pStyle w:val="table"/>
              <w:rPr>
                <w:rFonts w:ascii="Times New Roman" w:hAnsi="Times New Roman"/>
                <w:rtl/>
              </w:rPr>
            </w:pPr>
            <w:r w:rsidRPr="00A32B51">
              <w:rPr>
                <w:rFonts w:ascii="Times New Roman" w:hAnsi="Times New Roman" w:cs="Nazanin"/>
              </w:rPr>
              <w:t>50</w:t>
            </w:r>
          </w:p>
        </w:tc>
        <w:tc>
          <w:tcPr>
            <w:tcW w:w="847" w:type="dxa"/>
            <w:tcBorders>
              <w:top w:val="single" w:sz="4" w:space="0" w:color="auto"/>
              <w:left w:val="single" w:sz="4" w:space="0" w:color="auto"/>
              <w:bottom w:val="single" w:sz="4" w:space="0" w:color="auto"/>
              <w:right w:val="single" w:sz="4" w:space="0" w:color="auto"/>
            </w:tcBorders>
            <w:vAlign w:val="center"/>
          </w:tcPr>
          <w:p w14:paraId="6DD81CB3" w14:textId="77777777" w:rsidR="004A34E2" w:rsidRPr="00A32B51" w:rsidRDefault="004A34E2" w:rsidP="004A34E2">
            <w:pPr>
              <w:pStyle w:val="table"/>
              <w:rPr>
                <w:rFonts w:ascii="Times New Roman" w:hAnsi="Times New Roman"/>
              </w:rPr>
            </w:pPr>
            <w:r w:rsidRPr="00A32B51">
              <w:rPr>
                <w:rFonts w:ascii="Times New Roman" w:hAnsi="Times New Roman" w:cs="Nazanin"/>
              </w:rPr>
              <w:t>5</w:t>
            </w:r>
          </w:p>
        </w:tc>
        <w:tc>
          <w:tcPr>
            <w:tcW w:w="847" w:type="dxa"/>
            <w:tcBorders>
              <w:top w:val="single" w:sz="4" w:space="0" w:color="auto"/>
              <w:left w:val="single" w:sz="4" w:space="0" w:color="auto"/>
              <w:bottom w:val="single" w:sz="4" w:space="0" w:color="auto"/>
              <w:right w:val="single" w:sz="4" w:space="0" w:color="auto"/>
            </w:tcBorders>
            <w:vAlign w:val="center"/>
          </w:tcPr>
          <w:p w14:paraId="16D1EC0D" w14:textId="77777777" w:rsidR="004A34E2" w:rsidRPr="00A32B51" w:rsidRDefault="00000000" w:rsidP="004A34E2">
            <w:pPr>
              <w:pStyle w:val="table"/>
              <w:rPr>
                <w:rFonts w:ascii="Times New Roman" w:hAnsi="Times New Roman"/>
              </w:rPr>
            </w:pPr>
            <m:oMathPara>
              <m:oMath>
                <m:sSub>
                  <m:sSubPr>
                    <m:ctrlPr/>
                  </m:sSubPr>
                  <m:e>
                    <m:r>
                      <m:t>S</m:t>
                    </m:r>
                  </m:e>
                  <m:sub>
                    <m:r>
                      <m:rPr>
                        <m:sty m:val="p"/>
                      </m:rPr>
                      <m:t>8</m:t>
                    </m:r>
                  </m:sub>
                </m:sSub>
              </m:oMath>
            </m:oMathPara>
          </w:p>
        </w:tc>
      </w:tr>
      <w:tr w:rsidR="004A34E2" w:rsidRPr="00A32B51" w14:paraId="4AAC81F2"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6C36AE42" w14:textId="378F1384" w:rsidR="004A34E2" w:rsidRPr="00A32B51" w:rsidRDefault="00000000" w:rsidP="004A34E2">
            <w:pPr>
              <w:pStyle w:val="table"/>
              <w:rPr>
                <w:rFonts w:ascii="Times New Roman" w:hAnsi="Times New Roman" w:cs="Nazanin"/>
              </w:rPr>
            </w:pPr>
            <m:oMathPara>
              <m:oMath>
                <m:sSub>
                  <m:sSubPr>
                    <m:ctrlPr>
                      <w:rPr>
                        <w:i/>
                      </w:rPr>
                    </m:ctrlPr>
                  </m:sSubPr>
                  <m:e>
                    <m:r>
                      <m:t>Z</m:t>
                    </m:r>
                  </m:e>
                  <m:sub>
                    <m:r>
                      <m:t>1</m:t>
                    </m:r>
                  </m:sub>
                </m:sSub>
                <m:r>
                  <m:t xml:space="preserve"> border</m:t>
                </m:r>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17C27D10" w14:textId="40DFFE97" w:rsidR="004A34E2" w:rsidRPr="00A32B51" w:rsidRDefault="004A34E2" w:rsidP="004A34E2">
            <w:pPr>
              <w:pStyle w:val="table"/>
              <w:rPr>
                <w:rFonts w:ascii="Times New Roman" w:hAnsi="Times New Roman"/>
                <w:rtl/>
              </w:rPr>
            </w:pPr>
            <w:r w:rsidRPr="00A32B51">
              <w:rPr>
                <w:rFonts w:ascii="Times New Roman" w:hAnsi="Times New Roman" w:cs="Nazanin"/>
              </w:rPr>
              <w:t>80</w:t>
            </w:r>
          </w:p>
        </w:tc>
        <w:tc>
          <w:tcPr>
            <w:tcW w:w="847" w:type="dxa"/>
            <w:tcBorders>
              <w:top w:val="single" w:sz="4" w:space="0" w:color="auto"/>
              <w:left w:val="single" w:sz="4" w:space="0" w:color="auto"/>
              <w:bottom w:val="single" w:sz="4" w:space="0" w:color="auto"/>
              <w:right w:val="single" w:sz="4" w:space="0" w:color="auto"/>
            </w:tcBorders>
            <w:vAlign w:val="center"/>
          </w:tcPr>
          <w:p w14:paraId="1B4485BD" w14:textId="77777777" w:rsidR="004A34E2" w:rsidRPr="00A32B51" w:rsidRDefault="004A34E2" w:rsidP="004A34E2">
            <w:pPr>
              <w:pStyle w:val="table"/>
              <w:rPr>
                <w:rFonts w:ascii="Times New Roman" w:hAnsi="Times New Roman"/>
              </w:rPr>
            </w:pPr>
            <w:r w:rsidRPr="00A32B51">
              <w:rPr>
                <w:rFonts w:ascii="Times New Roman" w:hAnsi="Times New Roman" w:cs="Nazanin"/>
              </w:rPr>
              <w:t>5</w:t>
            </w:r>
          </w:p>
        </w:tc>
        <w:tc>
          <w:tcPr>
            <w:tcW w:w="847" w:type="dxa"/>
            <w:tcBorders>
              <w:top w:val="single" w:sz="4" w:space="0" w:color="auto"/>
              <w:left w:val="single" w:sz="4" w:space="0" w:color="auto"/>
              <w:bottom w:val="single" w:sz="4" w:space="0" w:color="auto"/>
              <w:right w:val="single" w:sz="4" w:space="0" w:color="auto"/>
            </w:tcBorders>
            <w:vAlign w:val="center"/>
          </w:tcPr>
          <w:p w14:paraId="2ECB5C9B" w14:textId="77777777" w:rsidR="004A34E2" w:rsidRPr="00A32B51" w:rsidRDefault="00000000" w:rsidP="004A34E2">
            <w:pPr>
              <w:pStyle w:val="table"/>
              <w:rPr>
                <w:rFonts w:ascii="Times New Roman" w:hAnsi="Times New Roman"/>
              </w:rPr>
            </w:pPr>
            <m:oMathPara>
              <m:oMath>
                <m:sSub>
                  <m:sSubPr>
                    <m:ctrlPr/>
                  </m:sSubPr>
                  <m:e>
                    <m:r>
                      <m:t>S</m:t>
                    </m:r>
                  </m:e>
                  <m:sub>
                    <m:r>
                      <m:rPr>
                        <m:sty m:val="p"/>
                      </m:rPr>
                      <m:t>9</m:t>
                    </m:r>
                  </m:sub>
                </m:sSub>
              </m:oMath>
            </m:oMathPara>
          </w:p>
        </w:tc>
      </w:tr>
      <w:tr w:rsidR="004A34E2" w:rsidRPr="00A32B51" w14:paraId="458C6894"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00398188" w14:textId="06EC814E" w:rsidR="004A34E2" w:rsidRPr="00A32B51" w:rsidRDefault="00000000" w:rsidP="004A34E2">
            <w:pPr>
              <w:pStyle w:val="table"/>
              <w:rPr>
                <w:rFonts w:ascii="Times New Roman" w:hAnsi="Times New Roman" w:cs="Nazanin"/>
              </w:rPr>
            </w:pPr>
            <m:oMathPara>
              <m:oMath>
                <m:sSub>
                  <m:sSubPr>
                    <m:ctrlPr>
                      <w:rPr>
                        <w:i/>
                      </w:rPr>
                    </m:ctrlPr>
                  </m:sSubPr>
                  <m:e>
                    <m:r>
                      <m:t>Z</m:t>
                    </m:r>
                  </m:e>
                  <m:sub>
                    <m:r>
                      <m:t>1</m:t>
                    </m:r>
                  </m:sub>
                </m:sSub>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5702005F" w14:textId="08C81E27" w:rsidR="004A34E2" w:rsidRPr="00A32B51" w:rsidRDefault="004A34E2" w:rsidP="004A34E2">
            <w:pPr>
              <w:pStyle w:val="table"/>
              <w:rPr>
                <w:rFonts w:ascii="Times New Roman" w:hAnsi="Times New Roman"/>
              </w:rPr>
            </w:pPr>
            <w:r w:rsidRPr="00A32B51">
              <w:rPr>
                <w:rFonts w:ascii="Times New Roman" w:hAnsi="Times New Roman" w:cs="Nazanin"/>
              </w:rPr>
              <w:t>20</w:t>
            </w:r>
          </w:p>
        </w:tc>
        <w:tc>
          <w:tcPr>
            <w:tcW w:w="847" w:type="dxa"/>
            <w:tcBorders>
              <w:top w:val="single" w:sz="4" w:space="0" w:color="auto"/>
              <w:left w:val="single" w:sz="4" w:space="0" w:color="auto"/>
              <w:bottom w:val="single" w:sz="4" w:space="0" w:color="auto"/>
              <w:right w:val="single" w:sz="4" w:space="0" w:color="auto"/>
            </w:tcBorders>
            <w:vAlign w:val="center"/>
          </w:tcPr>
          <w:p w14:paraId="02D52617" w14:textId="77777777" w:rsidR="004A34E2" w:rsidRPr="00A32B51" w:rsidRDefault="004A34E2" w:rsidP="004A34E2">
            <w:pPr>
              <w:pStyle w:val="table"/>
              <w:rPr>
                <w:rFonts w:ascii="Times New Roman" w:hAnsi="Times New Roman"/>
              </w:rPr>
            </w:pPr>
            <w:r w:rsidRPr="00A32B51">
              <w:rPr>
                <w:rFonts w:ascii="Times New Roman" w:hAnsi="Times New Roman" w:cs="Nazanin"/>
              </w:rPr>
              <w:t>20</w:t>
            </w:r>
          </w:p>
        </w:tc>
        <w:tc>
          <w:tcPr>
            <w:tcW w:w="847" w:type="dxa"/>
            <w:tcBorders>
              <w:top w:val="single" w:sz="4" w:space="0" w:color="auto"/>
              <w:left w:val="single" w:sz="4" w:space="0" w:color="auto"/>
              <w:bottom w:val="single" w:sz="4" w:space="0" w:color="auto"/>
              <w:right w:val="single" w:sz="4" w:space="0" w:color="auto"/>
            </w:tcBorders>
            <w:vAlign w:val="center"/>
          </w:tcPr>
          <w:p w14:paraId="4622F135" w14:textId="77777777" w:rsidR="004A34E2" w:rsidRPr="00A32B51" w:rsidRDefault="00000000" w:rsidP="004A34E2">
            <w:pPr>
              <w:pStyle w:val="table"/>
              <w:rPr>
                <w:rFonts w:ascii="Times New Roman" w:hAnsi="Times New Roman"/>
              </w:rPr>
            </w:pPr>
            <m:oMathPara>
              <m:oMath>
                <m:sSub>
                  <m:sSubPr>
                    <m:ctrlPr/>
                  </m:sSubPr>
                  <m:e>
                    <m:r>
                      <m:t>S</m:t>
                    </m:r>
                  </m:e>
                  <m:sub>
                    <m:r>
                      <m:rPr>
                        <m:sty m:val="p"/>
                      </m:rPr>
                      <m:t>10</m:t>
                    </m:r>
                  </m:sub>
                </m:sSub>
              </m:oMath>
            </m:oMathPara>
          </w:p>
        </w:tc>
      </w:tr>
      <w:tr w:rsidR="004A34E2" w:rsidRPr="00A32B51" w14:paraId="551725B8"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4140493F" w14:textId="3A29325A" w:rsidR="004A34E2" w:rsidRPr="00A32B51" w:rsidRDefault="00000000" w:rsidP="004A34E2">
            <w:pPr>
              <w:pStyle w:val="table"/>
              <w:rPr>
                <w:rFonts w:ascii="Times New Roman" w:hAnsi="Times New Roman" w:cs="Nazanin"/>
              </w:rPr>
            </w:pPr>
            <m:oMathPara>
              <m:oMath>
                <m:sSub>
                  <m:sSubPr>
                    <m:ctrlPr>
                      <w:rPr>
                        <w:i/>
                      </w:rPr>
                    </m:ctrlPr>
                  </m:sSubPr>
                  <m:e>
                    <m:r>
                      <m:t>Z</m:t>
                    </m:r>
                  </m:e>
                  <m:sub>
                    <m:r>
                      <m:t>1</m:t>
                    </m:r>
                  </m:sub>
                </m:sSub>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3694DCF1" w14:textId="392AFD32" w:rsidR="004A34E2" w:rsidRPr="00A32B51" w:rsidRDefault="004A34E2" w:rsidP="004A34E2">
            <w:pPr>
              <w:pStyle w:val="table"/>
              <w:rPr>
                <w:rFonts w:ascii="Times New Roman" w:hAnsi="Times New Roman"/>
              </w:rPr>
            </w:pPr>
            <w:r w:rsidRPr="00A32B51">
              <w:rPr>
                <w:rFonts w:ascii="Times New Roman" w:hAnsi="Times New Roman" w:cs="Nazanin"/>
              </w:rPr>
              <w:t>50</w:t>
            </w:r>
          </w:p>
        </w:tc>
        <w:tc>
          <w:tcPr>
            <w:tcW w:w="847" w:type="dxa"/>
            <w:tcBorders>
              <w:top w:val="single" w:sz="4" w:space="0" w:color="auto"/>
              <w:left w:val="single" w:sz="4" w:space="0" w:color="auto"/>
              <w:bottom w:val="single" w:sz="4" w:space="0" w:color="auto"/>
              <w:right w:val="single" w:sz="4" w:space="0" w:color="auto"/>
            </w:tcBorders>
            <w:vAlign w:val="center"/>
          </w:tcPr>
          <w:p w14:paraId="07ECE7F7" w14:textId="77777777" w:rsidR="004A34E2" w:rsidRPr="00A32B51" w:rsidRDefault="004A34E2" w:rsidP="004A34E2">
            <w:pPr>
              <w:pStyle w:val="table"/>
              <w:rPr>
                <w:rFonts w:ascii="Times New Roman" w:hAnsi="Times New Roman"/>
              </w:rPr>
            </w:pPr>
            <w:r w:rsidRPr="00A32B51">
              <w:rPr>
                <w:rFonts w:ascii="Times New Roman" w:hAnsi="Times New Roman" w:cs="Nazanin"/>
              </w:rPr>
              <w:t>20</w:t>
            </w:r>
          </w:p>
        </w:tc>
        <w:tc>
          <w:tcPr>
            <w:tcW w:w="847" w:type="dxa"/>
            <w:tcBorders>
              <w:top w:val="single" w:sz="4" w:space="0" w:color="auto"/>
              <w:left w:val="single" w:sz="4" w:space="0" w:color="auto"/>
              <w:bottom w:val="single" w:sz="4" w:space="0" w:color="auto"/>
              <w:right w:val="single" w:sz="4" w:space="0" w:color="auto"/>
            </w:tcBorders>
            <w:vAlign w:val="center"/>
          </w:tcPr>
          <w:p w14:paraId="268B9D1D" w14:textId="77777777" w:rsidR="004A34E2" w:rsidRPr="00A32B51" w:rsidRDefault="00000000" w:rsidP="004A34E2">
            <w:pPr>
              <w:pStyle w:val="table"/>
              <w:rPr>
                <w:rFonts w:ascii="Times New Roman" w:hAnsi="Times New Roman"/>
              </w:rPr>
            </w:pPr>
            <m:oMathPara>
              <m:oMath>
                <m:sSub>
                  <m:sSubPr>
                    <m:ctrlPr/>
                  </m:sSubPr>
                  <m:e>
                    <m:r>
                      <m:t>S</m:t>
                    </m:r>
                  </m:e>
                  <m:sub>
                    <m:r>
                      <m:rPr>
                        <m:sty m:val="p"/>
                      </m:rPr>
                      <m:t>11</m:t>
                    </m:r>
                  </m:sub>
                </m:sSub>
              </m:oMath>
            </m:oMathPara>
          </w:p>
        </w:tc>
      </w:tr>
      <w:tr w:rsidR="004A34E2" w:rsidRPr="00A32B51" w14:paraId="119C4683" w14:textId="77777777" w:rsidTr="004A34E2">
        <w:trPr>
          <w:trHeight w:val="227"/>
          <w:jc w:val="center"/>
        </w:trPr>
        <w:tc>
          <w:tcPr>
            <w:tcW w:w="847" w:type="dxa"/>
            <w:tcBorders>
              <w:top w:val="nil"/>
              <w:left w:val="single" w:sz="4" w:space="0" w:color="auto"/>
              <w:bottom w:val="single" w:sz="4" w:space="0" w:color="auto"/>
              <w:right w:val="single" w:sz="4" w:space="0" w:color="auto"/>
            </w:tcBorders>
            <w:vAlign w:val="center"/>
          </w:tcPr>
          <w:p w14:paraId="6A6DBACD" w14:textId="597D7631" w:rsidR="004A34E2" w:rsidRPr="00A32B51" w:rsidRDefault="00000000" w:rsidP="004A34E2">
            <w:pPr>
              <w:pStyle w:val="table"/>
              <w:rPr>
                <w:rFonts w:ascii="Times New Roman" w:hAnsi="Times New Roman" w:cs="Nazanin"/>
              </w:rPr>
            </w:pPr>
            <m:oMathPara>
              <m:oMath>
                <m:sSub>
                  <m:sSubPr>
                    <m:ctrlPr>
                      <w:rPr>
                        <w:i/>
                      </w:rPr>
                    </m:ctrlPr>
                  </m:sSubPr>
                  <m:e>
                    <m:r>
                      <m:t>Z</m:t>
                    </m:r>
                  </m:e>
                  <m:sub>
                    <m:r>
                      <m:t>1</m:t>
                    </m:r>
                  </m:sub>
                </m:sSub>
                <m:r>
                  <m:t xml:space="preserve"> border</m:t>
                </m:r>
              </m:oMath>
            </m:oMathPara>
          </w:p>
        </w:tc>
        <w:tc>
          <w:tcPr>
            <w:tcW w:w="847" w:type="dxa"/>
            <w:tcBorders>
              <w:top w:val="nil"/>
              <w:left w:val="single" w:sz="4" w:space="0" w:color="auto"/>
              <w:bottom w:val="single" w:sz="4" w:space="0" w:color="auto"/>
              <w:right w:val="single" w:sz="4" w:space="0" w:color="auto"/>
            </w:tcBorders>
            <w:shd w:val="clear" w:color="auto" w:fill="auto"/>
            <w:vAlign w:val="center"/>
          </w:tcPr>
          <w:p w14:paraId="740EE8EB" w14:textId="5A46D532" w:rsidR="004A34E2" w:rsidRPr="00A32B51" w:rsidRDefault="004A34E2" w:rsidP="004A34E2">
            <w:pPr>
              <w:pStyle w:val="table"/>
              <w:rPr>
                <w:rFonts w:ascii="Times New Roman" w:hAnsi="Times New Roman"/>
              </w:rPr>
            </w:pPr>
            <w:r w:rsidRPr="00A32B51">
              <w:rPr>
                <w:rFonts w:ascii="Times New Roman" w:hAnsi="Times New Roman" w:cs="Nazanin"/>
              </w:rPr>
              <w:t>80</w:t>
            </w:r>
          </w:p>
        </w:tc>
        <w:tc>
          <w:tcPr>
            <w:tcW w:w="847" w:type="dxa"/>
            <w:tcBorders>
              <w:top w:val="single" w:sz="4" w:space="0" w:color="auto"/>
              <w:left w:val="single" w:sz="4" w:space="0" w:color="auto"/>
              <w:bottom w:val="single" w:sz="4" w:space="0" w:color="auto"/>
              <w:right w:val="single" w:sz="4" w:space="0" w:color="auto"/>
            </w:tcBorders>
            <w:vAlign w:val="center"/>
          </w:tcPr>
          <w:p w14:paraId="7B0A80D8" w14:textId="77777777" w:rsidR="004A34E2" w:rsidRPr="00A32B51" w:rsidRDefault="004A34E2" w:rsidP="004A34E2">
            <w:pPr>
              <w:pStyle w:val="table"/>
              <w:rPr>
                <w:rFonts w:ascii="Times New Roman" w:hAnsi="Times New Roman"/>
              </w:rPr>
            </w:pPr>
            <w:r w:rsidRPr="00A32B51">
              <w:rPr>
                <w:rFonts w:ascii="Times New Roman" w:hAnsi="Times New Roman" w:cs="Nazanin"/>
              </w:rPr>
              <w:t>20</w:t>
            </w:r>
          </w:p>
        </w:tc>
        <w:bookmarkStart w:id="44" w:name="_Hlk164987553"/>
        <w:tc>
          <w:tcPr>
            <w:tcW w:w="847" w:type="dxa"/>
            <w:tcBorders>
              <w:top w:val="single" w:sz="4" w:space="0" w:color="auto"/>
              <w:left w:val="single" w:sz="4" w:space="0" w:color="auto"/>
              <w:bottom w:val="single" w:sz="4" w:space="0" w:color="auto"/>
              <w:right w:val="single" w:sz="4" w:space="0" w:color="auto"/>
            </w:tcBorders>
            <w:vAlign w:val="center"/>
          </w:tcPr>
          <w:p w14:paraId="5CFDD9E0" w14:textId="77777777" w:rsidR="004A34E2" w:rsidRPr="00A32B51" w:rsidRDefault="00000000" w:rsidP="004A34E2">
            <w:pPr>
              <w:pStyle w:val="table"/>
              <w:rPr>
                <w:rFonts w:ascii="Times New Roman" w:hAnsi="Times New Roman"/>
              </w:rPr>
            </w:pPr>
            <m:oMathPara>
              <m:oMath>
                <m:sSub>
                  <m:sSubPr>
                    <m:ctrlPr/>
                  </m:sSubPr>
                  <m:e>
                    <m:r>
                      <m:t>S</m:t>
                    </m:r>
                  </m:e>
                  <m:sub>
                    <m:r>
                      <m:rPr>
                        <m:sty m:val="p"/>
                      </m:rPr>
                      <m:t>12</m:t>
                    </m:r>
                  </m:sub>
                </m:sSub>
              </m:oMath>
            </m:oMathPara>
            <w:bookmarkEnd w:id="44"/>
          </w:p>
        </w:tc>
      </w:tr>
    </w:tbl>
    <w:p w14:paraId="71820732" w14:textId="77777777" w:rsidR="00A32B51" w:rsidRDefault="00A32B51" w:rsidP="002604E4">
      <w:pPr>
        <w:rPr>
          <w:lang w:eastAsia="en-US" w:bidi="fa-IR"/>
        </w:rPr>
      </w:pPr>
    </w:p>
    <w:p w14:paraId="10708953" w14:textId="0A72BE5E" w:rsidR="00F43404" w:rsidRDefault="00A32B51" w:rsidP="00F43404">
      <w:pPr>
        <w:rPr>
          <w:i/>
        </w:rPr>
      </w:pPr>
      <w:r>
        <w:rPr>
          <w:lang w:eastAsia="en-US" w:bidi="fa-IR"/>
        </w:rPr>
        <w:t xml:space="preserve">With the application of defined faults in scenarios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Pr>
          <w:lang w:eastAsia="en-US" w:bidi="fa-IR"/>
        </w:rPr>
        <w:t xml:space="preserve"> to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Pr>
          <w:lang w:eastAsia="en-US" w:bidi="fa-IR"/>
        </w:rPr>
        <w:t xml:space="preserve"> on line </w:t>
      </w:r>
      <w:r w:rsidR="00907623">
        <w:rPr>
          <w:lang w:eastAsia="en-US" w:bidi="fa-IR"/>
        </w:rPr>
        <w:t>4-14</w:t>
      </w:r>
      <w:r>
        <w:rPr>
          <w:lang w:eastAsia="en-US" w:bidi="fa-IR"/>
        </w:rPr>
        <w:t xml:space="preserve">, the performance of relay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Pr>
          <w:lang w:eastAsia="en-US" w:bidi="fa-IR"/>
        </w:rPr>
        <w:t xml:space="preserve"> before applying the proposed algorithm is as described in </w:t>
      </w:r>
      <w:r w:rsidR="001C2366">
        <w:rPr>
          <w:lang w:eastAsia="en-US" w:bidi="fa-IR"/>
        </w:rPr>
        <w:fldChar w:fldCharType="begin"/>
      </w:r>
      <w:r w:rsidR="001C2366">
        <w:rPr>
          <w:lang w:eastAsia="en-US" w:bidi="fa-IR"/>
        </w:rPr>
        <w:instrText xml:space="preserve"> REF _Ref166617683 \h </w:instrText>
      </w:r>
      <w:r w:rsidR="001C2366">
        <w:rPr>
          <w:lang w:eastAsia="en-US" w:bidi="fa-IR"/>
        </w:rPr>
      </w:r>
      <w:r w:rsidR="001C2366">
        <w:rPr>
          <w:lang w:eastAsia="en-US" w:bidi="fa-IR"/>
        </w:rPr>
        <w:fldChar w:fldCharType="separate"/>
      </w:r>
      <w:r w:rsidR="005A2478">
        <w:t xml:space="preserve">Table </w:t>
      </w:r>
      <w:r w:rsidR="005A2478">
        <w:rPr>
          <w:noProof/>
        </w:rPr>
        <w:t>5</w:t>
      </w:r>
      <w:r w:rsidR="001C2366">
        <w:rPr>
          <w:lang w:eastAsia="en-US" w:bidi="fa-IR"/>
        </w:rPr>
        <w:fldChar w:fldCharType="end"/>
      </w:r>
      <w:r>
        <w:rPr>
          <w:lang w:eastAsia="en-US" w:bidi="fa-IR"/>
        </w:rPr>
        <w:t xml:space="preserve">. As observed, with the increase in fault resistance and the fault location moving away from bus 4, relay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Pr>
          <w:lang w:eastAsia="en-US" w:bidi="fa-IR"/>
        </w:rPr>
        <w:t xml:space="preserve"> makes mistakes and cannot detect the fault in the correct protective zone. In the case of scenario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Pr>
          <w:lang w:eastAsia="en-US" w:bidi="fa-IR"/>
        </w:rPr>
        <w:t xml:space="preserve">, the situation is more severe because due to the high fault resistance and the remote location of the fault, despite the presence of a fault along line </w:t>
      </w:r>
      <w:r w:rsidR="00907623">
        <w:rPr>
          <w:lang w:eastAsia="en-US" w:bidi="fa-IR"/>
        </w:rPr>
        <w:t>4-14</w:t>
      </w:r>
      <w:r>
        <w:rPr>
          <w:lang w:eastAsia="en-US" w:bidi="fa-IR"/>
        </w:rPr>
        <w:t xml:space="preserve"> (zone </w:t>
      </w:r>
      <m:oMath>
        <m:sSub>
          <m:sSubPr>
            <m:ctrlPr>
              <w:rPr>
                <w:rFonts w:ascii="Cambria Math" w:hAnsi="Cambria Math"/>
                <w:i/>
              </w:rPr>
            </m:ctrlPr>
          </m:sSubPr>
          <m:e>
            <m:r>
              <w:rPr>
                <w:rFonts w:ascii="Cambria Math" w:hAnsi="Cambria Math"/>
              </w:rPr>
              <m:t>Z</m:t>
            </m:r>
          </m:e>
          <m:sub>
            <m:r>
              <w:rPr>
                <w:rFonts w:ascii="Cambria Math" w:hAnsi="Cambria Math"/>
              </w:rPr>
              <m:t>2</m:t>
            </m:r>
          </m:sub>
        </m:sSub>
      </m:oMath>
      <w:r>
        <w:rPr>
          <w:lang w:eastAsia="en-US" w:bidi="fa-IR"/>
        </w:rPr>
        <w:t xml:space="preserve">), it has no performance. In </w:t>
      </w:r>
      <w:r w:rsidR="00B2080E">
        <w:rPr>
          <w:lang w:eastAsia="en-US" w:bidi="fa-IR"/>
        </w:rPr>
        <w:fldChar w:fldCharType="begin"/>
      </w:r>
      <w:r w:rsidR="00B2080E">
        <w:rPr>
          <w:lang w:eastAsia="en-US" w:bidi="fa-IR"/>
        </w:rPr>
        <w:instrText xml:space="preserve"> REF _Ref166617683 \h </w:instrText>
      </w:r>
      <w:r w:rsidR="00B2080E">
        <w:rPr>
          <w:lang w:eastAsia="en-US" w:bidi="fa-IR"/>
        </w:rPr>
      </w:r>
      <w:r w:rsidR="00B2080E">
        <w:rPr>
          <w:lang w:eastAsia="en-US" w:bidi="fa-IR"/>
        </w:rPr>
        <w:fldChar w:fldCharType="separate"/>
      </w:r>
      <w:r w:rsidR="005A2478">
        <w:t xml:space="preserve">Table </w:t>
      </w:r>
      <w:r w:rsidR="005A2478">
        <w:rPr>
          <w:noProof/>
        </w:rPr>
        <w:t>5</w:t>
      </w:r>
      <w:r w:rsidR="00B2080E">
        <w:rPr>
          <w:lang w:eastAsia="en-US" w:bidi="fa-IR"/>
        </w:rPr>
        <w:fldChar w:fldCharType="end"/>
      </w:r>
      <w:r>
        <w:rPr>
          <w:lang w:eastAsia="en-US" w:bidi="fa-IR"/>
        </w:rPr>
        <w:t xml:space="preserve">, the parameters </w:t>
      </w:r>
      <m:oMath>
        <m:sSubSup>
          <m:sSubSupPr>
            <m:ctrlPr>
              <w:rPr>
                <w:rFonts w:ascii="Cambria Math" w:hAnsi="Cambria Math"/>
                <w:lang w:bidi="fa-IR"/>
              </w:rPr>
            </m:ctrlPr>
          </m:sSubSupPr>
          <m:e>
            <m:r>
              <w:rPr>
                <w:rFonts w:ascii="Cambria Math" w:hAnsi="Cambria Math"/>
                <w:lang w:bidi="fa-IR"/>
              </w:rPr>
              <m:t>R</m:t>
            </m:r>
          </m:e>
          <m:sub>
            <m:r>
              <w:rPr>
                <w:rFonts w:ascii="Cambria Math" w:hAnsi="Cambria Math"/>
                <w:lang w:bidi="fa-IR"/>
              </w:rPr>
              <m:t>f</m:t>
            </m:r>
          </m:sub>
          <m:sup>
            <m:r>
              <w:rPr>
                <w:rFonts w:ascii="Cambria Math" w:hAnsi="Cambria Math"/>
                <w:lang w:bidi="fa-IR"/>
              </w:rPr>
              <m:t>cal</m:t>
            </m:r>
          </m:sup>
        </m:sSubSup>
      </m:oMath>
      <w:r w:rsidR="005B60F0">
        <w:rPr>
          <w:lang w:bidi="fa-IR"/>
        </w:rPr>
        <w:t xml:space="preserve"> and </w:t>
      </w:r>
      <m:oMath>
        <m:sSup>
          <m:sSupPr>
            <m:ctrlPr>
              <w:rPr>
                <w:rFonts w:ascii="Cambria Math" w:hAnsi="Cambria Math"/>
                <w:lang w:bidi="fa-IR"/>
              </w:rPr>
            </m:ctrlPr>
          </m:sSupPr>
          <m:e>
            <m:r>
              <w:rPr>
                <w:rFonts w:ascii="Cambria Math" w:hAnsi="Cambria Math"/>
                <w:lang w:bidi="fa-IR"/>
              </w:rPr>
              <m:t>d</m:t>
            </m:r>
          </m:e>
          <m:sup>
            <m:r>
              <w:rPr>
                <w:rFonts w:ascii="Cambria Math" w:hAnsi="Cambria Math"/>
                <w:lang w:bidi="fa-IR"/>
              </w:rPr>
              <m:t>cal</m:t>
            </m:r>
          </m:sup>
        </m:sSup>
      </m:oMath>
      <w:r w:rsidR="005B60F0">
        <w:rPr>
          <w:lang w:eastAsia="en-US" w:bidi="fa-IR"/>
        </w:rPr>
        <w:t xml:space="preserve"> </w:t>
      </w:r>
      <w:r>
        <w:rPr>
          <w:lang w:eastAsia="en-US" w:bidi="fa-IR"/>
        </w:rPr>
        <w:t xml:space="preserve">are respectively the resistance and location (relative to the origin of bus 4) of the fault calculated by the relay, </w:t>
      </w:r>
      <m:oMath>
        <m:sSub>
          <m:sSubPr>
            <m:ctrlPr>
              <w:rPr>
                <w:rFonts w:ascii="Cambria Math" w:hAnsi="Cambria Math"/>
              </w:rPr>
            </m:ctrlPr>
          </m:sSubPr>
          <m:e>
            <m:r>
              <w:rPr>
                <w:rFonts w:ascii="Cambria Math" w:hAnsi="Cambria Math"/>
              </w:rPr>
              <m:t>R</m:t>
            </m:r>
          </m:e>
          <m:sub>
            <m:r>
              <w:rPr>
                <w:rFonts w:ascii="Cambria Math" w:hAnsi="Cambria Math"/>
              </w:rPr>
              <m:t>R</m:t>
            </m:r>
          </m:sub>
        </m:sSub>
      </m:oMath>
      <w:r w:rsidR="005B60F0">
        <w:t xml:space="preserve"> and </w:t>
      </w:r>
      <m:oMath>
        <m:sSub>
          <m:sSubPr>
            <m:ctrlPr>
              <w:rPr>
                <w:rFonts w:ascii="Cambria Math" w:hAnsi="Cambria Math"/>
              </w:rPr>
            </m:ctrlPr>
          </m:sSubPr>
          <m:e>
            <m:r>
              <w:rPr>
                <w:rFonts w:ascii="Cambria Math" w:hAnsi="Cambria Math"/>
              </w:rPr>
              <m:t>X</m:t>
            </m:r>
          </m:e>
          <m:sub>
            <m:r>
              <w:rPr>
                <w:rFonts w:ascii="Cambria Math" w:hAnsi="Cambria Math"/>
              </w:rPr>
              <m:t>R</m:t>
            </m:r>
          </m:sub>
        </m:sSub>
      </m:oMath>
      <w:r w:rsidR="005B60F0">
        <w:rPr>
          <w:lang w:eastAsia="en-US" w:bidi="fa-IR"/>
        </w:rPr>
        <w:t xml:space="preserve"> </w:t>
      </w:r>
      <w:r>
        <w:rPr>
          <w:lang w:eastAsia="en-US" w:bidi="fa-IR"/>
        </w:rPr>
        <w:t xml:space="preserve">are respectively the real and imaginary parts of the impedance seen by relay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sidR="00F43404">
        <w:rPr>
          <w:lang w:eastAsia="en-US" w:bidi="fa-IR"/>
        </w:rPr>
        <w:t>,</w:t>
      </w:r>
      <w:r w:rsidR="00DB130A" w:rsidRPr="00DB130A">
        <w:rPr>
          <w:rFonts w:ascii="Cambria Math" w:hAnsi="Cambria Math"/>
          <w:iCs/>
          <w:lang w:eastAsia="en-US" w:bidi="fa-IR"/>
        </w:rPr>
        <w:t xml:space="preserve"> </w:t>
      </w:r>
      <m:oMath>
        <m:r>
          <w:rPr>
            <w:rFonts w:ascii="Cambria Math" w:hAnsi="Cambria Math"/>
            <w:lang w:eastAsia="en-US" w:bidi="fa-IR"/>
          </w:rPr>
          <m:t>Opz</m:t>
        </m:r>
      </m:oMath>
      <w:r w:rsidR="00DB229D">
        <w:rPr>
          <w:lang w:eastAsia="en-US" w:bidi="fa-IR"/>
        </w:rPr>
        <w:t xml:space="preserve"> </w:t>
      </w:r>
      <w:r w:rsidR="00DB130A" w:rsidRPr="00DB130A">
        <w:rPr>
          <w:lang w:eastAsia="en-US" w:bidi="fa-IR"/>
        </w:rPr>
        <w:t xml:space="preserve">indicates the protection zone that has been </w:t>
      </w:r>
      <w:r w:rsidR="00DB229D" w:rsidRPr="00DB229D">
        <w:rPr>
          <w:lang w:eastAsia="en-US" w:bidi="fa-IR"/>
        </w:rPr>
        <w:t>operated</w:t>
      </w:r>
      <w:r w:rsidR="00040389">
        <w:rPr>
          <w:lang w:eastAsia="en-US" w:bidi="fa-IR"/>
        </w:rPr>
        <w:t>,</w:t>
      </w:r>
      <w:r w:rsidR="00DB130A">
        <w:rPr>
          <w:lang w:eastAsia="en-US" w:bidi="fa-IR"/>
        </w:rPr>
        <w:t xml:space="preserve"> </w:t>
      </w:r>
      <w:r w:rsidR="00040389">
        <w:rPr>
          <w:lang w:eastAsia="en-US" w:bidi="fa-IR"/>
        </w:rPr>
        <w:t xml:space="preserve">and </w:t>
      </w:r>
      <m:oMath>
        <m:r>
          <w:rPr>
            <w:rFonts w:ascii="Cambria Math" w:hAnsi="Cambria Math"/>
            <w:lang w:eastAsia="en-US" w:bidi="fa-IR"/>
          </w:rPr>
          <m:t>Fct</m:t>
        </m:r>
      </m:oMath>
      <w:r w:rsidR="00DB229D">
        <w:rPr>
          <w:lang w:eastAsia="en-US" w:bidi="fa-IR"/>
        </w:rPr>
        <w:t xml:space="preserve"> </w:t>
      </w:r>
      <w:r w:rsidR="007234DB" w:rsidRPr="007234DB">
        <w:rPr>
          <w:lang w:eastAsia="en-US" w:bidi="fa-IR"/>
        </w:rPr>
        <w:t xml:space="preserve">denotes </w:t>
      </w:r>
      <w:r w:rsidR="007234DB">
        <w:rPr>
          <w:lang w:eastAsia="en-US" w:bidi="fa-IR"/>
        </w:rPr>
        <w:t xml:space="preserve">the </w:t>
      </w:r>
      <w:r w:rsidR="007234DB" w:rsidRPr="007234DB">
        <w:rPr>
          <w:lang w:eastAsia="en-US" w:bidi="fa-IR"/>
        </w:rPr>
        <w:t>sum of the circuit breaker's operational time and the relay's time delay for the operated zone, known as the fault clearing time, measured per second.</w:t>
      </w:r>
    </w:p>
    <w:p w14:paraId="68722F8F" w14:textId="2B0E80CE" w:rsidR="005B60F0" w:rsidRDefault="005B60F0" w:rsidP="002F2DAC">
      <w:pPr>
        <w:pStyle w:val="Caption"/>
      </w:pPr>
      <w:bookmarkStart w:id="45" w:name="_Ref166617683"/>
      <w:r>
        <w:t xml:space="preserve">Table </w:t>
      </w:r>
      <w:r>
        <w:fldChar w:fldCharType="begin"/>
      </w:r>
      <w:r>
        <w:instrText xml:space="preserve"> SEQ Table \* ARABIC </w:instrText>
      </w:r>
      <w:r>
        <w:fldChar w:fldCharType="separate"/>
      </w:r>
      <w:r w:rsidR="005A2478">
        <w:rPr>
          <w:noProof/>
        </w:rPr>
        <w:t>5</w:t>
      </w:r>
      <w:r>
        <w:fldChar w:fldCharType="end"/>
      </w:r>
      <w:bookmarkEnd w:id="45"/>
      <w:r>
        <w:t xml:space="preserve">: </w:t>
      </w:r>
      <w:r w:rsidRPr="005B60F0">
        <w:t xml:space="preserve">Output of Relay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4</m:t>
            </m:r>
          </m:sub>
        </m:sSub>
      </m:oMath>
      <w:r w:rsidRPr="005B60F0">
        <w:t xml:space="preserve"> for </w:t>
      </w:r>
      <w:r w:rsidR="007A66E9">
        <w:t>case study-1</w:t>
      </w:r>
      <w:r w:rsidRPr="005B60F0">
        <w:t xml:space="preserve"> scenarios before applying the proposed algorithm</w:t>
      </w:r>
      <w:r w:rsidR="00B42A80">
        <w:t xml:space="preserve"> </w:t>
      </w:r>
      <w:r w:rsidR="00B42A80" w:rsidRPr="008B501B">
        <w:rPr>
          <w:lang w:bidi="fa-IR"/>
        </w:rPr>
        <w:t>to it</w:t>
      </w:r>
    </w:p>
    <w:tbl>
      <w:tblPr>
        <w:tblStyle w:val="TableGrid"/>
        <w:bidiVisual/>
        <w:tblW w:w="4246" w:type="dxa"/>
        <w:jc w:val="center"/>
        <w:tblLayout w:type="fixed"/>
        <w:tblLook w:val="04A0" w:firstRow="1" w:lastRow="0" w:firstColumn="1" w:lastColumn="0" w:noHBand="0" w:noVBand="1"/>
      </w:tblPr>
      <w:tblGrid>
        <w:gridCol w:w="606"/>
        <w:gridCol w:w="607"/>
        <w:gridCol w:w="606"/>
        <w:gridCol w:w="607"/>
        <w:gridCol w:w="606"/>
        <w:gridCol w:w="607"/>
        <w:gridCol w:w="607"/>
      </w:tblGrid>
      <w:tr w:rsidR="00026A7D" w:rsidRPr="005B60F0" w14:paraId="34DF9C38" w14:textId="77777777" w:rsidTr="00026A7D">
        <w:trPr>
          <w:trHeight w:val="502"/>
          <w:jc w:val="center"/>
        </w:trPr>
        <w:tc>
          <w:tcPr>
            <w:tcW w:w="606" w:type="dxa"/>
            <w:vAlign w:val="center"/>
          </w:tcPr>
          <w:bookmarkStart w:id="46" w:name="_Hlk164989560"/>
          <w:p w14:paraId="0D65BC6F" w14:textId="73F5E060" w:rsidR="007E788C" w:rsidRPr="005B60F0" w:rsidRDefault="00000000" w:rsidP="00026A7D">
            <w:pPr>
              <w:pStyle w:val="table"/>
              <w:rPr>
                <w:rFonts w:ascii="Times New Roman" w:hAnsi="Times New Roman"/>
                <w:rtl/>
              </w:rPr>
            </w:pPr>
            <m:oMathPara>
              <m:oMath>
                <m:sSup>
                  <m:sSupPr>
                    <m:ctrlPr>
                      <w:rPr>
                        <w:b/>
                        <w:bCs/>
                      </w:rPr>
                    </m:ctrlPr>
                  </m:sSupPr>
                  <m:e>
                    <m:r>
                      <m:rPr>
                        <m:sty m:val="bi"/>
                      </m:rPr>
                      <m:t>d</m:t>
                    </m:r>
                  </m:e>
                  <m:sup>
                    <m:r>
                      <m:rPr>
                        <m:sty m:val="bi"/>
                      </m:rPr>
                      <m:t>cal</m:t>
                    </m:r>
                  </m:sup>
                </m:sSup>
                <m:d>
                  <m:dPr>
                    <m:ctrlPr>
                      <w:rPr>
                        <w:b/>
                        <w:bCs/>
                      </w:rPr>
                    </m:ctrlPr>
                  </m:dPr>
                  <m:e>
                    <m:r>
                      <m:rPr>
                        <m:sty m:val="b"/>
                      </m:rPr>
                      <m:t>%</m:t>
                    </m:r>
                  </m:e>
                </m:d>
              </m:oMath>
            </m:oMathPara>
          </w:p>
        </w:tc>
        <w:tc>
          <w:tcPr>
            <w:tcW w:w="607" w:type="dxa"/>
            <w:vAlign w:val="center"/>
          </w:tcPr>
          <w:p w14:paraId="32D655E4" w14:textId="36417DA4" w:rsidR="007E788C" w:rsidRPr="005B60F0" w:rsidRDefault="00000000" w:rsidP="00026A7D">
            <w:pPr>
              <w:pStyle w:val="table"/>
              <w:rPr>
                <w:rFonts w:ascii="Times New Roman" w:hAnsi="Times New Roman"/>
                <w:rtl/>
              </w:rPr>
            </w:pPr>
            <m:oMathPara>
              <m:oMath>
                <m:sSubSup>
                  <m:sSubSupPr>
                    <m:ctrlPr>
                      <w:rPr>
                        <w:b/>
                        <w:bCs/>
                      </w:rPr>
                    </m:ctrlPr>
                  </m:sSubSupPr>
                  <m:e>
                    <m:r>
                      <m:rPr>
                        <m:sty m:val="b"/>
                      </m:rPr>
                      <m:t>R</m:t>
                    </m:r>
                  </m:e>
                  <m:sub>
                    <m:r>
                      <m:rPr>
                        <m:sty m:val="bi"/>
                      </m:rPr>
                      <m:t>f</m:t>
                    </m:r>
                  </m:sub>
                  <m:sup>
                    <m:r>
                      <m:rPr>
                        <m:sty m:val="bi"/>
                      </m:rPr>
                      <m:t>cal</m:t>
                    </m:r>
                  </m:sup>
                </m:sSubSup>
                <m:d>
                  <m:dPr>
                    <m:ctrlPr>
                      <w:rPr>
                        <w:b/>
                        <w:bCs/>
                      </w:rPr>
                    </m:ctrlPr>
                  </m:dPr>
                  <m:e>
                    <m:r>
                      <m:rPr>
                        <m:sty m:val="b"/>
                      </m:rPr>
                      <m:t>Ω</m:t>
                    </m:r>
                  </m:e>
                </m:d>
              </m:oMath>
            </m:oMathPara>
          </w:p>
        </w:tc>
        <w:tc>
          <w:tcPr>
            <w:tcW w:w="606" w:type="dxa"/>
            <w:vAlign w:val="center"/>
          </w:tcPr>
          <w:p w14:paraId="63A9C84B" w14:textId="38D7583B" w:rsidR="007E788C" w:rsidRPr="005B60F0" w:rsidRDefault="007E788C" w:rsidP="00026A7D">
            <w:pPr>
              <w:pStyle w:val="table"/>
              <w:rPr>
                <w:rFonts w:ascii="Times New Roman" w:hAnsi="Times New Roman"/>
              </w:rPr>
            </w:pPr>
            <m:oMathPara>
              <m:oMath>
                <m:r>
                  <m:rPr>
                    <m:sty m:val="bi"/>
                  </m:rPr>
                  <m:t>Opz</m:t>
                </m:r>
              </m:oMath>
            </m:oMathPara>
          </w:p>
        </w:tc>
        <w:tc>
          <w:tcPr>
            <w:tcW w:w="607" w:type="dxa"/>
            <w:vAlign w:val="center"/>
          </w:tcPr>
          <w:p w14:paraId="0375D57E" w14:textId="6B4E4203" w:rsidR="007E788C" w:rsidRPr="005B60F0" w:rsidRDefault="007E788C" w:rsidP="00026A7D">
            <w:pPr>
              <w:pStyle w:val="table"/>
              <w:ind w:left="-113" w:right="-113"/>
              <w:rPr>
                <w:rFonts w:ascii="Times New Roman" w:hAnsi="Times New Roman"/>
                <w:rtl/>
              </w:rPr>
            </w:pPr>
            <m:oMathPara>
              <m:oMath>
                <m:r>
                  <m:rPr>
                    <m:sty m:val="bi"/>
                  </m:rPr>
                  <m:t>Fct (s)</m:t>
                </m:r>
              </m:oMath>
            </m:oMathPara>
          </w:p>
        </w:tc>
        <w:tc>
          <w:tcPr>
            <w:tcW w:w="606" w:type="dxa"/>
            <w:vAlign w:val="center"/>
          </w:tcPr>
          <w:p w14:paraId="47028075" w14:textId="2E2E0223" w:rsidR="007E788C" w:rsidRPr="005B60F0" w:rsidRDefault="00000000" w:rsidP="00026A7D">
            <w:pPr>
              <w:pStyle w:val="table"/>
              <w:rPr>
                <w:rFonts w:ascii="Times New Roman" w:hAnsi="Times New Roman"/>
              </w:rPr>
            </w:pPr>
            <m:oMathPara>
              <m:oMath>
                <m:sSub>
                  <m:sSubPr>
                    <m:ctrlPr>
                      <w:rPr>
                        <w:b/>
                        <w:bCs/>
                      </w:rPr>
                    </m:ctrlPr>
                  </m:sSubPr>
                  <m:e>
                    <m:r>
                      <m:rPr>
                        <m:sty m:val="bi"/>
                      </m:rPr>
                      <m:t>X</m:t>
                    </m:r>
                  </m:e>
                  <m:sub>
                    <m:r>
                      <m:rPr>
                        <m:sty m:val="bi"/>
                      </m:rPr>
                      <m:t>R</m:t>
                    </m:r>
                  </m:sub>
                </m:sSub>
                <m:r>
                  <m:rPr>
                    <m:sty m:val="bi"/>
                  </m:rPr>
                  <m:t xml:space="preserve"> </m:t>
                </m:r>
                <m:d>
                  <m:dPr>
                    <m:ctrlPr>
                      <w:rPr>
                        <w:b/>
                        <w:bCs/>
                      </w:rPr>
                    </m:ctrlPr>
                  </m:dPr>
                  <m:e>
                    <m:r>
                      <m:rPr>
                        <m:sty m:val="b"/>
                      </m:rPr>
                      <w:rPr>
                        <w:rFonts w:cs="Arial" w:hint="cs"/>
                        <w:rtl/>
                      </w:rPr>
                      <m:t>Ω</m:t>
                    </m:r>
                  </m:e>
                </m:d>
              </m:oMath>
            </m:oMathPara>
          </w:p>
        </w:tc>
        <w:tc>
          <w:tcPr>
            <w:tcW w:w="607" w:type="dxa"/>
            <w:vAlign w:val="center"/>
          </w:tcPr>
          <w:p w14:paraId="0EF2B4FE" w14:textId="557A1ECE" w:rsidR="007E788C" w:rsidRPr="005B60F0" w:rsidRDefault="00000000" w:rsidP="00026A7D">
            <w:pPr>
              <w:pStyle w:val="table"/>
              <w:rPr>
                <w:rFonts w:ascii="Times New Roman" w:hAnsi="Times New Roman"/>
              </w:rPr>
            </w:pPr>
            <m:oMathPara>
              <m:oMath>
                <m:sSub>
                  <m:sSubPr>
                    <m:ctrlPr>
                      <w:rPr>
                        <w:b/>
                        <w:bCs/>
                      </w:rPr>
                    </m:ctrlPr>
                  </m:sSubPr>
                  <m:e>
                    <m:r>
                      <m:rPr>
                        <m:sty m:val="bi"/>
                      </m:rPr>
                      <m:t>R</m:t>
                    </m:r>
                  </m:e>
                  <m:sub>
                    <m:r>
                      <m:rPr>
                        <m:sty m:val="bi"/>
                      </m:rPr>
                      <m:t>R</m:t>
                    </m:r>
                  </m:sub>
                </m:sSub>
                <m:r>
                  <m:rPr>
                    <m:sty m:val="bi"/>
                  </m:rPr>
                  <m:t xml:space="preserve"> </m:t>
                </m:r>
                <m:d>
                  <m:dPr>
                    <m:ctrlPr>
                      <w:rPr>
                        <w:b/>
                        <w:bCs/>
                      </w:rPr>
                    </m:ctrlPr>
                  </m:dPr>
                  <m:e>
                    <m:r>
                      <m:rPr>
                        <m:sty m:val="b"/>
                      </m:rPr>
                      <m:t>Ω</m:t>
                    </m:r>
                  </m:e>
                </m:d>
              </m:oMath>
            </m:oMathPara>
          </w:p>
        </w:tc>
        <w:tc>
          <w:tcPr>
            <w:tcW w:w="607" w:type="dxa"/>
            <w:vAlign w:val="center"/>
          </w:tcPr>
          <w:p w14:paraId="3D3EFF94" w14:textId="1D9F8D30" w:rsidR="007E788C" w:rsidRPr="005B60F0" w:rsidRDefault="007E788C" w:rsidP="00026A7D">
            <w:pPr>
              <w:pStyle w:val="table"/>
              <w:rPr>
                <w:rFonts w:ascii="Times New Roman" w:hAnsi="Times New Roman"/>
                <w:rtl/>
              </w:rPr>
            </w:pPr>
            <m:oMathPara>
              <m:oMath>
                <m:r>
                  <m:rPr>
                    <m:sty m:val="bi"/>
                  </m:rPr>
                  <m:t>Ds</m:t>
                </m:r>
              </m:oMath>
            </m:oMathPara>
          </w:p>
        </w:tc>
      </w:tr>
      <w:tr w:rsidR="00026A7D" w:rsidRPr="005B60F0" w14:paraId="6672D6CE" w14:textId="77777777" w:rsidTr="00026A7D">
        <w:trPr>
          <w:trHeight w:val="227"/>
          <w:jc w:val="center"/>
        </w:trPr>
        <w:tc>
          <w:tcPr>
            <w:tcW w:w="606" w:type="dxa"/>
            <w:vAlign w:val="center"/>
          </w:tcPr>
          <w:p w14:paraId="0178E6D1" w14:textId="77777777" w:rsidR="005B60F0" w:rsidRPr="005B60F0" w:rsidRDefault="005B60F0" w:rsidP="00026A7D">
            <w:pPr>
              <w:pStyle w:val="table"/>
              <w:rPr>
                <w:rFonts w:ascii="Times New Roman" w:hAnsi="Times New Roman" w:cs="Times New Roman"/>
              </w:rPr>
            </w:pPr>
            <w:r w:rsidRPr="005B60F0">
              <w:rPr>
                <w:rFonts w:ascii="Times New Roman" w:hAnsi="Times New Roman" w:cs="Nazanin"/>
              </w:rPr>
              <w:t>19.99</w:t>
            </w:r>
          </w:p>
        </w:tc>
        <w:tc>
          <w:tcPr>
            <w:tcW w:w="607" w:type="dxa"/>
            <w:vAlign w:val="center"/>
          </w:tcPr>
          <w:p w14:paraId="163B8492" w14:textId="77777777" w:rsidR="005B60F0" w:rsidRPr="005B60F0" w:rsidRDefault="005B60F0" w:rsidP="00026A7D">
            <w:pPr>
              <w:pStyle w:val="table"/>
              <w:rPr>
                <w:rFonts w:ascii="Times New Roman" w:hAnsi="Times New Roman" w:cs="Times New Roman"/>
              </w:rPr>
            </w:pPr>
            <w:r w:rsidRPr="005B60F0">
              <w:rPr>
                <w:rFonts w:ascii="Times New Roman" w:hAnsi="Times New Roman" w:cs="Nazanin"/>
              </w:rPr>
              <w:t>0.00</w:t>
            </w:r>
          </w:p>
        </w:tc>
        <w:tc>
          <w:tcPr>
            <w:tcW w:w="606" w:type="dxa"/>
            <w:vAlign w:val="center"/>
          </w:tcPr>
          <w:p w14:paraId="045981B4" w14:textId="77777777" w:rsidR="005B60F0" w:rsidRPr="005B60F0" w:rsidRDefault="00000000" w:rsidP="00026A7D">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07" w:type="dxa"/>
            <w:shd w:val="clear" w:color="auto" w:fill="auto"/>
            <w:vAlign w:val="center"/>
          </w:tcPr>
          <w:p w14:paraId="78D178E4"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0.02</w:t>
            </w:r>
          </w:p>
        </w:tc>
        <w:tc>
          <w:tcPr>
            <w:tcW w:w="606" w:type="dxa"/>
            <w:vAlign w:val="center"/>
          </w:tcPr>
          <w:p w14:paraId="1717C89E"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3.07</w:t>
            </w:r>
          </w:p>
        </w:tc>
        <w:tc>
          <w:tcPr>
            <w:tcW w:w="607" w:type="dxa"/>
            <w:vAlign w:val="center"/>
          </w:tcPr>
          <w:p w14:paraId="067801FC" w14:textId="77777777" w:rsidR="005B60F0" w:rsidRPr="005B60F0" w:rsidRDefault="005B60F0" w:rsidP="00026A7D">
            <w:pPr>
              <w:pStyle w:val="table"/>
              <w:rPr>
                <w:rFonts w:ascii="Times New Roman" w:hAnsi="Times New Roman" w:cs="Times New Roman"/>
              </w:rPr>
            </w:pPr>
            <w:r w:rsidRPr="005B60F0">
              <w:rPr>
                <w:rFonts w:ascii="Times New Roman" w:hAnsi="Times New Roman" w:cs="Nazanin"/>
              </w:rPr>
              <w:t>0.19</w:t>
            </w:r>
          </w:p>
        </w:tc>
        <w:tc>
          <w:tcPr>
            <w:tcW w:w="607" w:type="dxa"/>
            <w:vAlign w:val="center"/>
          </w:tcPr>
          <w:p w14:paraId="44F0D6F2" w14:textId="77777777" w:rsidR="005B60F0" w:rsidRPr="005B60F0" w:rsidRDefault="00000000" w:rsidP="00026A7D">
            <w:pPr>
              <w:pStyle w:val="table"/>
              <w:rPr>
                <w:rFonts w:ascii="Times New Roman" w:hAnsi="Times New Roman"/>
              </w:rPr>
            </w:pPr>
            <m:oMathPara>
              <m:oMath>
                <m:sSub>
                  <m:sSubPr>
                    <m:ctrlPr/>
                  </m:sSubPr>
                  <m:e>
                    <m:r>
                      <m:t>S</m:t>
                    </m:r>
                  </m:e>
                  <m:sub>
                    <m:r>
                      <m:rPr>
                        <m:sty m:val="p"/>
                      </m:rPr>
                      <m:t>1</m:t>
                    </m:r>
                  </m:sub>
                </m:sSub>
              </m:oMath>
            </m:oMathPara>
          </w:p>
        </w:tc>
      </w:tr>
      <w:tr w:rsidR="00026A7D" w:rsidRPr="005B60F0" w14:paraId="42D79226" w14:textId="77777777" w:rsidTr="00026A7D">
        <w:trPr>
          <w:trHeight w:val="227"/>
          <w:jc w:val="center"/>
        </w:trPr>
        <w:tc>
          <w:tcPr>
            <w:tcW w:w="606" w:type="dxa"/>
            <w:vAlign w:val="center"/>
          </w:tcPr>
          <w:p w14:paraId="5EA79552" w14:textId="77777777" w:rsidR="005B60F0" w:rsidRPr="005B60F0" w:rsidRDefault="005B60F0" w:rsidP="00026A7D">
            <w:pPr>
              <w:pStyle w:val="table"/>
              <w:rPr>
                <w:rFonts w:ascii="Times New Roman" w:hAnsi="Times New Roman" w:cs="Times New Roman"/>
              </w:rPr>
            </w:pPr>
            <w:r w:rsidRPr="005B60F0">
              <w:rPr>
                <w:rFonts w:ascii="Times New Roman" w:hAnsi="Times New Roman" w:cs="Nazanin"/>
              </w:rPr>
              <w:t>50.02</w:t>
            </w:r>
          </w:p>
        </w:tc>
        <w:tc>
          <w:tcPr>
            <w:tcW w:w="607" w:type="dxa"/>
            <w:vAlign w:val="center"/>
          </w:tcPr>
          <w:p w14:paraId="5E1847A0" w14:textId="77777777" w:rsidR="005B60F0" w:rsidRPr="005B60F0" w:rsidRDefault="005B60F0" w:rsidP="00026A7D">
            <w:pPr>
              <w:pStyle w:val="table"/>
              <w:rPr>
                <w:rFonts w:ascii="Times New Roman" w:hAnsi="Times New Roman" w:cs="Times New Roman"/>
              </w:rPr>
            </w:pPr>
            <w:r w:rsidRPr="005B60F0">
              <w:rPr>
                <w:rFonts w:ascii="Times New Roman" w:hAnsi="Times New Roman" w:cs="Nazanin"/>
              </w:rPr>
              <w:t>0.00</w:t>
            </w:r>
          </w:p>
        </w:tc>
        <w:tc>
          <w:tcPr>
            <w:tcW w:w="606" w:type="dxa"/>
            <w:vAlign w:val="center"/>
          </w:tcPr>
          <w:p w14:paraId="6480A0FC" w14:textId="77777777" w:rsidR="005B60F0" w:rsidRPr="005B60F0" w:rsidRDefault="00000000" w:rsidP="00026A7D">
            <w:pPr>
              <w:pStyle w:val="table"/>
              <w:rPr>
                <w:rFonts w:ascii="Times New Roman" w:hAnsi="Times New Roman" w:cs="Times New Roman"/>
              </w:rPr>
            </w:pPr>
            <m:oMathPara>
              <m:oMath>
                <m:sSub>
                  <m:sSubPr>
                    <m:ctrlPr>
                      <w:rPr>
                        <w:rFonts w:cs="Nazanin"/>
                      </w:rPr>
                    </m:ctrlPr>
                  </m:sSubPr>
                  <m:e>
                    <m:r>
                      <w:rPr>
                        <w:rFonts w:cs="Nazanin"/>
                      </w:rPr>
                      <m:t>Z</m:t>
                    </m:r>
                  </m:e>
                  <m:sub>
                    <m:r>
                      <m:rPr>
                        <m:sty m:val="p"/>
                      </m:rPr>
                      <w:rPr>
                        <w:rFonts w:cs="Nazanin"/>
                      </w:rPr>
                      <m:t>1</m:t>
                    </m:r>
                  </m:sub>
                </m:sSub>
              </m:oMath>
            </m:oMathPara>
          </w:p>
        </w:tc>
        <w:tc>
          <w:tcPr>
            <w:tcW w:w="607" w:type="dxa"/>
            <w:shd w:val="clear" w:color="auto" w:fill="auto"/>
            <w:vAlign w:val="center"/>
          </w:tcPr>
          <w:p w14:paraId="35ACD7E9"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0.02</w:t>
            </w:r>
          </w:p>
        </w:tc>
        <w:tc>
          <w:tcPr>
            <w:tcW w:w="606" w:type="dxa"/>
            <w:vAlign w:val="center"/>
          </w:tcPr>
          <w:p w14:paraId="42E3E2DB"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7.68</w:t>
            </w:r>
          </w:p>
        </w:tc>
        <w:tc>
          <w:tcPr>
            <w:tcW w:w="607" w:type="dxa"/>
            <w:vAlign w:val="center"/>
          </w:tcPr>
          <w:p w14:paraId="3B82C3E6" w14:textId="77777777" w:rsidR="005B60F0" w:rsidRPr="005B60F0" w:rsidRDefault="005B60F0" w:rsidP="00026A7D">
            <w:pPr>
              <w:pStyle w:val="table"/>
              <w:rPr>
                <w:rFonts w:ascii="Times New Roman" w:hAnsi="Times New Roman" w:cs="Times New Roman"/>
              </w:rPr>
            </w:pPr>
            <w:r w:rsidRPr="005B60F0">
              <w:rPr>
                <w:rFonts w:ascii="Times New Roman" w:hAnsi="Times New Roman" w:cs="Nazanin"/>
              </w:rPr>
              <w:t>0.48</w:t>
            </w:r>
          </w:p>
        </w:tc>
        <w:tc>
          <w:tcPr>
            <w:tcW w:w="607" w:type="dxa"/>
            <w:vAlign w:val="center"/>
          </w:tcPr>
          <w:p w14:paraId="22A22E51" w14:textId="77777777" w:rsidR="005B60F0" w:rsidRPr="005B60F0" w:rsidRDefault="00000000" w:rsidP="00026A7D">
            <w:pPr>
              <w:pStyle w:val="table"/>
              <w:rPr>
                <w:rFonts w:ascii="Times New Roman" w:hAnsi="Times New Roman"/>
              </w:rPr>
            </w:pPr>
            <m:oMathPara>
              <m:oMath>
                <m:sSub>
                  <m:sSubPr>
                    <m:ctrlPr/>
                  </m:sSubPr>
                  <m:e>
                    <m:r>
                      <m:t>S</m:t>
                    </m:r>
                  </m:e>
                  <m:sub>
                    <m:r>
                      <m:rPr>
                        <m:sty m:val="p"/>
                      </m:rPr>
                      <m:t>2</m:t>
                    </m:r>
                  </m:sub>
                </m:sSub>
              </m:oMath>
            </m:oMathPara>
          </w:p>
        </w:tc>
      </w:tr>
      <w:tr w:rsidR="00026A7D" w:rsidRPr="005B60F0" w14:paraId="75331F8C" w14:textId="77777777" w:rsidTr="00026A7D">
        <w:trPr>
          <w:trHeight w:val="227"/>
          <w:jc w:val="center"/>
        </w:trPr>
        <w:tc>
          <w:tcPr>
            <w:tcW w:w="606" w:type="dxa"/>
            <w:vAlign w:val="center"/>
          </w:tcPr>
          <w:p w14:paraId="630E8289" w14:textId="77777777" w:rsidR="005B60F0" w:rsidRPr="005B60F0" w:rsidRDefault="005B60F0" w:rsidP="00026A7D">
            <w:pPr>
              <w:pStyle w:val="table"/>
              <w:rPr>
                <w:rFonts w:ascii="Times New Roman" w:hAnsi="Times New Roman" w:cs="Times New Roman"/>
              </w:rPr>
            </w:pPr>
            <w:r w:rsidRPr="005B60F0">
              <w:rPr>
                <w:rFonts w:ascii="Times New Roman" w:hAnsi="Times New Roman" w:cs="Nazanin"/>
              </w:rPr>
              <w:lastRenderedPageBreak/>
              <w:t>79.98</w:t>
            </w:r>
          </w:p>
        </w:tc>
        <w:tc>
          <w:tcPr>
            <w:tcW w:w="607" w:type="dxa"/>
            <w:vAlign w:val="center"/>
          </w:tcPr>
          <w:p w14:paraId="3EB2AD97" w14:textId="77777777" w:rsidR="005B60F0" w:rsidRPr="005B60F0" w:rsidRDefault="005B60F0" w:rsidP="00026A7D">
            <w:pPr>
              <w:pStyle w:val="table"/>
              <w:rPr>
                <w:rFonts w:ascii="Times New Roman" w:hAnsi="Times New Roman" w:cs="Times New Roman"/>
              </w:rPr>
            </w:pPr>
            <w:r w:rsidRPr="005B60F0">
              <w:rPr>
                <w:rFonts w:ascii="Times New Roman" w:hAnsi="Times New Roman" w:cs="Nazanin"/>
              </w:rPr>
              <w:t>0.00</w:t>
            </w:r>
          </w:p>
        </w:tc>
        <w:tc>
          <w:tcPr>
            <w:tcW w:w="606" w:type="dxa"/>
            <w:vAlign w:val="center"/>
          </w:tcPr>
          <w:p w14:paraId="67BA624E" w14:textId="77777777" w:rsidR="005B60F0" w:rsidRPr="005B60F0" w:rsidRDefault="00000000" w:rsidP="00026A7D">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07" w:type="dxa"/>
            <w:shd w:val="clear" w:color="auto" w:fill="auto"/>
            <w:vAlign w:val="center"/>
          </w:tcPr>
          <w:p w14:paraId="745A2C1D" w14:textId="77777777" w:rsidR="005B60F0" w:rsidRPr="005B60F0" w:rsidRDefault="005B60F0" w:rsidP="00026A7D">
            <w:pPr>
              <w:pStyle w:val="table"/>
              <w:rPr>
                <w:rFonts w:ascii="Times New Roman" w:hAnsi="Times New Roman" w:cs="Times New Roman"/>
              </w:rPr>
            </w:pPr>
            <w:r w:rsidRPr="005B60F0">
              <w:rPr>
                <w:rFonts w:ascii="Times New Roman" w:hAnsi="Times New Roman" w:cs="Nazanin"/>
              </w:rPr>
              <w:t>0.02</w:t>
            </w:r>
          </w:p>
        </w:tc>
        <w:tc>
          <w:tcPr>
            <w:tcW w:w="606" w:type="dxa"/>
            <w:vAlign w:val="center"/>
          </w:tcPr>
          <w:p w14:paraId="425B5650"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12.28</w:t>
            </w:r>
          </w:p>
        </w:tc>
        <w:tc>
          <w:tcPr>
            <w:tcW w:w="607" w:type="dxa"/>
            <w:vAlign w:val="center"/>
          </w:tcPr>
          <w:p w14:paraId="450B059E" w14:textId="77777777" w:rsidR="005B60F0" w:rsidRPr="005B60F0" w:rsidRDefault="005B60F0" w:rsidP="00026A7D">
            <w:pPr>
              <w:pStyle w:val="table"/>
              <w:rPr>
                <w:rFonts w:ascii="Times New Roman" w:hAnsi="Times New Roman" w:cs="Times New Roman"/>
              </w:rPr>
            </w:pPr>
            <w:r w:rsidRPr="005B60F0">
              <w:rPr>
                <w:rFonts w:ascii="Times New Roman" w:hAnsi="Times New Roman" w:cs="Nazanin"/>
              </w:rPr>
              <w:t>0.76</w:t>
            </w:r>
          </w:p>
        </w:tc>
        <w:tc>
          <w:tcPr>
            <w:tcW w:w="607" w:type="dxa"/>
            <w:vAlign w:val="center"/>
          </w:tcPr>
          <w:p w14:paraId="52E34DF9" w14:textId="77777777" w:rsidR="005B60F0" w:rsidRPr="005B60F0" w:rsidRDefault="00000000" w:rsidP="00026A7D">
            <w:pPr>
              <w:pStyle w:val="table"/>
              <w:rPr>
                <w:rFonts w:ascii="Times New Roman" w:hAnsi="Times New Roman"/>
              </w:rPr>
            </w:pPr>
            <m:oMathPara>
              <m:oMath>
                <m:sSub>
                  <m:sSubPr>
                    <m:ctrlPr/>
                  </m:sSubPr>
                  <m:e>
                    <m:r>
                      <m:t>S</m:t>
                    </m:r>
                  </m:e>
                  <m:sub>
                    <m:r>
                      <m:rPr>
                        <m:sty m:val="p"/>
                      </m:rPr>
                      <m:t>3</m:t>
                    </m:r>
                  </m:sub>
                </m:sSub>
              </m:oMath>
            </m:oMathPara>
          </w:p>
        </w:tc>
      </w:tr>
      <w:tr w:rsidR="00026A7D" w:rsidRPr="005B60F0" w14:paraId="00433555" w14:textId="77777777" w:rsidTr="00026A7D">
        <w:trPr>
          <w:trHeight w:val="227"/>
          <w:jc w:val="center"/>
        </w:trPr>
        <w:tc>
          <w:tcPr>
            <w:tcW w:w="606" w:type="dxa"/>
            <w:vAlign w:val="center"/>
          </w:tcPr>
          <w:p w14:paraId="454E32BF"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21.03</w:t>
            </w:r>
          </w:p>
        </w:tc>
        <w:tc>
          <w:tcPr>
            <w:tcW w:w="607" w:type="dxa"/>
            <w:vAlign w:val="center"/>
          </w:tcPr>
          <w:p w14:paraId="63FDB103"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0.83</w:t>
            </w:r>
          </w:p>
        </w:tc>
        <w:tc>
          <w:tcPr>
            <w:tcW w:w="606" w:type="dxa"/>
            <w:vAlign w:val="center"/>
          </w:tcPr>
          <w:p w14:paraId="167CA1F3" w14:textId="77777777" w:rsidR="005B60F0" w:rsidRPr="005B60F0" w:rsidRDefault="00000000" w:rsidP="00026A7D">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07" w:type="dxa"/>
            <w:shd w:val="clear" w:color="auto" w:fill="auto"/>
            <w:vAlign w:val="center"/>
          </w:tcPr>
          <w:p w14:paraId="465DA34B"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0.02</w:t>
            </w:r>
          </w:p>
        </w:tc>
        <w:tc>
          <w:tcPr>
            <w:tcW w:w="606" w:type="dxa"/>
            <w:vAlign w:val="center"/>
          </w:tcPr>
          <w:p w14:paraId="114E610C"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3.07</w:t>
            </w:r>
          </w:p>
        </w:tc>
        <w:tc>
          <w:tcPr>
            <w:tcW w:w="607" w:type="dxa"/>
            <w:vAlign w:val="center"/>
          </w:tcPr>
          <w:p w14:paraId="06EDB2F3"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1.02</w:t>
            </w:r>
          </w:p>
        </w:tc>
        <w:tc>
          <w:tcPr>
            <w:tcW w:w="607" w:type="dxa"/>
            <w:vAlign w:val="center"/>
          </w:tcPr>
          <w:p w14:paraId="67F6C07C" w14:textId="77777777" w:rsidR="005B60F0" w:rsidRPr="005B60F0" w:rsidRDefault="00000000" w:rsidP="00026A7D">
            <w:pPr>
              <w:pStyle w:val="table"/>
              <w:rPr>
                <w:rFonts w:ascii="Times New Roman" w:hAnsi="Times New Roman"/>
              </w:rPr>
            </w:pPr>
            <m:oMathPara>
              <m:oMath>
                <m:sSub>
                  <m:sSubPr>
                    <m:ctrlPr/>
                  </m:sSubPr>
                  <m:e>
                    <m:r>
                      <m:t>S</m:t>
                    </m:r>
                  </m:e>
                  <m:sub>
                    <m:r>
                      <m:rPr>
                        <m:sty m:val="p"/>
                      </m:rPr>
                      <m:t>4</m:t>
                    </m:r>
                  </m:sub>
                </m:sSub>
              </m:oMath>
            </m:oMathPara>
          </w:p>
        </w:tc>
      </w:tr>
      <w:tr w:rsidR="00026A7D" w:rsidRPr="005B60F0" w14:paraId="0DB009B6" w14:textId="77777777" w:rsidTr="00026A7D">
        <w:trPr>
          <w:trHeight w:val="227"/>
          <w:jc w:val="center"/>
        </w:trPr>
        <w:tc>
          <w:tcPr>
            <w:tcW w:w="606" w:type="dxa"/>
            <w:vAlign w:val="center"/>
          </w:tcPr>
          <w:p w14:paraId="2D61C104"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50.82</w:t>
            </w:r>
          </w:p>
        </w:tc>
        <w:tc>
          <w:tcPr>
            <w:tcW w:w="607" w:type="dxa"/>
            <w:vAlign w:val="center"/>
          </w:tcPr>
          <w:p w14:paraId="1A3686B5"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0.98</w:t>
            </w:r>
          </w:p>
        </w:tc>
        <w:tc>
          <w:tcPr>
            <w:tcW w:w="606" w:type="dxa"/>
            <w:vAlign w:val="center"/>
          </w:tcPr>
          <w:p w14:paraId="38DA7DDC" w14:textId="77777777" w:rsidR="005B60F0" w:rsidRPr="005B60F0" w:rsidRDefault="00000000" w:rsidP="00026A7D">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07" w:type="dxa"/>
            <w:shd w:val="clear" w:color="auto" w:fill="auto"/>
            <w:vAlign w:val="center"/>
          </w:tcPr>
          <w:p w14:paraId="311B2BED"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0.02</w:t>
            </w:r>
          </w:p>
        </w:tc>
        <w:tc>
          <w:tcPr>
            <w:tcW w:w="606" w:type="dxa"/>
            <w:vAlign w:val="center"/>
          </w:tcPr>
          <w:p w14:paraId="7A70F61D"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7.68</w:t>
            </w:r>
          </w:p>
        </w:tc>
        <w:tc>
          <w:tcPr>
            <w:tcW w:w="607" w:type="dxa"/>
            <w:vAlign w:val="center"/>
          </w:tcPr>
          <w:p w14:paraId="5A9EC0A0"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1.46</w:t>
            </w:r>
          </w:p>
        </w:tc>
        <w:tc>
          <w:tcPr>
            <w:tcW w:w="607" w:type="dxa"/>
            <w:vAlign w:val="center"/>
          </w:tcPr>
          <w:p w14:paraId="1750B157" w14:textId="77777777" w:rsidR="005B60F0" w:rsidRPr="005B60F0" w:rsidRDefault="00000000" w:rsidP="00026A7D">
            <w:pPr>
              <w:pStyle w:val="table"/>
              <w:rPr>
                <w:rFonts w:ascii="Times New Roman" w:hAnsi="Times New Roman"/>
              </w:rPr>
            </w:pPr>
            <m:oMathPara>
              <m:oMath>
                <m:sSub>
                  <m:sSubPr>
                    <m:ctrlPr/>
                  </m:sSubPr>
                  <m:e>
                    <m:r>
                      <m:t>S</m:t>
                    </m:r>
                  </m:e>
                  <m:sub>
                    <m:r>
                      <m:rPr>
                        <m:sty m:val="p"/>
                      </m:rPr>
                      <m:t>5</m:t>
                    </m:r>
                  </m:sub>
                </m:sSub>
              </m:oMath>
            </m:oMathPara>
          </w:p>
        </w:tc>
      </w:tr>
      <w:tr w:rsidR="00026A7D" w:rsidRPr="005B60F0" w14:paraId="24BF56A5" w14:textId="77777777" w:rsidTr="00026A7D">
        <w:trPr>
          <w:trHeight w:val="227"/>
          <w:jc w:val="center"/>
        </w:trPr>
        <w:tc>
          <w:tcPr>
            <w:tcW w:w="606" w:type="dxa"/>
            <w:vAlign w:val="center"/>
          </w:tcPr>
          <w:p w14:paraId="357139F3"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80.93</w:t>
            </w:r>
          </w:p>
        </w:tc>
        <w:tc>
          <w:tcPr>
            <w:tcW w:w="607" w:type="dxa"/>
            <w:vAlign w:val="center"/>
          </w:tcPr>
          <w:p w14:paraId="53C8E6E8" w14:textId="77777777" w:rsidR="005B60F0" w:rsidRPr="005B60F0" w:rsidRDefault="005B60F0" w:rsidP="00026A7D">
            <w:pPr>
              <w:pStyle w:val="table"/>
              <w:rPr>
                <w:rFonts w:ascii="Times New Roman" w:hAnsi="Times New Roman" w:cs="Times New Roman"/>
              </w:rPr>
            </w:pPr>
            <w:r w:rsidRPr="005B60F0">
              <w:rPr>
                <w:rFonts w:ascii="Times New Roman" w:hAnsi="Times New Roman" w:cs="Nazanin"/>
              </w:rPr>
              <w:t>1.23</w:t>
            </w:r>
          </w:p>
        </w:tc>
        <w:tc>
          <w:tcPr>
            <w:tcW w:w="606" w:type="dxa"/>
            <w:vAlign w:val="center"/>
          </w:tcPr>
          <w:p w14:paraId="5D4F44FF" w14:textId="77777777" w:rsidR="005B60F0" w:rsidRPr="005B60F0" w:rsidRDefault="00000000" w:rsidP="00026A7D">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07" w:type="dxa"/>
            <w:shd w:val="clear" w:color="auto" w:fill="auto"/>
            <w:vAlign w:val="center"/>
          </w:tcPr>
          <w:p w14:paraId="4516C7FF"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0.32</w:t>
            </w:r>
          </w:p>
        </w:tc>
        <w:tc>
          <w:tcPr>
            <w:tcW w:w="606" w:type="dxa"/>
            <w:vAlign w:val="center"/>
          </w:tcPr>
          <w:p w14:paraId="160367EB"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12.29</w:t>
            </w:r>
          </w:p>
        </w:tc>
        <w:tc>
          <w:tcPr>
            <w:tcW w:w="607" w:type="dxa"/>
            <w:vAlign w:val="center"/>
          </w:tcPr>
          <w:p w14:paraId="1BB65387"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1.99</w:t>
            </w:r>
          </w:p>
        </w:tc>
        <w:tc>
          <w:tcPr>
            <w:tcW w:w="607" w:type="dxa"/>
            <w:vAlign w:val="center"/>
          </w:tcPr>
          <w:p w14:paraId="3CAF1B83" w14:textId="77777777" w:rsidR="005B60F0" w:rsidRPr="005B60F0" w:rsidRDefault="00000000" w:rsidP="00026A7D">
            <w:pPr>
              <w:pStyle w:val="table"/>
              <w:rPr>
                <w:rFonts w:ascii="Times New Roman" w:hAnsi="Times New Roman"/>
              </w:rPr>
            </w:pPr>
            <m:oMathPara>
              <m:oMath>
                <m:sSub>
                  <m:sSubPr>
                    <m:ctrlPr/>
                  </m:sSubPr>
                  <m:e>
                    <m:r>
                      <m:t>S</m:t>
                    </m:r>
                  </m:e>
                  <m:sub>
                    <m:r>
                      <m:rPr>
                        <m:sty m:val="p"/>
                      </m:rPr>
                      <m:t>6</m:t>
                    </m:r>
                  </m:sub>
                </m:sSub>
              </m:oMath>
            </m:oMathPara>
          </w:p>
        </w:tc>
      </w:tr>
      <w:tr w:rsidR="00026A7D" w:rsidRPr="005B60F0" w14:paraId="2689B4A7" w14:textId="77777777" w:rsidTr="00026A7D">
        <w:trPr>
          <w:trHeight w:val="227"/>
          <w:jc w:val="center"/>
        </w:trPr>
        <w:tc>
          <w:tcPr>
            <w:tcW w:w="606" w:type="dxa"/>
            <w:vAlign w:val="center"/>
          </w:tcPr>
          <w:p w14:paraId="5B6BBA8D"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58.40</w:t>
            </w:r>
          </w:p>
        </w:tc>
        <w:tc>
          <w:tcPr>
            <w:tcW w:w="607" w:type="dxa"/>
            <w:vAlign w:val="center"/>
          </w:tcPr>
          <w:p w14:paraId="4EE09F6B"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8.25</w:t>
            </w:r>
          </w:p>
        </w:tc>
        <w:tc>
          <w:tcPr>
            <w:tcW w:w="606" w:type="dxa"/>
            <w:vAlign w:val="center"/>
          </w:tcPr>
          <w:p w14:paraId="1A50B0CD" w14:textId="77777777" w:rsidR="005B60F0" w:rsidRPr="005B60F0" w:rsidRDefault="00000000" w:rsidP="00026A7D">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07" w:type="dxa"/>
            <w:shd w:val="clear" w:color="auto" w:fill="auto"/>
            <w:vAlign w:val="center"/>
          </w:tcPr>
          <w:p w14:paraId="249B75A7"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0.02</w:t>
            </w:r>
          </w:p>
        </w:tc>
        <w:tc>
          <w:tcPr>
            <w:tcW w:w="606" w:type="dxa"/>
            <w:vAlign w:val="center"/>
          </w:tcPr>
          <w:p w14:paraId="7AFD3E96"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3.08</w:t>
            </w:r>
          </w:p>
        </w:tc>
        <w:tc>
          <w:tcPr>
            <w:tcW w:w="607" w:type="dxa"/>
            <w:vAlign w:val="center"/>
          </w:tcPr>
          <w:p w14:paraId="6057062A"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8.44</w:t>
            </w:r>
          </w:p>
        </w:tc>
        <w:tc>
          <w:tcPr>
            <w:tcW w:w="607" w:type="dxa"/>
            <w:vAlign w:val="center"/>
          </w:tcPr>
          <w:p w14:paraId="059454E6" w14:textId="77777777" w:rsidR="005B60F0" w:rsidRPr="005B60F0" w:rsidRDefault="00000000" w:rsidP="00026A7D">
            <w:pPr>
              <w:pStyle w:val="table"/>
              <w:rPr>
                <w:rFonts w:ascii="Times New Roman" w:hAnsi="Times New Roman"/>
              </w:rPr>
            </w:pPr>
            <m:oMathPara>
              <m:oMath>
                <m:sSub>
                  <m:sSubPr>
                    <m:ctrlPr/>
                  </m:sSubPr>
                  <m:e>
                    <m:r>
                      <m:t>S</m:t>
                    </m:r>
                  </m:e>
                  <m:sub>
                    <m:r>
                      <m:rPr>
                        <m:sty m:val="p"/>
                      </m:rPr>
                      <m:t>7</m:t>
                    </m:r>
                  </m:sub>
                </m:sSub>
              </m:oMath>
            </m:oMathPara>
          </w:p>
        </w:tc>
      </w:tr>
      <w:tr w:rsidR="00026A7D" w:rsidRPr="005B60F0" w14:paraId="4B4FEB4B" w14:textId="77777777" w:rsidTr="00026A7D">
        <w:trPr>
          <w:trHeight w:val="227"/>
          <w:jc w:val="center"/>
        </w:trPr>
        <w:tc>
          <w:tcPr>
            <w:tcW w:w="606" w:type="dxa"/>
            <w:vAlign w:val="center"/>
          </w:tcPr>
          <w:p w14:paraId="0BE42DE2"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83.89</w:t>
            </w:r>
          </w:p>
        </w:tc>
        <w:tc>
          <w:tcPr>
            <w:tcW w:w="607" w:type="dxa"/>
            <w:vAlign w:val="center"/>
          </w:tcPr>
          <w:p w14:paraId="4BC0E7F4"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9.87</w:t>
            </w:r>
          </w:p>
        </w:tc>
        <w:tc>
          <w:tcPr>
            <w:tcW w:w="606" w:type="dxa"/>
            <w:vAlign w:val="center"/>
          </w:tcPr>
          <w:p w14:paraId="428F65F7" w14:textId="77777777" w:rsidR="005B60F0" w:rsidRPr="005B60F0" w:rsidRDefault="00000000" w:rsidP="00026A7D">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07" w:type="dxa"/>
            <w:shd w:val="clear" w:color="auto" w:fill="auto"/>
            <w:vAlign w:val="center"/>
          </w:tcPr>
          <w:p w14:paraId="124784E8"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0.32</w:t>
            </w:r>
          </w:p>
        </w:tc>
        <w:tc>
          <w:tcPr>
            <w:tcW w:w="606" w:type="dxa"/>
            <w:vAlign w:val="center"/>
          </w:tcPr>
          <w:p w14:paraId="5CC27964"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7.71</w:t>
            </w:r>
          </w:p>
        </w:tc>
        <w:tc>
          <w:tcPr>
            <w:tcW w:w="607" w:type="dxa"/>
            <w:vAlign w:val="center"/>
          </w:tcPr>
          <w:p w14:paraId="2BB7EB9D"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10.35</w:t>
            </w:r>
          </w:p>
        </w:tc>
        <w:tc>
          <w:tcPr>
            <w:tcW w:w="607" w:type="dxa"/>
            <w:vAlign w:val="center"/>
          </w:tcPr>
          <w:p w14:paraId="49D6AA4B" w14:textId="77777777" w:rsidR="005B60F0" w:rsidRPr="005B60F0" w:rsidRDefault="00000000" w:rsidP="00026A7D">
            <w:pPr>
              <w:pStyle w:val="table"/>
              <w:rPr>
                <w:rFonts w:ascii="Times New Roman" w:hAnsi="Times New Roman"/>
              </w:rPr>
            </w:pPr>
            <m:oMathPara>
              <m:oMath>
                <m:sSub>
                  <m:sSubPr>
                    <m:ctrlPr/>
                  </m:sSubPr>
                  <m:e>
                    <m:r>
                      <m:t>S</m:t>
                    </m:r>
                  </m:e>
                  <m:sub>
                    <m:r>
                      <m:rPr>
                        <m:sty m:val="p"/>
                      </m:rPr>
                      <m:t>8</m:t>
                    </m:r>
                  </m:sub>
                </m:sSub>
              </m:oMath>
            </m:oMathPara>
          </w:p>
        </w:tc>
      </w:tr>
      <w:tr w:rsidR="00026A7D" w:rsidRPr="005B60F0" w14:paraId="73E1D380" w14:textId="77777777" w:rsidTr="00026A7D">
        <w:trPr>
          <w:trHeight w:val="227"/>
          <w:jc w:val="center"/>
        </w:trPr>
        <w:tc>
          <w:tcPr>
            <w:tcW w:w="606" w:type="dxa"/>
            <w:vAlign w:val="center"/>
          </w:tcPr>
          <w:p w14:paraId="5402733D"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116.88</w:t>
            </w:r>
          </w:p>
        </w:tc>
        <w:tc>
          <w:tcPr>
            <w:tcW w:w="607" w:type="dxa"/>
            <w:vAlign w:val="center"/>
          </w:tcPr>
          <w:p w14:paraId="7D0BC093"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12.29</w:t>
            </w:r>
          </w:p>
        </w:tc>
        <w:tc>
          <w:tcPr>
            <w:tcW w:w="606" w:type="dxa"/>
            <w:vAlign w:val="center"/>
          </w:tcPr>
          <w:p w14:paraId="46E7CA4D" w14:textId="77777777" w:rsidR="005B60F0" w:rsidRPr="005B60F0" w:rsidRDefault="00000000" w:rsidP="00026A7D">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07" w:type="dxa"/>
            <w:shd w:val="clear" w:color="auto" w:fill="auto"/>
            <w:vAlign w:val="center"/>
          </w:tcPr>
          <w:p w14:paraId="4548D266"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0.32</w:t>
            </w:r>
          </w:p>
        </w:tc>
        <w:tc>
          <w:tcPr>
            <w:tcW w:w="606" w:type="dxa"/>
            <w:vAlign w:val="center"/>
          </w:tcPr>
          <w:p w14:paraId="15BC7883"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12.37</w:t>
            </w:r>
          </w:p>
        </w:tc>
        <w:tc>
          <w:tcPr>
            <w:tcW w:w="607" w:type="dxa"/>
            <w:vAlign w:val="center"/>
          </w:tcPr>
          <w:p w14:paraId="7A67EAD1"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13.05</w:t>
            </w:r>
          </w:p>
        </w:tc>
        <w:tc>
          <w:tcPr>
            <w:tcW w:w="607" w:type="dxa"/>
            <w:vAlign w:val="center"/>
          </w:tcPr>
          <w:p w14:paraId="7FA83AB9" w14:textId="77777777" w:rsidR="005B60F0" w:rsidRPr="005B60F0" w:rsidRDefault="00000000" w:rsidP="00026A7D">
            <w:pPr>
              <w:pStyle w:val="table"/>
              <w:rPr>
                <w:rFonts w:ascii="Times New Roman" w:hAnsi="Times New Roman"/>
              </w:rPr>
            </w:pPr>
            <m:oMathPara>
              <m:oMath>
                <m:sSub>
                  <m:sSubPr>
                    <m:ctrlPr/>
                  </m:sSubPr>
                  <m:e>
                    <m:r>
                      <m:t>S</m:t>
                    </m:r>
                  </m:e>
                  <m:sub>
                    <m:r>
                      <m:rPr>
                        <m:sty m:val="p"/>
                      </m:rPr>
                      <m:t>9</m:t>
                    </m:r>
                  </m:sub>
                </m:sSub>
              </m:oMath>
            </m:oMathPara>
          </w:p>
        </w:tc>
      </w:tr>
      <w:tr w:rsidR="00026A7D" w:rsidRPr="005B60F0" w14:paraId="4E858893" w14:textId="77777777" w:rsidTr="00026A7D">
        <w:trPr>
          <w:trHeight w:val="227"/>
          <w:jc w:val="center"/>
        </w:trPr>
        <w:tc>
          <w:tcPr>
            <w:tcW w:w="606" w:type="dxa"/>
            <w:vAlign w:val="center"/>
          </w:tcPr>
          <w:p w14:paraId="397BBEED"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210.34</w:t>
            </w:r>
          </w:p>
        </w:tc>
        <w:tc>
          <w:tcPr>
            <w:tcW w:w="607" w:type="dxa"/>
            <w:vAlign w:val="center"/>
          </w:tcPr>
          <w:p w14:paraId="5B585373"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32.02</w:t>
            </w:r>
          </w:p>
        </w:tc>
        <w:tc>
          <w:tcPr>
            <w:tcW w:w="606" w:type="dxa"/>
            <w:vAlign w:val="center"/>
          </w:tcPr>
          <w:p w14:paraId="66865C4F" w14:textId="77777777" w:rsidR="005B60F0" w:rsidRPr="005B60F0" w:rsidRDefault="00000000" w:rsidP="00026A7D">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3</m:t>
                    </m:r>
                  </m:sub>
                </m:sSub>
              </m:oMath>
            </m:oMathPara>
          </w:p>
        </w:tc>
        <w:tc>
          <w:tcPr>
            <w:tcW w:w="607" w:type="dxa"/>
            <w:shd w:val="clear" w:color="auto" w:fill="auto"/>
            <w:vAlign w:val="center"/>
          </w:tcPr>
          <w:p w14:paraId="4B90345D"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0.62</w:t>
            </w:r>
          </w:p>
        </w:tc>
        <w:tc>
          <w:tcPr>
            <w:tcW w:w="606" w:type="dxa"/>
            <w:vAlign w:val="center"/>
          </w:tcPr>
          <w:p w14:paraId="7635C2AD"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3.1</w:t>
            </w:r>
          </w:p>
        </w:tc>
        <w:tc>
          <w:tcPr>
            <w:tcW w:w="607" w:type="dxa"/>
            <w:vAlign w:val="center"/>
          </w:tcPr>
          <w:p w14:paraId="077A6076"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32.21</w:t>
            </w:r>
          </w:p>
        </w:tc>
        <w:tc>
          <w:tcPr>
            <w:tcW w:w="607" w:type="dxa"/>
            <w:vAlign w:val="center"/>
          </w:tcPr>
          <w:p w14:paraId="7CD33AD9" w14:textId="77777777" w:rsidR="005B60F0" w:rsidRPr="005B60F0" w:rsidRDefault="00000000" w:rsidP="00026A7D">
            <w:pPr>
              <w:pStyle w:val="table"/>
              <w:rPr>
                <w:rFonts w:ascii="Times New Roman" w:hAnsi="Times New Roman" w:cs="Times New Roman"/>
              </w:rPr>
            </w:pPr>
            <m:oMathPara>
              <m:oMath>
                <m:sSub>
                  <m:sSubPr>
                    <m:ctrlPr/>
                  </m:sSubPr>
                  <m:e>
                    <m:r>
                      <m:t>S</m:t>
                    </m:r>
                  </m:e>
                  <m:sub>
                    <m:r>
                      <m:rPr>
                        <m:sty m:val="p"/>
                      </m:rPr>
                      <m:t>10</m:t>
                    </m:r>
                  </m:sub>
                </m:sSub>
              </m:oMath>
            </m:oMathPara>
          </w:p>
        </w:tc>
      </w:tr>
      <w:tr w:rsidR="00026A7D" w:rsidRPr="005B60F0" w14:paraId="6981F9C3" w14:textId="77777777" w:rsidTr="00026A7D">
        <w:trPr>
          <w:trHeight w:val="227"/>
          <w:jc w:val="center"/>
        </w:trPr>
        <w:tc>
          <w:tcPr>
            <w:tcW w:w="606" w:type="dxa"/>
            <w:vAlign w:val="center"/>
          </w:tcPr>
          <w:p w14:paraId="73D53F0C"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264.80</w:t>
            </w:r>
          </w:p>
        </w:tc>
        <w:tc>
          <w:tcPr>
            <w:tcW w:w="607" w:type="dxa"/>
            <w:vAlign w:val="center"/>
          </w:tcPr>
          <w:p w14:paraId="56E0B2C8"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39.50</w:t>
            </w:r>
          </w:p>
        </w:tc>
        <w:tc>
          <w:tcPr>
            <w:tcW w:w="606" w:type="dxa"/>
            <w:vAlign w:val="center"/>
          </w:tcPr>
          <w:p w14:paraId="05379394" w14:textId="77777777" w:rsidR="005B60F0" w:rsidRPr="005B60F0" w:rsidRDefault="00000000" w:rsidP="00026A7D">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3</m:t>
                    </m:r>
                  </m:sub>
                </m:sSub>
              </m:oMath>
            </m:oMathPara>
          </w:p>
        </w:tc>
        <w:tc>
          <w:tcPr>
            <w:tcW w:w="607" w:type="dxa"/>
            <w:shd w:val="clear" w:color="auto" w:fill="auto"/>
            <w:vAlign w:val="center"/>
          </w:tcPr>
          <w:p w14:paraId="40253DFA"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0.62</w:t>
            </w:r>
          </w:p>
        </w:tc>
        <w:tc>
          <w:tcPr>
            <w:tcW w:w="606" w:type="dxa"/>
            <w:vAlign w:val="center"/>
          </w:tcPr>
          <w:p w14:paraId="6FC775E9"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7.81</w:t>
            </w:r>
          </w:p>
        </w:tc>
        <w:tc>
          <w:tcPr>
            <w:tcW w:w="607" w:type="dxa"/>
            <w:vAlign w:val="center"/>
          </w:tcPr>
          <w:p w14:paraId="52036088"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39.98</w:t>
            </w:r>
          </w:p>
        </w:tc>
        <w:tc>
          <w:tcPr>
            <w:tcW w:w="607" w:type="dxa"/>
            <w:vAlign w:val="center"/>
          </w:tcPr>
          <w:p w14:paraId="669B2908" w14:textId="77777777" w:rsidR="005B60F0" w:rsidRPr="005B60F0" w:rsidRDefault="00000000" w:rsidP="00026A7D">
            <w:pPr>
              <w:pStyle w:val="table"/>
              <w:rPr>
                <w:rFonts w:ascii="Times New Roman" w:hAnsi="Times New Roman" w:cs="Times New Roman"/>
              </w:rPr>
            </w:pPr>
            <m:oMathPara>
              <m:oMath>
                <m:sSub>
                  <m:sSubPr>
                    <m:ctrlPr/>
                  </m:sSubPr>
                  <m:e>
                    <m:r>
                      <m:t>S</m:t>
                    </m:r>
                  </m:e>
                  <m:sub>
                    <m:r>
                      <m:rPr>
                        <m:sty m:val="p"/>
                      </m:rPr>
                      <m:t>11</m:t>
                    </m:r>
                  </m:sub>
                </m:sSub>
              </m:oMath>
            </m:oMathPara>
          </w:p>
        </w:tc>
      </w:tr>
      <w:tr w:rsidR="00026A7D" w:rsidRPr="005B60F0" w14:paraId="4E90A251" w14:textId="77777777" w:rsidTr="00026A7D">
        <w:trPr>
          <w:trHeight w:val="227"/>
          <w:jc w:val="center"/>
        </w:trPr>
        <w:tc>
          <w:tcPr>
            <w:tcW w:w="606" w:type="dxa"/>
            <w:vAlign w:val="center"/>
          </w:tcPr>
          <w:p w14:paraId="3A579039"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344.66</w:t>
            </w:r>
          </w:p>
        </w:tc>
        <w:tc>
          <w:tcPr>
            <w:tcW w:w="607" w:type="dxa"/>
            <w:vAlign w:val="center"/>
          </w:tcPr>
          <w:p w14:paraId="4C44A124"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50.74</w:t>
            </w:r>
          </w:p>
        </w:tc>
        <w:tc>
          <w:tcPr>
            <w:tcW w:w="606" w:type="dxa"/>
            <w:vAlign w:val="center"/>
          </w:tcPr>
          <w:p w14:paraId="7FE6B206"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out of zone</w:t>
            </w:r>
          </w:p>
        </w:tc>
        <w:tc>
          <w:tcPr>
            <w:tcW w:w="607" w:type="dxa"/>
            <w:shd w:val="clear" w:color="auto" w:fill="auto"/>
            <w:vAlign w:val="center"/>
          </w:tcPr>
          <w:p w14:paraId="5048891D"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w:t>
            </w:r>
          </w:p>
        </w:tc>
        <w:tc>
          <w:tcPr>
            <w:tcW w:w="606" w:type="dxa"/>
            <w:vAlign w:val="center"/>
          </w:tcPr>
          <w:p w14:paraId="09C0FDF9" w14:textId="77777777" w:rsidR="005B60F0" w:rsidRPr="005B60F0" w:rsidRDefault="005B60F0" w:rsidP="00026A7D">
            <w:pPr>
              <w:pStyle w:val="table"/>
              <w:rPr>
                <w:rFonts w:ascii="Times New Roman" w:hAnsi="Times New Roman" w:cs="Nazanin"/>
              </w:rPr>
            </w:pPr>
            <w:r w:rsidRPr="005B60F0">
              <w:rPr>
                <w:rFonts w:ascii="Times New Roman" w:hAnsi="Times New Roman" w:cs="Nazanin"/>
              </w:rPr>
              <w:t>12.61</w:t>
            </w:r>
          </w:p>
        </w:tc>
        <w:tc>
          <w:tcPr>
            <w:tcW w:w="607" w:type="dxa"/>
            <w:vAlign w:val="center"/>
          </w:tcPr>
          <w:p w14:paraId="4BDBE42A" w14:textId="77777777" w:rsidR="005B60F0" w:rsidRPr="005B60F0" w:rsidRDefault="005B60F0" w:rsidP="00026A7D">
            <w:pPr>
              <w:pStyle w:val="table"/>
              <w:rPr>
                <w:rFonts w:ascii="Times New Roman" w:hAnsi="Times New Roman" w:cs="Times New Roman"/>
                <w:rtl/>
              </w:rPr>
            </w:pPr>
            <w:r w:rsidRPr="005B60F0">
              <w:rPr>
                <w:rFonts w:ascii="Times New Roman" w:hAnsi="Times New Roman" w:cs="Nazanin"/>
              </w:rPr>
              <w:t>51.5</w:t>
            </w:r>
          </w:p>
        </w:tc>
        <w:tc>
          <w:tcPr>
            <w:tcW w:w="607" w:type="dxa"/>
            <w:vAlign w:val="center"/>
          </w:tcPr>
          <w:p w14:paraId="4DCD0DA0" w14:textId="77777777" w:rsidR="005B60F0" w:rsidRPr="005B60F0" w:rsidRDefault="00000000" w:rsidP="00026A7D">
            <w:pPr>
              <w:pStyle w:val="table"/>
              <w:rPr>
                <w:rFonts w:ascii="Times New Roman" w:hAnsi="Times New Roman" w:cs="Times New Roman"/>
              </w:rPr>
            </w:pPr>
            <m:oMathPara>
              <m:oMath>
                <m:sSub>
                  <m:sSubPr>
                    <m:ctrlPr/>
                  </m:sSubPr>
                  <m:e>
                    <m:r>
                      <m:t>S</m:t>
                    </m:r>
                  </m:e>
                  <m:sub>
                    <m:r>
                      <m:rPr>
                        <m:sty m:val="p"/>
                      </m:rPr>
                      <m:t>12</m:t>
                    </m:r>
                  </m:sub>
                </m:sSub>
              </m:oMath>
            </m:oMathPara>
          </w:p>
        </w:tc>
      </w:tr>
    </w:tbl>
    <w:bookmarkEnd w:id="46"/>
    <w:p w14:paraId="6889187D" w14:textId="6B279453" w:rsidR="00A32B51" w:rsidRDefault="005B60F0" w:rsidP="002F2DAC">
      <w:pPr>
        <w:pStyle w:val="Caption"/>
        <w:rPr>
          <w:lang w:bidi="fa-IR"/>
        </w:rPr>
      </w:pPr>
      <w:r>
        <w:rPr>
          <w:lang w:bidi="fa-IR"/>
        </w:rPr>
        <w:t xml:space="preserve"> </w:t>
      </w:r>
    </w:p>
    <w:p w14:paraId="45AC4560" w14:textId="3182E432" w:rsidR="00C8602C" w:rsidRDefault="007A66E9" w:rsidP="005E6FAE">
      <w:pPr>
        <w:rPr>
          <w:lang w:bidi="fa-IR"/>
        </w:rPr>
      </w:pPr>
      <w:r>
        <w:rPr>
          <w:lang w:bidi="fa-IR"/>
        </w:rPr>
        <w:t>B</w:t>
      </w:r>
      <w:r w:rsidRPr="007A66E9">
        <w:rPr>
          <w:lang w:bidi="fa-IR"/>
        </w:rPr>
        <w:t xml:space="preserve">y applying the proposed algorithm to </w:t>
      </w:r>
      <w:r w:rsidR="005B60F0" w:rsidRPr="005B60F0">
        <w:rPr>
          <w:lang w:bidi="fa-IR"/>
        </w:rPr>
        <w:t xml:space="preserve">relay </w:t>
      </w:r>
      <m:oMath>
        <m:sSub>
          <m:sSubPr>
            <m:ctrlPr>
              <w:rPr>
                <w:rFonts w:ascii="Cambria Math" w:hAnsi="Cambria Math"/>
                <w:i/>
                <w:lang w:bidi="fa-IR"/>
              </w:rPr>
            </m:ctrlPr>
          </m:sSubPr>
          <m:e>
            <m:r>
              <w:rPr>
                <w:rFonts w:ascii="Cambria Math" w:hAnsi="Cambria Math"/>
                <w:lang w:bidi="fa-IR"/>
              </w:rPr>
              <m:t>R</m:t>
            </m:r>
          </m:e>
          <m:sub>
            <m:r>
              <w:rPr>
                <w:rFonts w:ascii="Cambria Math" w:hAnsi="Cambria Math"/>
                <w:lang w:bidi="fa-IR"/>
              </w:rPr>
              <m:t>4</m:t>
            </m:r>
          </m:sub>
        </m:sSub>
      </m:oMath>
      <w:r w:rsidR="005B60F0" w:rsidRPr="005B60F0">
        <w:rPr>
          <w:lang w:bidi="fa-IR"/>
        </w:rPr>
        <w:t xml:space="preserve">, the results obtained for the 12-fold scenarios are as described in </w:t>
      </w:r>
      <w:r w:rsidR="00B2080E">
        <w:rPr>
          <w:lang w:bidi="fa-IR"/>
        </w:rPr>
        <w:fldChar w:fldCharType="begin"/>
      </w:r>
      <w:r w:rsidR="00B2080E">
        <w:rPr>
          <w:lang w:bidi="fa-IR"/>
        </w:rPr>
        <w:instrText xml:space="preserve"> REF _Ref166617640 \h </w:instrText>
      </w:r>
      <w:r w:rsidR="00B2080E">
        <w:rPr>
          <w:lang w:bidi="fa-IR"/>
        </w:rPr>
      </w:r>
      <w:r w:rsidR="00B2080E">
        <w:rPr>
          <w:lang w:bidi="fa-IR"/>
        </w:rPr>
        <w:fldChar w:fldCharType="separate"/>
      </w:r>
      <w:r w:rsidR="005A2478">
        <w:t xml:space="preserve">Table </w:t>
      </w:r>
      <w:r w:rsidR="005A2478">
        <w:rPr>
          <w:noProof/>
        </w:rPr>
        <w:t>6</w:t>
      </w:r>
      <w:r w:rsidR="00B2080E">
        <w:rPr>
          <w:lang w:bidi="fa-IR"/>
        </w:rPr>
        <w:fldChar w:fldCharType="end"/>
      </w:r>
      <w:r w:rsidR="005B60F0" w:rsidRPr="005B60F0">
        <w:rPr>
          <w:lang w:bidi="fa-IR"/>
        </w:rPr>
        <w:t xml:space="preserve">. It is worth mentioning that for the 12-fold scenarios, the same values of </w:t>
      </w:r>
      <w:r w:rsidR="00B2080E">
        <w:rPr>
          <w:lang w:bidi="fa-IR"/>
        </w:rPr>
        <w:fldChar w:fldCharType="begin"/>
      </w:r>
      <w:r w:rsidR="00B2080E">
        <w:rPr>
          <w:lang w:bidi="fa-IR"/>
        </w:rPr>
        <w:instrText xml:space="preserve"> REF _Ref166617523 \h </w:instrText>
      </w:r>
      <w:r w:rsidR="00B2080E">
        <w:rPr>
          <w:lang w:bidi="fa-IR"/>
        </w:rPr>
      </w:r>
      <w:r w:rsidR="00B2080E">
        <w:rPr>
          <w:lang w:bidi="fa-IR"/>
        </w:rPr>
        <w:fldChar w:fldCharType="separate"/>
      </w:r>
      <w:r w:rsidR="005A2478">
        <w:t xml:space="preserve">Table </w:t>
      </w:r>
      <w:r w:rsidR="005A2478">
        <w:rPr>
          <w:noProof/>
        </w:rPr>
        <w:t>2</w:t>
      </w:r>
      <w:r w:rsidR="00B2080E">
        <w:rPr>
          <w:lang w:bidi="fa-IR"/>
        </w:rPr>
        <w:fldChar w:fldCharType="end"/>
      </w:r>
      <w:r w:rsidR="005B60F0" w:rsidRPr="005B60F0">
        <w:rPr>
          <w:lang w:bidi="fa-IR"/>
        </w:rPr>
        <w:t xml:space="preserve"> for the </w:t>
      </w:r>
      <w:r w:rsidR="0074280F">
        <w:rPr>
          <w:lang w:bidi="fa-IR"/>
        </w:rPr>
        <w:t>thevenin</w:t>
      </w:r>
      <w:r w:rsidR="005B60F0" w:rsidRPr="005B60F0">
        <w:rPr>
          <w:lang w:bidi="fa-IR"/>
        </w:rPr>
        <w:t xml:space="preserve"> impedances of the network from the </w:t>
      </w:r>
      <w:r w:rsidR="00115652">
        <w:rPr>
          <w:lang w:bidi="fa-IR"/>
        </w:rPr>
        <w:t>viewpoint</w:t>
      </w:r>
      <w:r w:rsidR="005B60F0" w:rsidRPr="005B60F0">
        <w:rPr>
          <w:lang w:bidi="fa-IR"/>
        </w:rPr>
        <w:t xml:space="preserve"> of the terminals of line </w:t>
      </w:r>
      <w:r w:rsidR="00907623">
        <w:rPr>
          <w:lang w:bidi="fa-IR"/>
        </w:rPr>
        <w:t>4-14</w:t>
      </w:r>
      <w:r w:rsidR="005B60F0" w:rsidRPr="005B60F0">
        <w:rPr>
          <w:lang w:bidi="fa-IR"/>
        </w:rPr>
        <w:t xml:space="preserve"> are obtained, and this issue was confirmed by running the proposed algorithm for these scenarios.</w:t>
      </w:r>
    </w:p>
    <w:p w14:paraId="6E52DEEA" w14:textId="46F49316" w:rsidR="005B60F0" w:rsidRPr="002F2DAC" w:rsidRDefault="0046202D" w:rsidP="002F2DAC">
      <w:pPr>
        <w:pStyle w:val="Caption"/>
      </w:pPr>
      <w:bookmarkStart w:id="47" w:name="_Ref166617640"/>
      <w:r>
        <w:t xml:space="preserve">Table </w:t>
      </w:r>
      <w:r>
        <w:fldChar w:fldCharType="begin"/>
      </w:r>
      <w:r>
        <w:instrText xml:space="preserve"> SEQ Table \* ARABIC </w:instrText>
      </w:r>
      <w:r>
        <w:fldChar w:fldCharType="separate"/>
      </w:r>
      <w:r w:rsidR="005A2478">
        <w:rPr>
          <w:noProof/>
        </w:rPr>
        <w:t>6</w:t>
      </w:r>
      <w:r>
        <w:fldChar w:fldCharType="end"/>
      </w:r>
      <w:bookmarkEnd w:id="47"/>
      <w:r>
        <w:t xml:space="preserve">: </w:t>
      </w:r>
      <w:r w:rsidRPr="0046202D">
        <w:t xml:space="preserve">Output of Relay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4</m:t>
            </m:r>
          </m:sub>
        </m:sSub>
      </m:oMath>
      <w:r w:rsidRPr="0046202D">
        <w:t xml:space="preserve"> for </w:t>
      </w:r>
      <w:r w:rsidR="007A66E9">
        <w:t>case study-</w:t>
      </w:r>
      <w:r w:rsidR="007A66E9" w:rsidRPr="0046202D">
        <w:t>1</w:t>
      </w:r>
      <w:r w:rsidR="007A66E9">
        <w:t xml:space="preserve"> </w:t>
      </w:r>
      <w:r w:rsidRPr="0046202D">
        <w:t>scenarios</w:t>
      </w:r>
      <w:r w:rsidR="007A66E9">
        <w:t xml:space="preserve"> </w:t>
      </w:r>
      <w:r w:rsidRPr="0046202D">
        <w:t>after applying the proposed algorithm</w:t>
      </w:r>
      <w:r w:rsidR="00B42A80">
        <w:t xml:space="preserve"> </w:t>
      </w:r>
      <w:r w:rsidR="00B42A80" w:rsidRPr="008B501B">
        <w:rPr>
          <w:lang w:bidi="fa-IR"/>
        </w:rPr>
        <w:t>to it</w:t>
      </w:r>
    </w:p>
    <w:tbl>
      <w:tblPr>
        <w:tblStyle w:val="TableGrid"/>
        <w:bidiVisual/>
        <w:tblW w:w="4383" w:type="dxa"/>
        <w:jc w:val="center"/>
        <w:tblLook w:val="04A0" w:firstRow="1" w:lastRow="0" w:firstColumn="1" w:lastColumn="0" w:noHBand="0" w:noVBand="1"/>
      </w:tblPr>
      <w:tblGrid>
        <w:gridCol w:w="703"/>
        <w:gridCol w:w="686"/>
        <w:gridCol w:w="542"/>
        <w:gridCol w:w="653"/>
        <w:gridCol w:w="659"/>
        <w:gridCol w:w="640"/>
        <w:gridCol w:w="500"/>
      </w:tblGrid>
      <w:tr w:rsidR="007E788C" w:rsidRPr="0046202D" w14:paraId="63AE0F79" w14:textId="77777777" w:rsidTr="008A6017">
        <w:trPr>
          <w:trHeight w:val="502"/>
          <w:jc w:val="center"/>
        </w:trPr>
        <w:tc>
          <w:tcPr>
            <w:tcW w:w="626" w:type="dxa"/>
            <w:vAlign w:val="center"/>
          </w:tcPr>
          <w:bookmarkStart w:id="48" w:name="_Hlk164991438"/>
          <w:p w14:paraId="1612009E" w14:textId="3DE96D8B" w:rsidR="007E788C" w:rsidRPr="007E788C" w:rsidRDefault="00000000" w:rsidP="007E788C">
            <w:pPr>
              <w:pStyle w:val="table"/>
              <w:rPr>
                <w:rFonts w:ascii="Times New Roman" w:hAnsi="Times New Roman"/>
                <w:b/>
                <w:bCs/>
                <w:rtl/>
              </w:rPr>
            </w:pPr>
            <m:oMathPara>
              <m:oMath>
                <m:sSup>
                  <m:sSupPr>
                    <m:ctrlPr>
                      <w:rPr>
                        <w:b/>
                        <w:bCs/>
                      </w:rPr>
                    </m:ctrlPr>
                  </m:sSupPr>
                  <m:e>
                    <m:r>
                      <m:rPr>
                        <m:sty m:val="bi"/>
                      </m:rPr>
                      <m:t>d</m:t>
                    </m:r>
                  </m:e>
                  <m:sup>
                    <m:r>
                      <m:rPr>
                        <m:sty m:val="bi"/>
                      </m:rPr>
                      <m:t>cal</m:t>
                    </m:r>
                  </m:sup>
                </m:sSup>
                <m:d>
                  <m:dPr>
                    <m:ctrlPr>
                      <w:rPr>
                        <w:b/>
                        <w:bCs/>
                      </w:rPr>
                    </m:ctrlPr>
                  </m:dPr>
                  <m:e>
                    <m:r>
                      <m:rPr>
                        <m:sty m:val="b"/>
                      </m:rPr>
                      <m:t>%</m:t>
                    </m:r>
                  </m:e>
                </m:d>
              </m:oMath>
            </m:oMathPara>
          </w:p>
        </w:tc>
        <w:tc>
          <w:tcPr>
            <w:tcW w:w="626" w:type="dxa"/>
            <w:vAlign w:val="center"/>
          </w:tcPr>
          <w:p w14:paraId="7B4BA89B" w14:textId="4486D967" w:rsidR="007E788C" w:rsidRPr="007E788C" w:rsidRDefault="00000000" w:rsidP="007E788C">
            <w:pPr>
              <w:pStyle w:val="table"/>
              <w:rPr>
                <w:rFonts w:ascii="Times New Roman" w:hAnsi="Times New Roman"/>
                <w:b/>
                <w:bCs/>
                <w:rtl/>
              </w:rPr>
            </w:pPr>
            <m:oMathPara>
              <m:oMath>
                <m:sSubSup>
                  <m:sSubSupPr>
                    <m:ctrlPr>
                      <w:rPr>
                        <w:b/>
                        <w:bCs/>
                      </w:rPr>
                    </m:ctrlPr>
                  </m:sSubSupPr>
                  <m:e>
                    <m:r>
                      <m:rPr>
                        <m:sty m:val="b"/>
                      </m:rPr>
                      <m:t>R</m:t>
                    </m:r>
                  </m:e>
                  <m:sub>
                    <m:r>
                      <m:rPr>
                        <m:sty m:val="bi"/>
                      </m:rPr>
                      <m:t>f</m:t>
                    </m:r>
                  </m:sub>
                  <m:sup>
                    <m:r>
                      <m:rPr>
                        <m:sty m:val="bi"/>
                      </m:rPr>
                      <m:t>cal</m:t>
                    </m:r>
                  </m:sup>
                </m:sSubSup>
                <m:d>
                  <m:dPr>
                    <m:ctrlPr>
                      <w:rPr>
                        <w:b/>
                        <w:bCs/>
                      </w:rPr>
                    </m:ctrlPr>
                  </m:dPr>
                  <m:e>
                    <m:r>
                      <m:rPr>
                        <m:sty m:val="b"/>
                      </m:rPr>
                      <m:t>Ω</m:t>
                    </m:r>
                  </m:e>
                </m:d>
              </m:oMath>
            </m:oMathPara>
          </w:p>
        </w:tc>
        <w:tc>
          <w:tcPr>
            <w:tcW w:w="626" w:type="dxa"/>
            <w:vAlign w:val="center"/>
          </w:tcPr>
          <w:p w14:paraId="20903374" w14:textId="7F492D32" w:rsidR="007E788C" w:rsidRPr="007E788C" w:rsidRDefault="007E788C" w:rsidP="007E788C">
            <w:pPr>
              <w:pStyle w:val="table"/>
              <w:rPr>
                <w:rFonts w:ascii="Times New Roman" w:hAnsi="Times New Roman"/>
                <w:b/>
                <w:bCs/>
              </w:rPr>
            </w:pPr>
            <m:oMathPara>
              <m:oMath>
                <m:r>
                  <m:rPr>
                    <m:sty m:val="bi"/>
                  </m:rPr>
                  <m:t>Opz</m:t>
                </m:r>
              </m:oMath>
            </m:oMathPara>
          </w:p>
        </w:tc>
        <w:tc>
          <w:tcPr>
            <w:tcW w:w="626" w:type="dxa"/>
            <w:vAlign w:val="center"/>
          </w:tcPr>
          <w:p w14:paraId="5712A768" w14:textId="019CE11B" w:rsidR="007E788C" w:rsidRPr="007E788C" w:rsidRDefault="007E788C" w:rsidP="007E788C">
            <w:pPr>
              <w:pStyle w:val="table"/>
              <w:rPr>
                <w:rFonts w:ascii="Times New Roman" w:hAnsi="Times New Roman"/>
                <w:b/>
                <w:bCs/>
                <w:rtl/>
              </w:rPr>
            </w:pPr>
            <m:oMathPara>
              <m:oMath>
                <m:r>
                  <m:rPr>
                    <m:sty m:val="bi"/>
                  </m:rPr>
                  <m:t>Fct (s)</m:t>
                </m:r>
              </m:oMath>
            </m:oMathPara>
          </w:p>
        </w:tc>
        <w:tc>
          <w:tcPr>
            <w:tcW w:w="626" w:type="dxa"/>
            <w:vAlign w:val="center"/>
          </w:tcPr>
          <w:p w14:paraId="688FBB2F" w14:textId="20873496" w:rsidR="007E788C" w:rsidRPr="007E788C" w:rsidRDefault="00000000" w:rsidP="007E788C">
            <w:pPr>
              <w:pStyle w:val="table"/>
              <w:rPr>
                <w:rFonts w:ascii="Times New Roman" w:hAnsi="Times New Roman"/>
                <w:b/>
                <w:bCs/>
              </w:rPr>
            </w:pPr>
            <m:oMathPara>
              <m:oMath>
                <m:sSub>
                  <m:sSubPr>
                    <m:ctrlPr>
                      <w:rPr>
                        <w:b/>
                        <w:bCs/>
                      </w:rPr>
                    </m:ctrlPr>
                  </m:sSubPr>
                  <m:e>
                    <m:r>
                      <m:rPr>
                        <m:sty m:val="bi"/>
                      </m:rPr>
                      <m:t>X</m:t>
                    </m:r>
                  </m:e>
                  <m:sub>
                    <m:r>
                      <m:rPr>
                        <m:sty m:val="bi"/>
                      </m:rPr>
                      <m:t>R</m:t>
                    </m:r>
                  </m:sub>
                </m:sSub>
                <m:r>
                  <m:rPr>
                    <m:sty m:val="bi"/>
                  </m:rPr>
                  <m:t xml:space="preserve"> </m:t>
                </m:r>
                <m:d>
                  <m:dPr>
                    <m:ctrlPr>
                      <w:rPr>
                        <w:b/>
                        <w:bCs/>
                      </w:rPr>
                    </m:ctrlPr>
                  </m:dPr>
                  <m:e>
                    <m:r>
                      <m:rPr>
                        <m:sty m:val="b"/>
                      </m:rPr>
                      <w:rPr>
                        <w:rFonts w:cs="Arial" w:hint="cs"/>
                        <w:rtl/>
                      </w:rPr>
                      <m:t>Ω</m:t>
                    </m:r>
                  </m:e>
                </m:d>
              </m:oMath>
            </m:oMathPara>
          </w:p>
        </w:tc>
        <w:tc>
          <w:tcPr>
            <w:tcW w:w="626" w:type="dxa"/>
            <w:vAlign w:val="center"/>
          </w:tcPr>
          <w:p w14:paraId="20C2F9D5" w14:textId="629C19D4" w:rsidR="007E788C" w:rsidRPr="007E788C" w:rsidRDefault="00000000" w:rsidP="007E788C">
            <w:pPr>
              <w:pStyle w:val="table"/>
              <w:rPr>
                <w:rFonts w:ascii="Times New Roman" w:hAnsi="Times New Roman"/>
                <w:b/>
                <w:bCs/>
              </w:rPr>
            </w:pPr>
            <m:oMathPara>
              <m:oMath>
                <m:sSub>
                  <m:sSubPr>
                    <m:ctrlPr>
                      <w:rPr>
                        <w:b/>
                        <w:bCs/>
                      </w:rPr>
                    </m:ctrlPr>
                  </m:sSubPr>
                  <m:e>
                    <m:r>
                      <m:rPr>
                        <m:sty m:val="bi"/>
                      </m:rPr>
                      <m:t>R</m:t>
                    </m:r>
                  </m:e>
                  <m:sub>
                    <m:r>
                      <m:rPr>
                        <m:sty m:val="bi"/>
                      </m:rPr>
                      <m:t>R</m:t>
                    </m:r>
                  </m:sub>
                </m:sSub>
                <m:r>
                  <m:rPr>
                    <m:sty m:val="bi"/>
                  </m:rPr>
                  <m:t xml:space="preserve"> </m:t>
                </m:r>
                <m:d>
                  <m:dPr>
                    <m:ctrlPr>
                      <w:rPr>
                        <w:b/>
                        <w:bCs/>
                      </w:rPr>
                    </m:ctrlPr>
                  </m:dPr>
                  <m:e>
                    <m:r>
                      <m:rPr>
                        <m:sty m:val="b"/>
                      </m:rPr>
                      <m:t>Ω</m:t>
                    </m:r>
                  </m:e>
                </m:d>
              </m:oMath>
            </m:oMathPara>
          </w:p>
        </w:tc>
        <w:tc>
          <w:tcPr>
            <w:tcW w:w="627" w:type="dxa"/>
            <w:vAlign w:val="center"/>
          </w:tcPr>
          <w:p w14:paraId="0C1D8618" w14:textId="6EFAC646" w:rsidR="007E788C" w:rsidRPr="007E788C" w:rsidRDefault="007E788C" w:rsidP="007E788C">
            <w:pPr>
              <w:pStyle w:val="table"/>
              <w:rPr>
                <w:rFonts w:ascii="Times New Roman" w:hAnsi="Times New Roman"/>
                <w:b/>
                <w:bCs/>
                <w:rtl/>
              </w:rPr>
            </w:pPr>
            <m:oMathPara>
              <m:oMath>
                <m:r>
                  <m:rPr>
                    <m:sty m:val="bi"/>
                  </m:rPr>
                  <m:t>Ds</m:t>
                </m:r>
              </m:oMath>
            </m:oMathPara>
          </w:p>
        </w:tc>
      </w:tr>
      <w:tr w:rsidR="0046202D" w:rsidRPr="0046202D" w14:paraId="7D524C65" w14:textId="77777777" w:rsidTr="008A6017">
        <w:trPr>
          <w:trHeight w:val="227"/>
          <w:jc w:val="center"/>
        </w:trPr>
        <w:tc>
          <w:tcPr>
            <w:tcW w:w="626" w:type="dxa"/>
            <w:vAlign w:val="center"/>
          </w:tcPr>
          <w:p w14:paraId="27947D1C"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20</w:t>
            </w:r>
          </w:p>
        </w:tc>
        <w:tc>
          <w:tcPr>
            <w:tcW w:w="626" w:type="dxa"/>
            <w:vAlign w:val="center"/>
          </w:tcPr>
          <w:p w14:paraId="06906115"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0.00</w:t>
            </w:r>
          </w:p>
        </w:tc>
        <w:tc>
          <w:tcPr>
            <w:tcW w:w="626" w:type="dxa"/>
            <w:vAlign w:val="center"/>
          </w:tcPr>
          <w:p w14:paraId="6BE92829" w14:textId="77777777" w:rsidR="0046202D" w:rsidRPr="0046202D"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6" w:type="dxa"/>
            <w:shd w:val="clear" w:color="auto" w:fill="auto"/>
            <w:vAlign w:val="center"/>
          </w:tcPr>
          <w:p w14:paraId="6AB69C50"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0.02</w:t>
            </w:r>
          </w:p>
        </w:tc>
        <w:tc>
          <w:tcPr>
            <w:tcW w:w="626" w:type="dxa"/>
            <w:vAlign w:val="center"/>
          </w:tcPr>
          <w:p w14:paraId="7A9786CB"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3.07</w:t>
            </w:r>
          </w:p>
        </w:tc>
        <w:tc>
          <w:tcPr>
            <w:tcW w:w="626" w:type="dxa"/>
            <w:vAlign w:val="center"/>
          </w:tcPr>
          <w:p w14:paraId="221B22DE"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0.19</w:t>
            </w:r>
          </w:p>
        </w:tc>
        <w:tc>
          <w:tcPr>
            <w:tcW w:w="627" w:type="dxa"/>
            <w:vAlign w:val="center"/>
          </w:tcPr>
          <w:p w14:paraId="061561B7" w14:textId="77777777" w:rsidR="0046202D" w:rsidRPr="0046202D" w:rsidRDefault="00000000" w:rsidP="008A6017">
            <w:pPr>
              <w:pStyle w:val="table"/>
              <w:rPr>
                <w:rFonts w:ascii="Times New Roman" w:hAnsi="Times New Roman"/>
              </w:rPr>
            </w:pPr>
            <m:oMathPara>
              <m:oMath>
                <m:sSub>
                  <m:sSubPr>
                    <m:ctrlPr/>
                  </m:sSubPr>
                  <m:e>
                    <m:r>
                      <m:t>S</m:t>
                    </m:r>
                  </m:e>
                  <m:sub>
                    <m:r>
                      <m:rPr>
                        <m:sty m:val="p"/>
                      </m:rPr>
                      <m:t>1</m:t>
                    </m:r>
                  </m:sub>
                </m:sSub>
              </m:oMath>
            </m:oMathPara>
          </w:p>
        </w:tc>
      </w:tr>
      <w:tr w:rsidR="0046202D" w:rsidRPr="0046202D" w14:paraId="2C555158" w14:textId="77777777" w:rsidTr="008A6017">
        <w:trPr>
          <w:trHeight w:val="227"/>
          <w:jc w:val="center"/>
        </w:trPr>
        <w:tc>
          <w:tcPr>
            <w:tcW w:w="626" w:type="dxa"/>
            <w:vAlign w:val="center"/>
          </w:tcPr>
          <w:p w14:paraId="5949B141"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50.01</w:t>
            </w:r>
          </w:p>
        </w:tc>
        <w:tc>
          <w:tcPr>
            <w:tcW w:w="626" w:type="dxa"/>
            <w:vAlign w:val="center"/>
          </w:tcPr>
          <w:p w14:paraId="7B220079"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0.00</w:t>
            </w:r>
          </w:p>
        </w:tc>
        <w:tc>
          <w:tcPr>
            <w:tcW w:w="626" w:type="dxa"/>
            <w:vAlign w:val="center"/>
          </w:tcPr>
          <w:p w14:paraId="62791771" w14:textId="77777777" w:rsidR="0046202D" w:rsidRPr="0046202D" w:rsidRDefault="00000000" w:rsidP="008A6017">
            <w:pPr>
              <w:pStyle w:val="table"/>
              <w:rPr>
                <w:rFonts w:ascii="Times New Roman" w:hAnsi="Times New Roman" w:cs="Times New Roman"/>
              </w:rPr>
            </w:pPr>
            <m:oMathPara>
              <m:oMath>
                <m:sSub>
                  <m:sSubPr>
                    <m:ctrlPr>
                      <w:rPr>
                        <w:rFonts w:cs="Nazanin"/>
                      </w:rPr>
                    </m:ctrlPr>
                  </m:sSubPr>
                  <m:e>
                    <m:r>
                      <w:rPr>
                        <w:rFonts w:cs="Nazanin"/>
                      </w:rPr>
                      <m:t>Z</m:t>
                    </m:r>
                  </m:e>
                  <m:sub>
                    <m:r>
                      <m:rPr>
                        <m:sty m:val="p"/>
                      </m:rPr>
                      <w:rPr>
                        <w:rFonts w:cs="Nazanin"/>
                      </w:rPr>
                      <m:t>1</m:t>
                    </m:r>
                  </m:sub>
                </m:sSub>
              </m:oMath>
            </m:oMathPara>
          </w:p>
        </w:tc>
        <w:tc>
          <w:tcPr>
            <w:tcW w:w="626" w:type="dxa"/>
            <w:shd w:val="clear" w:color="auto" w:fill="auto"/>
            <w:vAlign w:val="center"/>
          </w:tcPr>
          <w:p w14:paraId="5A85430F"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0.02</w:t>
            </w:r>
          </w:p>
        </w:tc>
        <w:tc>
          <w:tcPr>
            <w:tcW w:w="626" w:type="dxa"/>
            <w:vAlign w:val="center"/>
          </w:tcPr>
          <w:p w14:paraId="456A7DB3"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7.68</w:t>
            </w:r>
          </w:p>
        </w:tc>
        <w:tc>
          <w:tcPr>
            <w:tcW w:w="626" w:type="dxa"/>
            <w:vAlign w:val="center"/>
          </w:tcPr>
          <w:p w14:paraId="21652168"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0.48</w:t>
            </w:r>
          </w:p>
        </w:tc>
        <w:tc>
          <w:tcPr>
            <w:tcW w:w="627" w:type="dxa"/>
            <w:vAlign w:val="center"/>
          </w:tcPr>
          <w:p w14:paraId="3FBF6368" w14:textId="77777777" w:rsidR="0046202D" w:rsidRPr="0046202D" w:rsidRDefault="00000000" w:rsidP="008A6017">
            <w:pPr>
              <w:pStyle w:val="table"/>
              <w:rPr>
                <w:rFonts w:ascii="Times New Roman" w:hAnsi="Times New Roman"/>
              </w:rPr>
            </w:pPr>
            <m:oMathPara>
              <m:oMath>
                <m:sSub>
                  <m:sSubPr>
                    <m:ctrlPr/>
                  </m:sSubPr>
                  <m:e>
                    <m:r>
                      <m:t>S</m:t>
                    </m:r>
                  </m:e>
                  <m:sub>
                    <m:r>
                      <m:rPr>
                        <m:sty m:val="p"/>
                      </m:rPr>
                      <m:t>2</m:t>
                    </m:r>
                  </m:sub>
                </m:sSub>
              </m:oMath>
            </m:oMathPara>
          </w:p>
        </w:tc>
      </w:tr>
      <w:tr w:rsidR="0046202D" w:rsidRPr="0046202D" w14:paraId="459167B5" w14:textId="77777777" w:rsidTr="008A6017">
        <w:trPr>
          <w:trHeight w:val="227"/>
          <w:jc w:val="center"/>
        </w:trPr>
        <w:tc>
          <w:tcPr>
            <w:tcW w:w="626" w:type="dxa"/>
            <w:vAlign w:val="center"/>
          </w:tcPr>
          <w:p w14:paraId="601E5829"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80.00</w:t>
            </w:r>
          </w:p>
        </w:tc>
        <w:tc>
          <w:tcPr>
            <w:tcW w:w="626" w:type="dxa"/>
            <w:vAlign w:val="center"/>
          </w:tcPr>
          <w:p w14:paraId="072909C5"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0.00</w:t>
            </w:r>
          </w:p>
        </w:tc>
        <w:tc>
          <w:tcPr>
            <w:tcW w:w="626" w:type="dxa"/>
            <w:vAlign w:val="center"/>
          </w:tcPr>
          <w:p w14:paraId="4C687B1F" w14:textId="77777777" w:rsidR="0046202D" w:rsidRPr="0046202D"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6" w:type="dxa"/>
            <w:shd w:val="clear" w:color="auto" w:fill="auto"/>
            <w:vAlign w:val="center"/>
          </w:tcPr>
          <w:p w14:paraId="5F4822B6"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0.32</w:t>
            </w:r>
          </w:p>
        </w:tc>
        <w:tc>
          <w:tcPr>
            <w:tcW w:w="626" w:type="dxa"/>
            <w:vAlign w:val="center"/>
          </w:tcPr>
          <w:p w14:paraId="6D6880C6"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12.28</w:t>
            </w:r>
          </w:p>
        </w:tc>
        <w:tc>
          <w:tcPr>
            <w:tcW w:w="626" w:type="dxa"/>
            <w:vAlign w:val="center"/>
          </w:tcPr>
          <w:p w14:paraId="5D2111E8"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0.76</w:t>
            </w:r>
          </w:p>
        </w:tc>
        <w:tc>
          <w:tcPr>
            <w:tcW w:w="627" w:type="dxa"/>
            <w:vAlign w:val="center"/>
          </w:tcPr>
          <w:p w14:paraId="58B8D35C" w14:textId="77777777" w:rsidR="0046202D" w:rsidRPr="0046202D" w:rsidRDefault="00000000" w:rsidP="008A6017">
            <w:pPr>
              <w:pStyle w:val="table"/>
              <w:rPr>
                <w:rFonts w:ascii="Times New Roman" w:hAnsi="Times New Roman"/>
              </w:rPr>
            </w:pPr>
            <m:oMathPara>
              <m:oMath>
                <m:sSub>
                  <m:sSubPr>
                    <m:ctrlPr/>
                  </m:sSubPr>
                  <m:e>
                    <m:r>
                      <m:t>S</m:t>
                    </m:r>
                  </m:e>
                  <m:sub>
                    <m:r>
                      <m:rPr>
                        <m:sty m:val="p"/>
                      </m:rPr>
                      <m:t>3</m:t>
                    </m:r>
                  </m:sub>
                </m:sSub>
              </m:oMath>
            </m:oMathPara>
          </w:p>
        </w:tc>
      </w:tr>
      <w:tr w:rsidR="0046202D" w:rsidRPr="0046202D" w14:paraId="2AC74CFF" w14:textId="77777777" w:rsidTr="008A6017">
        <w:trPr>
          <w:trHeight w:val="227"/>
          <w:jc w:val="center"/>
        </w:trPr>
        <w:tc>
          <w:tcPr>
            <w:tcW w:w="626" w:type="dxa"/>
            <w:vAlign w:val="center"/>
          </w:tcPr>
          <w:p w14:paraId="76446B2F"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20.01</w:t>
            </w:r>
          </w:p>
        </w:tc>
        <w:tc>
          <w:tcPr>
            <w:tcW w:w="626" w:type="dxa"/>
            <w:vAlign w:val="center"/>
          </w:tcPr>
          <w:p w14:paraId="39D0E183"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0.50</w:t>
            </w:r>
          </w:p>
        </w:tc>
        <w:tc>
          <w:tcPr>
            <w:tcW w:w="626" w:type="dxa"/>
            <w:vAlign w:val="center"/>
          </w:tcPr>
          <w:p w14:paraId="1D6826C0" w14:textId="77777777" w:rsidR="0046202D" w:rsidRPr="0046202D"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6" w:type="dxa"/>
            <w:shd w:val="clear" w:color="auto" w:fill="auto"/>
            <w:vAlign w:val="center"/>
          </w:tcPr>
          <w:p w14:paraId="3FA34427"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0.02</w:t>
            </w:r>
          </w:p>
        </w:tc>
        <w:tc>
          <w:tcPr>
            <w:tcW w:w="626" w:type="dxa"/>
            <w:vAlign w:val="center"/>
          </w:tcPr>
          <w:p w14:paraId="757A730B"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3.07</w:t>
            </w:r>
          </w:p>
        </w:tc>
        <w:tc>
          <w:tcPr>
            <w:tcW w:w="626" w:type="dxa"/>
            <w:vAlign w:val="center"/>
          </w:tcPr>
          <w:p w14:paraId="759C55E5"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1.02</w:t>
            </w:r>
          </w:p>
        </w:tc>
        <w:tc>
          <w:tcPr>
            <w:tcW w:w="627" w:type="dxa"/>
            <w:vAlign w:val="center"/>
          </w:tcPr>
          <w:p w14:paraId="0998176C" w14:textId="77777777" w:rsidR="0046202D" w:rsidRPr="0046202D" w:rsidRDefault="00000000" w:rsidP="008A6017">
            <w:pPr>
              <w:pStyle w:val="table"/>
              <w:rPr>
                <w:rFonts w:ascii="Times New Roman" w:hAnsi="Times New Roman"/>
              </w:rPr>
            </w:pPr>
            <m:oMathPara>
              <m:oMath>
                <m:sSub>
                  <m:sSubPr>
                    <m:ctrlPr/>
                  </m:sSubPr>
                  <m:e>
                    <m:r>
                      <m:t>S</m:t>
                    </m:r>
                  </m:e>
                  <m:sub>
                    <m:r>
                      <m:rPr>
                        <m:sty m:val="p"/>
                      </m:rPr>
                      <m:t>4</m:t>
                    </m:r>
                  </m:sub>
                </m:sSub>
              </m:oMath>
            </m:oMathPara>
          </w:p>
        </w:tc>
      </w:tr>
      <w:tr w:rsidR="0046202D" w:rsidRPr="0046202D" w14:paraId="59B742A4" w14:textId="77777777" w:rsidTr="008A6017">
        <w:trPr>
          <w:trHeight w:val="227"/>
          <w:jc w:val="center"/>
        </w:trPr>
        <w:tc>
          <w:tcPr>
            <w:tcW w:w="626" w:type="dxa"/>
            <w:vAlign w:val="center"/>
          </w:tcPr>
          <w:p w14:paraId="3AE1A668"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50.09</w:t>
            </w:r>
          </w:p>
        </w:tc>
        <w:tc>
          <w:tcPr>
            <w:tcW w:w="626" w:type="dxa"/>
            <w:vAlign w:val="center"/>
          </w:tcPr>
          <w:p w14:paraId="7DB9C077"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0.51</w:t>
            </w:r>
          </w:p>
        </w:tc>
        <w:tc>
          <w:tcPr>
            <w:tcW w:w="626" w:type="dxa"/>
            <w:vAlign w:val="center"/>
          </w:tcPr>
          <w:p w14:paraId="5A198985" w14:textId="77777777" w:rsidR="0046202D" w:rsidRPr="0046202D"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6" w:type="dxa"/>
            <w:shd w:val="clear" w:color="auto" w:fill="auto"/>
            <w:vAlign w:val="center"/>
          </w:tcPr>
          <w:p w14:paraId="20BD8990"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0.02</w:t>
            </w:r>
          </w:p>
        </w:tc>
        <w:tc>
          <w:tcPr>
            <w:tcW w:w="626" w:type="dxa"/>
            <w:vAlign w:val="center"/>
          </w:tcPr>
          <w:p w14:paraId="22530F6A"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7.68</w:t>
            </w:r>
          </w:p>
        </w:tc>
        <w:tc>
          <w:tcPr>
            <w:tcW w:w="626" w:type="dxa"/>
            <w:vAlign w:val="center"/>
          </w:tcPr>
          <w:p w14:paraId="67830E87"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1.46</w:t>
            </w:r>
          </w:p>
        </w:tc>
        <w:tc>
          <w:tcPr>
            <w:tcW w:w="627" w:type="dxa"/>
            <w:vAlign w:val="center"/>
          </w:tcPr>
          <w:p w14:paraId="29D133A6" w14:textId="77777777" w:rsidR="0046202D" w:rsidRPr="0046202D" w:rsidRDefault="00000000" w:rsidP="008A6017">
            <w:pPr>
              <w:pStyle w:val="table"/>
              <w:rPr>
                <w:rFonts w:ascii="Times New Roman" w:hAnsi="Times New Roman"/>
              </w:rPr>
            </w:pPr>
            <m:oMathPara>
              <m:oMath>
                <m:sSub>
                  <m:sSubPr>
                    <m:ctrlPr/>
                  </m:sSubPr>
                  <m:e>
                    <m:r>
                      <m:t>S</m:t>
                    </m:r>
                  </m:e>
                  <m:sub>
                    <m:r>
                      <m:rPr>
                        <m:sty m:val="p"/>
                      </m:rPr>
                      <m:t>5</m:t>
                    </m:r>
                  </m:sub>
                </m:sSub>
              </m:oMath>
            </m:oMathPara>
          </w:p>
        </w:tc>
      </w:tr>
      <w:tr w:rsidR="0046202D" w:rsidRPr="0046202D" w14:paraId="75E516E6" w14:textId="77777777" w:rsidTr="008A6017">
        <w:trPr>
          <w:trHeight w:val="227"/>
          <w:jc w:val="center"/>
        </w:trPr>
        <w:tc>
          <w:tcPr>
            <w:tcW w:w="626" w:type="dxa"/>
            <w:vAlign w:val="center"/>
          </w:tcPr>
          <w:p w14:paraId="66847786"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80.08</w:t>
            </w:r>
          </w:p>
        </w:tc>
        <w:tc>
          <w:tcPr>
            <w:tcW w:w="626" w:type="dxa"/>
            <w:vAlign w:val="center"/>
          </w:tcPr>
          <w:p w14:paraId="02EA49BE"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0.51</w:t>
            </w:r>
          </w:p>
        </w:tc>
        <w:tc>
          <w:tcPr>
            <w:tcW w:w="626" w:type="dxa"/>
            <w:vAlign w:val="center"/>
          </w:tcPr>
          <w:p w14:paraId="711BAD60" w14:textId="77777777" w:rsidR="0046202D" w:rsidRPr="0046202D"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26" w:type="dxa"/>
            <w:shd w:val="clear" w:color="auto" w:fill="auto"/>
            <w:vAlign w:val="center"/>
          </w:tcPr>
          <w:p w14:paraId="4DD73449"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0.32</w:t>
            </w:r>
          </w:p>
        </w:tc>
        <w:tc>
          <w:tcPr>
            <w:tcW w:w="626" w:type="dxa"/>
            <w:vAlign w:val="center"/>
          </w:tcPr>
          <w:p w14:paraId="53FDC164"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12.29</w:t>
            </w:r>
          </w:p>
        </w:tc>
        <w:tc>
          <w:tcPr>
            <w:tcW w:w="626" w:type="dxa"/>
            <w:vAlign w:val="center"/>
          </w:tcPr>
          <w:p w14:paraId="48F0F03F"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1.99</w:t>
            </w:r>
          </w:p>
        </w:tc>
        <w:tc>
          <w:tcPr>
            <w:tcW w:w="627" w:type="dxa"/>
            <w:vAlign w:val="center"/>
          </w:tcPr>
          <w:p w14:paraId="5E3D6F56" w14:textId="77777777" w:rsidR="0046202D" w:rsidRPr="0046202D" w:rsidRDefault="00000000" w:rsidP="008A6017">
            <w:pPr>
              <w:pStyle w:val="table"/>
              <w:rPr>
                <w:rFonts w:ascii="Times New Roman" w:hAnsi="Times New Roman"/>
              </w:rPr>
            </w:pPr>
            <m:oMathPara>
              <m:oMath>
                <m:sSub>
                  <m:sSubPr>
                    <m:ctrlPr/>
                  </m:sSubPr>
                  <m:e>
                    <m:r>
                      <m:t>S</m:t>
                    </m:r>
                  </m:e>
                  <m:sub>
                    <m:r>
                      <m:rPr>
                        <m:sty m:val="p"/>
                      </m:rPr>
                      <m:t>6</m:t>
                    </m:r>
                  </m:sub>
                </m:sSub>
              </m:oMath>
            </m:oMathPara>
          </w:p>
        </w:tc>
      </w:tr>
      <w:tr w:rsidR="0046202D" w:rsidRPr="0046202D" w14:paraId="4F8E9591" w14:textId="77777777" w:rsidTr="008A6017">
        <w:trPr>
          <w:trHeight w:val="227"/>
          <w:jc w:val="center"/>
        </w:trPr>
        <w:tc>
          <w:tcPr>
            <w:tcW w:w="626" w:type="dxa"/>
            <w:vAlign w:val="center"/>
          </w:tcPr>
          <w:p w14:paraId="70AC5B88" w14:textId="77777777" w:rsidR="0046202D" w:rsidRPr="0046202D" w:rsidRDefault="0046202D" w:rsidP="008A6017">
            <w:pPr>
              <w:pStyle w:val="table"/>
              <w:rPr>
                <w:rFonts w:ascii="Times New Roman" w:hAnsi="Times New Roman" w:cs="Times New Roman"/>
              </w:rPr>
            </w:pPr>
            <w:r w:rsidRPr="0046202D">
              <w:rPr>
                <w:rFonts w:ascii="Times New Roman" w:hAnsi="Times New Roman" w:cs="Nazanin"/>
              </w:rPr>
              <w:t>20.95</w:t>
            </w:r>
          </w:p>
        </w:tc>
        <w:tc>
          <w:tcPr>
            <w:tcW w:w="626" w:type="dxa"/>
            <w:vAlign w:val="center"/>
          </w:tcPr>
          <w:p w14:paraId="1F40527D"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5.02</w:t>
            </w:r>
          </w:p>
        </w:tc>
        <w:tc>
          <w:tcPr>
            <w:tcW w:w="626" w:type="dxa"/>
            <w:vAlign w:val="center"/>
          </w:tcPr>
          <w:p w14:paraId="01A95669" w14:textId="77777777" w:rsidR="0046202D" w:rsidRPr="0046202D"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6" w:type="dxa"/>
            <w:shd w:val="clear" w:color="auto" w:fill="auto"/>
            <w:vAlign w:val="center"/>
          </w:tcPr>
          <w:p w14:paraId="5864BB2E"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0.02</w:t>
            </w:r>
          </w:p>
        </w:tc>
        <w:tc>
          <w:tcPr>
            <w:tcW w:w="626" w:type="dxa"/>
            <w:vAlign w:val="center"/>
          </w:tcPr>
          <w:p w14:paraId="2B6DC707"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3.08</w:t>
            </w:r>
          </w:p>
        </w:tc>
        <w:tc>
          <w:tcPr>
            <w:tcW w:w="626" w:type="dxa"/>
            <w:vAlign w:val="center"/>
          </w:tcPr>
          <w:p w14:paraId="2D792B64"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8.44</w:t>
            </w:r>
          </w:p>
        </w:tc>
        <w:tc>
          <w:tcPr>
            <w:tcW w:w="627" w:type="dxa"/>
            <w:vAlign w:val="center"/>
          </w:tcPr>
          <w:p w14:paraId="1C82589F" w14:textId="77777777" w:rsidR="0046202D" w:rsidRPr="0046202D" w:rsidRDefault="00000000" w:rsidP="008A6017">
            <w:pPr>
              <w:pStyle w:val="table"/>
              <w:rPr>
                <w:rFonts w:ascii="Times New Roman" w:hAnsi="Times New Roman"/>
              </w:rPr>
            </w:pPr>
            <m:oMathPara>
              <m:oMath>
                <m:sSub>
                  <m:sSubPr>
                    <m:ctrlPr/>
                  </m:sSubPr>
                  <m:e>
                    <m:r>
                      <m:t>S</m:t>
                    </m:r>
                  </m:e>
                  <m:sub>
                    <m:r>
                      <m:rPr>
                        <m:sty m:val="p"/>
                      </m:rPr>
                      <m:t>7</m:t>
                    </m:r>
                  </m:sub>
                </m:sSub>
              </m:oMath>
            </m:oMathPara>
          </w:p>
        </w:tc>
      </w:tr>
      <w:tr w:rsidR="0046202D" w:rsidRPr="0046202D" w14:paraId="3A9E7047" w14:textId="77777777" w:rsidTr="008A6017">
        <w:trPr>
          <w:trHeight w:val="227"/>
          <w:jc w:val="center"/>
        </w:trPr>
        <w:tc>
          <w:tcPr>
            <w:tcW w:w="626" w:type="dxa"/>
            <w:vAlign w:val="center"/>
          </w:tcPr>
          <w:p w14:paraId="2C0CB24B"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51.14</w:t>
            </w:r>
          </w:p>
        </w:tc>
        <w:tc>
          <w:tcPr>
            <w:tcW w:w="626" w:type="dxa"/>
            <w:vAlign w:val="center"/>
          </w:tcPr>
          <w:p w14:paraId="7E20C02F"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5.04</w:t>
            </w:r>
          </w:p>
        </w:tc>
        <w:tc>
          <w:tcPr>
            <w:tcW w:w="626" w:type="dxa"/>
            <w:vAlign w:val="center"/>
          </w:tcPr>
          <w:p w14:paraId="4979BC37" w14:textId="77777777" w:rsidR="0046202D" w:rsidRPr="0046202D"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6" w:type="dxa"/>
            <w:shd w:val="clear" w:color="auto" w:fill="auto"/>
            <w:vAlign w:val="center"/>
          </w:tcPr>
          <w:p w14:paraId="5E366E9C"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0.02</w:t>
            </w:r>
          </w:p>
        </w:tc>
        <w:tc>
          <w:tcPr>
            <w:tcW w:w="626" w:type="dxa"/>
            <w:vAlign w:val="center"/>
          </w:tcPr>
          <w:p w14:paraId="693E2E56"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7.71</w:t>
            </w:r>
          </w:p>
        </w:tc>
        <w:tc>
          <w:tcPr>
            <w:tcW w:w="626" w:type="dxa"/>
            <w:vAlign w:val="center"/>
          </w:tcPr>
          <w:p w14:paraId="11848704"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10.35</w:t>
            </w:r>
          </w:p>
        </w:tc>
        <w:tc>
          <w:tcPr>
            <w:tcW w:w="627" w:type="dxa"/>
            <w:vAlign w:val="center"/>
          </w:tcPr>
          <w:p w14:paraId="243C5BE7" w14:textId="77777777" w:rsidR="0046202D" w:rsidRPr="0046202D" w:rsidRDefault="00000000" w:rsidP="008A6017">
            <w:pPr>
              <w:pStyle w:val="table"/>
              <w:rPr>
                <w:rFonts w:ascii="Times New Roman" w:hAnsi="Times New Roman"/>
              </w:rPr>
            </w:pPr>
            <m:oMathPara>
              <m:oMath>
                <m:sSub>
                  <m:sSubPr>
                    <m:ctrlPr/>
                  </m:sSubPr>
                  <m:e>
                    <m:r>
                      <m:t>S</m:t>
                    </m:r>
                  </m:e>
                  <m:sub>
                    <m:r>
                      <m:rPr>
                        <m:sty m:val="p"/>
                      </m:rPr>
                      <m:t>8</m:t>
                    </m:r>
                  </m:sub>
                </m:sSub>
              </m:oMath>
            </m:oMathPara>
          </w:p>
        </w:tc>
      </w:tr>
      <w:tr w:rsidR="0046202D" w:rsidRPr="0046202D" w14:paraId="09C8C475" w14:textId="77777777" w:rsidTr="008A6017">
        <w:trPr>
          <w:trHeight w:val="227"/>
          <w:jc w:val="center"/>
        </w:trPr>
        <w:tc>
          <w:tcPr>
            <w:tcW w:w="626" w:type="dxa"/>
            <w:vAlign w:val="center"/>
          </w:tcPr>
          <w:p w14:paraId="6B4638F2"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81.26</w:t>
            </w:r>
          </w:p>
        </w:tc>
        <w:tc>
          <w:tcPr>
            <w:tcW w:w="626" w:type="dxa"/>
            <w:vAlign w:val="center"/>
          </w:tcPr>
          <w:p w14:paraId="00037E00"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5.07</w:t>
            </w:r>
          </w:p>
        </w:tc>
        <w:tc>
          <w:tcPr>
            <w:tcW w:w="626" w:type="dxa"/>
            <w:vAlign w:val="center"/>
          </w:tcPr>
          <w:p w14:paraId="210570A3" w14:textId="77777777" w:rsidR="0046202D" w:rsidRPr="0046202D"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26" w:type="dxa"/>
            <w:shd w:val="clear" w:color="auto" w:fill="auto"/>
            <w:vAlign w:val="center"/>
          </w:tcPr>
          <w:p w14:paraId="68BEDE40"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0.32</w:t>
            </w:r>
          </w:p>
        </w:tc>
        <w:tc>
          <w:tcPr>
            <w:tcW w:w="626" w:type="dxa"/>
            <w:vAlign w:val="center"/>
          </w:tcPr>
          <w:p w14:paraId="7D613E63"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12.37</w:t>
            </w:r>
          </w:p>
        </w:tc>
        <w:tc>
          <w:tcPr>
            <w:tcW w:w="626" w:type="dxa"/>
            <w:vAlign w:val="center"/>
          </w:tcPr>
          <w:p w14:paraId="16A34B29"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13.05</w:t>
            </w:r>
          </w:p>
        </w:tc>
        <w:tc>
          <w:tcPr>
            <w:tcW w:w="627" w:type="dxa"/>
            <w:vAlign w:val="center"/>
          </w:tcPr>
          <w:p w14:paraId="11872CA7" w14:textId="77777777" w:rsidR="0046202D" w:rsidRPr="0046202D" w:rsidRDefault="00000000" w:rsidP="008A6017">
            <w:pPr>
              <w:pStyle w:val="table"/>
              <w:rPr>
                <w:rFonts w:ascii="Times New Roman" w:hAnsi="Times New Roman"/>
              </w:rPr>
            </w:pPr>
            <m:oMathPara>
              <m:oMath>
                <m:sSub>
                  <m:sSubPr>
                    <m:ctrlPr/>
                  </m:sSubPr>
                  <m:e>
                    <m:r>
                      <m:t>S</m:t>
                    </m:r>
                  </m:e>
                  <m:sub>
                    <m:r>
                      <m:rPr>
                        <m:sty m:val="p"/>
                      </m:rPr>
                      <m:t>9</m:t>
                    </m:r>
                  </m:sub>
                </m:sSub>
              </m:oMath>
            </m:oMathPara>
          </w:p>
        </w:tc>
      </w:tr>
      <w:tr w:rsidR="0046202D" w:rsidRPr="0046202D" w14:paraId="6A20FD14" w14:textId="77777777" w:rsidTr="008A6017">
        <w:trPr>
          <w:trHeight w:val="227"/>
          <w:jc w:val="center"/>
        </w:trPr>
        <w:tc>
          <w:tcPr>
            <w:tcW w:w="626" w:type="dxa"/>
            <w:vAlign w:val="center"/>
          </w:tcPr>
          <w:p w14:paraId="76258269"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21.54</w:t>
            </w:r>
          </w:p>
        </w:tc>
        <w:tc>
          <w:tcPr>
            <w:tcW w:w="626" w:type="dxa"/>
            <w:vAlign w:val="center"/>
          </w:tcPr>
          <w:p w14:paraId="1808E20B"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20.01</w:t>
            </w:r>
          </w:p>
        </w:tc>
        <w:tc>
          <w:tcPr>
            <w:tcW w:w="626" w:type="dxa"/>
            <w:vAlign w:val="center"/>
          </w:tcPr>
          <w:p w14:paraId="27D4890E" w14:textId="77777777" w:rsidR="0046202D" w:rsidRPr="0046202D"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6" w:type="dxa"/>
            <w:shd w:val="clear" w:color="auto" w:fill="auto"/>
            <w:vAlign w:val="center"/>
          </w:tcPr>
          <w:p w14:paraId="1F9A9563"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0.02</w:t>
            </w:r>
          </w:p>
        </w:tc>
        <w:tc>
          <w:tcPr>
            <w:tcW w:w="626" w:type="dxa"/>
            <w:vAlign w:val="center"/>
          </w:tcPr>
          <w:p w14:paraId="0861AC64"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3.1</w:t>
            </w:r>
          </w:p>
        </w:tc>
        <w:tc>
          <w:tcPr>
            <w:tcW w:w="626" w:type="dxa"/>
            <w:vAlign w:val="center"/>
          </w:tcPr>
          <w:p w14:paraId="261F3F5D"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32.21</w:t>
            </w:r>
          </w:p>
        </w:tc>
        <w:tc>
          <w:tcPr>
            <w:tcW w:w="627" w:type="dxa"/>
            <w:vAlign w:val="center"/>
          </w:tcPr>
          <w:p w14:paraId="17CE8DC2" w14:textId="77777777" w:rsidR="0046202D" w:rsidRPr="0046202D" w:rsidRDefault="00000000" w:rsidP="008A6017">
            <w:pPr>
              <w:pStyle w:val="table"/>
              <w:rPr>
                <w:rFonts w:ascii="Times New Roman" w:hAnsi="Times New Roman" w:cs="Times New Roman"/>
              </w:rPr>
            </w:pPr>
            <m:oMathPara>
              <m:oMath>
                <m:sSub>
                  <m:sSubPr>
                    <m:ctrlPr/>
                  </m:sSubPr>
                  <m:e>
                    <m:r>
                      <m:t>S</m:t>
                    </m:r>
                  </m:e>
                  <m:sub>
                    <m:r>
                      <m:rPr>
                        <m:sty m:val="p"/>
                      </m:rPr>
                      <m:t>10</m:t>
                    </m:r>
                  </m:sub>
                </m:sSub>
              </m:oMath>
            </m:oMathPara>
          </w:p>
        </w:tc>
      </w:tr>
      <w:tr w:rsidR="0046202D" w:rsidRPr="0046202D" w14:paraId="58432B56" w14:textId="77777777" w:rsidTr="008A6017">
        <w:trPr>
          <w:trHeight w:val="227"/>
          <w:jc w:val="center"/>
        </w:trPr>
        <w:tc>
          <w:tcPr>
            <w:tcW w:w="626" w:type="dxa"/>
            <w:vAlign w:val="center"/>
          </w:tcPr>
          <w:p w14:paraId="0E99CB8D"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51.54</w:t>
            </w:r>
          </w:p>
        </w:tc>
        <w:tc>
          <w:tcPr>
            <w:tcW w:w="626" w:type="dxa"/>
            <w:vAlign w:val="center"/>
          </w:tcPr>
          <w:p w14:paraId="3D228730"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20.8</w:t>
            </w:r>
          </w:p>
        </w:tc>
        <w:tc>
          <w:tcPr>
            <w:tcW w:w="626" w:type="dxa"/>
            <w:vAlign w:val="center"/>
          </w:tcPr>
          <w:p w14:paraId="70A9014B" w14:textId="77777777" w:rsidR="0046202D" w:rsidRPr="0046202D"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6" w:type="dxa"/>
            <w:shd w:val="clear" w:color="auto" w:fill="auto"/>
            <w:vAlign w:val="center"/>
          </w:tcPr>
          <w:p w14:paraId="1EA397AE"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0.02</w:t>
            </w:r>
          </w:p>
        </w:tc>
        <w:tc>
          <w:tcPr>
            <w:tcW w:w="626" w:type="dxa"/>
            <w:vAlign w:val="center"/>
          </w:tcPr>
          <w:p w14:paraId="04FEA463"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7.81</w:t>
            </w:r>
          </w:p>
        </w:tc>
        <w:tc>
          <w:tcPr>
            <w:tcW w:w="626" w:type="dxa"/>
            <w:vAlign w:val="center"/>
          </w:tcPr>
          <w:p w14:paraId="37F529F4"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39.98</w:t>
            </w:r>
          </w:p>
        </w:tc>
        <w:tc>
          <w:tcPr>
            <w:tcW w:w="627" w:type="dxa"/>
            <w:vAlign w:val="center"/>
          </w:tcPr>
          <w:p w14:paraId="53575420" w14:textId="77777777" w:rsidR="0046202D" w:rsidRPr="0046202D" w:rsidRDefault="00000000" w:rsidP="008A6017">
            <w:pPr>
              <w:pStyle w:val="table"/>
              <w:rPr>
                <w:rFonts w:ascii="Times New Roman" w:hAnsi="Times New Roman" w:cs="Times New Roman"/>
              </w:rPr>
            </w:pPr>
            <m:oMathPara>
              <m:oMath>
                <m:sSub>
                  <m:sSubPr>
                    <m:ctrlPr/>
                  </m:sSubPr>
                  <m:e>
                    <m:r>
                      <m:t>S</m:t>
                    </m:r>
                  </m:e>
                  <m:sub>
                    <m:r>
                      <m:rPr>
                        <m:sty m:val="p"/>
                      </m:rPr>
                      <m:t>11</m:t>
                    </m:r>
                  </m:sub>
                </m:sSub>
              </m:oMath>
            </m:oMathPara>
          </w:p>
        </w:tc>
      </w:tr>
      <w:tr w:rsidR="0046202D" w:rsidRPr="0046202D" w14:paraId="3DFC1B1A" w14:textId="77777777" w:rsidTr="008A6017">
        <w:trPr>
          <w:trHeight w:val="227"/>
          <w:jc w:val="center"/>
        </w:trPr>
        <w:tc>
          <w:tcPr>
            <w:tcW w:w="626" w:type="dxa"/>
            <w:vAlign w:val="center"/>
          </w:tcPr>
          <w:p w14:paraId="23E268AC"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81.09</w:t>
            </w:r>
          </w:p>
        </w:tc>
        <w:tc>
          <w:tcPr>
            <w:tcW w:w="626" w:type="dxa"/>
            <w:vAlign w:val="center"/>
          </w:tcPr>
          <w:p w14:paraId="3FD64D93"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20.74</w:t>
            </w:r>
          </w:p>
        </w:tc>
        <w:tc>
          <w:tcPr>
            <w:tcW w:w="626" w:type="dxa"/>
            <w:vAlign w:val="center"/>
          </w:tcPr>
          <w:p w14:paraId="1B6AD7FF" w14:textId="77777777" w:rsidR="0046202D" w:rsidRPr="0046202D"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26" w:type="dxa"/>
            <w:shd w:val="clear" w:color="auto" w:fill="auto"/>
            <w:vAlign w:val="center"/>
          </w:tcPr>
          <w:p w14:paraId="6CED1213"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0.32</w:t>
            </w:r>
          </w:p>
        </w:tc>
        <w:tc>
          <w:tcPr>
            <w:tcW w:w="626" w:type="dxa"/>
            <w:vAlign w:val="center"/>
          </w:tcPr>
          <w:p w14:paraId="5DDB44D5" w14:textId="77777777" w:rsidR="0046202D" w:rsidRPr="0046202D" w:rsidRDefault="0046202D" w:rsidP="008A6017">
            <w:pPr>
              <w:pStyle w:val="table"/>
              <w:rPr>
                <w:rFonts w:ascii="Times New Roman" w:hAnsi="Times New Roman" w:cs="Nazanin"/>
              </w:rPr>
            </w:pPr>
            <w:r w:rsidRPr="0046202D">
              <w:rPr>
                <w:rFonts w:ascii="Times New Roman" w:hAnsi="Times New Roman" w:cs="Nazanin"/>
              </w:rPr>
              <w:t>12.61</w:t>
            </w:r>
          </w:p>
        </w:tc>
        <w:tc>
          <w:tcPr>
            <w:tcW w:w="626" w:type="dxa"/>
            <w:vAlign w:val="center"/>
          </w:tcPr>
          <w:p w14:paraId="3FEC88CE" w14:textId="77777777" w:rsidR="0046202D" w:rsidRPr="0046202D" w:rsidRDefault="0046202D" w:rsidP="008A6017">
            <w:pPr>
              <w:pStyle w:val="table"/>
              <w:rPr>
                <w:rFonts w:ascii="Times New Roman" w:hAnsi="Times New Roman" w:cs="Times New Roman"/>
                <w:rtl/>
              </w:rPr>
            </w:pPr>
            <w:r w:rsidRPr="0046202D">
              <w:rPr>
                <w:rFonts w:ascii="Times New Roman" w:hAnsi="Times New Roman" w:cs="Nazanin"/>
              </w:rPr>
              <w:t>51.5</w:t>
            </w:r>
          </w:p>
        </w:tc>
        <w:tc>
          <w:tcPr>
            <w:tcW w:w="627" w:type="dxa"/>
            <w:vAlign w:val="center"/>
          </w:tcPr>
          <w:p w14:paraId="7049101D" w14:textId="77777777" w:rsidR="0046202D" w:rsidRPr="0046202D" w:rsidRDefault="00000000" w:rsidP="008A6017">
            <w:pPr>
              <w:pStyle w:val="table"/>
              <w:rPr>
                <w:rFonts w:ascii="Times New Roman" w:hAnsi="Times New Roman" w:cs="Times New Roman"/>
              </w:rPr>
            </w:pPr>
            <m:oMathPara>
              <m:oMath>
                <m:sSub>
                  <m:sSubPr>
                    <m:ctrlPr/>
                  </m:sSubPr>
                  <m:e>
                    <m:r>
                      <m:t>S</m:t>
                    </m:r>
                  </m:e>
                  <m:sub>
                    <m:r>
                      <m:rPr>
                        <m:sty m:val="p"/>
                      </m:rPr>
                      <m:t>12</m:t>
                    </m:r>
                  </m:sub>
                </m:sSub>
              </m:oMath>
            </m:oMathPara>
          </w:p>
        </w:tc>
      </w:tr>
      <w:bookmarkEnd w:id="48"/>
    </w:tbl>
    <w:p w14:paraId="54D47420" w14:textId="77777777" w:rsidR="00B42A80" w:rsidRDefault="00B42A80" w:rsidP="0046202D">
      <w:pPr>
        <w:rPr>
          <w:lang w:eastAsia="en-US" w:bidi="fa-IR"/>
        </w:rPr>
      </w:pPr>
    </w:p>
    <w:p w14:paraId="0AEF2730" w14:textId="17092C3D" w:rsidR="0046202D" w:rsidRDefault="0046202D" w:rsidP="0046202D">
      <w:pPr>
        <w:rPr>
          <w:lang w:eastAsia="en-US" w:bidi="fa-IR"/>
        </w:rPr>
      </w:pPr>
      <w:r w:rsidRPr="0046202D">
        <w:rPr>
          <w:lang w:eastAsia="en-US" w:bidi="fa-IR"/>
        </w:rPr>
        <w:t xml:space="preserve">As can be seen in </w:t>
      </w:r>
      <w:r w:rsidR="00B2080E">
        <w:rPr>
          <w:lang w:eastAsia="en-US" w:bidi="fa-IR"/>
        </w:rPr>
        <w:fldChar w:fldCharType="begin"/>
      </w:r>
      <w:r w:rsidR="00B2080E">
        <w:rPr>
          <w:lang w:eastAsia="en-US" w:bidi="fa-IR"/>
        </w:rPr>
        <w:instrText xml:space="preserve"> REF _Ref166617640 \h </w:instrText>
      </w:r>
      <w:r w:rsidR="00B2080E">
        <w:rPr>
          <w:lang w:eastAsia="en-US" w:bidi="fa-IR"/>
        </w:rPr>
      </w:r>
      <w:r w:rsidR="00B2080E">
        <w:rPr>
          <w:lang w:eastAsia="en-US" w:bidi="fa-IR"/>
        </w:rPr>
        <w:fldChar w:fldCharType="separate"/>
      </w:r>
      <w:r w:rsidR="005A2478">
        <w:t xml:space="preserve">Table </w:t>
      </w:r>
      <w:r w:rsidR="005A2478">
        <w:rPr>
          <w:noProof/>
        </w:rPr>
        <w:t>6</w:t>
      </w:r>
      <w:r w:rsidR="00B2080E">
        <w:rPr>
          <w:lang w:eastAsia="en-US" w:bidi="fa-IR"/>
        </w:rPr>
        <w:fldChar w:fldCharType="end"/>
      </w:r>
      <w:r w:rsidRPr="0046202D">
        <w:rPr>
          <w:lang w:eastAsia="en-US" w:bidi="fa-IR"/>
        </w:rPr>
        <w:t>, in addition to all faults being detected in the relevant protective zone, the resistance and location of the fault occurrence have also been calculated with very high accuracy by the relay.</w:t>
      </w:r>
    </w:p>
    <w:p w14:paraId="235E378E" w14:textId="63BF9148" w:rsidR="0046202D" w:rsidRDefault="0046202D" w:rsidP="002D3EC7">
      <w:pPr>
        <w:pStyle w:val="1-1"/>
      </w:pPr>
      <w:r w:rsidRPr="008B501B">
        <w:t>Case Study</w:t>
      </w:r>
      <w:r w:rsidR="007A66E9">
        <w:t>-</w:t>
      </w:r>
      <w:r>
        <w:t>2</w:t>
      </w:r>
    </w:p>
    <w:p w14:paraId="38AB890A" w14:textId="247AA799" w:rsidR="0046202D" w:rsidRDefault="00B179E7" w:rsidP="0046202D">
      <w:pPr>
        <w:rPr>
          <w:lang w:eastAsia="en-US" w:bidi="fa-IR"/>
        </w:rPr>
      </w:pPr>
      <w:r w:rsidRPr="00B179E7">
        <w:rPr>
          <w:lang w:eastAsia="en-US" w:bidi="fa-IR"/>
        </w:rPr>
        <w:t xml:space="preserve">In the second case study, it is assumed that line 18-17 has been disconnected from the circuit before a fault occurs on line </w:t>
      </w:r>
      <w:r w:rsidR="00907623">
        <w:rPr>
          <w:lang w:eastAsia="en-US" w:bidi="fa-IR"/>
        </w:rPr>
        <w:t>4-14</w:t>
      </w:r>
      <w:r w:rsidRPr="00B179E7">
        <w:rPr>
          <w:lang w:eastAsia="en-US" w:bidi="fa-IR"/>
        </w:rPr>
        <w:t xml:space="preserve">, and the network has reached </w:t>
      </w:r>
      <w:r w:rsidR="00B42A80">
        <w:rPr>
          <w:lang w:eastAsia="en-US" w:bidi="fa-IR"/>
        </w:rPr>
        <w:t>steady state</w:t>
      </w:r>
      <w:r w:rsidRPr="00B179E7">
        <w:rPr>
          <w:lang w:eastAsia="en-US" w:bidi="fa-IR"/>
        </w:rPr>
        <w:t xml:space="preserve">. Under these new conditions, the scenarios of </w:t>
      </w:r>
      <w:r w:rsidR="007A66E9">
        <w:rPr>
          <w:lang w:eastAsia="en-US" w:bidi="fa-IR"/>
        </w:rPr>
        <w:t>case study-</w:t>
      </w:r>
      <w:r w:rsidRPr="00B179E7">
        <w:rPr>
          <w:lang w:eastAsia="en-US" w:bidi="fa-IR"/>
        </w:rPr>
        <w:t xml:space="preserve">1, before and after applying the proposed algorithm, are examined. By applying the defined scenarios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Pr="00B179E7">
        <w:rPr>
          <w:lang w:eastAsia="en-US" w:bidi="fa-IR"/>
        </w:rPr>
        <w:t xml:space="preserve"> to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B179E7">
        <w:rPr>
          <w:lang w:eastAsia="en-US" w:bidi="fa-IR"/>
        </w:rPr>
        <w:t xml:space="preserve"> on line </w:t>
      </w:r>
      <w:r w:rsidR="00907623">
        <w:rPr>
          <w:lang w:eastAsia="en-US" w:bidi="fa-IR"/>
        </w:rPr>
        <w:t>4-14</w:t>
      </w:r>
      <w:r w:rsidRPr="00B179E7">
        <w:rPr>
          <w:lang w:eastAsia="en-US" w:bidi="fa-IR"/>
        </w:rPr>
        <w:t xml:space="preserve">, the performance of relay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sidRPr="00B179E7">
        <w:rPr>
          <w:lang w:eastAsia="en-US" w:bidi="fa-IR"/>
        </w:rPr>
        <w:t xml:space="preserve"> before applying the proposed algorithm is as described in </w:t>
      </w:r>
      <w:r w:rsidR="001C2366">
        <w:rPr>
          <w:lang w:eastAsia="en-US" w:bidi="fa-IR"/>
        </w:rPr>
        <w:fldChar w:fldCharType="begin"/>
      </w:r>
      <w:r w:rsidR="001C2366">
        <w:rPr>
          <w:lang w:eastAsia="en-US" w:bidi="fa-IR"/>
        </w:rPr>
        <w:instrText xml:space="preserve"> REF _Ref166617725 \h </w:instrText>
      </w:r>
      <w:r w:rsidR="001C2366">
        <w:rPr>
          <w:lang w:eastAsia="en-US" w:bidi="fa-IR"/>
        </w:rPr>
      </w:r>
      <w:r w:rsidR="001C2366">
        <w:rPr>
          <w:lang w:eastAsia="en-US" w:bidi="fa-IR"/>
        </w:rPr>
        <w:fldChar w:fldCharType="separate"/>
      </w:r>
      <w:r w:rsidR="005A2478">
        <w:t xml:space="preserve">Table </w:t>
      </w:r>
      <w:r w:rsidR="005A2478">
        <w:rPr>
          <w:noProof/>
        </w:rPr>
        <w:t>7</w:t>
      </w:r>
      <w:r w:rsidR="001C2366">
        <w:rPr>
          <w:lang w:eastAsia="en-US" w:bidi="fa-IR"/>
        </w:rPr>
        <w:fldChar w:fldCharType="end"/>
      </w:r>
      <w:r w:rsidRPr="00B179E7">
        <w:rPr>
          <w:lang w:eastAsia="en-US" w:bidi="fa-IR"/>
        </w:rPr>
        <w:t>.</w:t>
      </w:r>
    </w:p>
    <w:p w14:paraId="40177295" w14:textId="519D750C" w:rsidR="00B179E7" w:rsidRPr="0046202D" w:rsidRDefault="00B179E7" w:rsidP="002F2DAC">
      <w:pPr>
        <w:pStyle w:val="Caption"/>
      </w:pPr>
      <w:bookmarkStart w:id="49" w:name="_Ref166617725"/>
      <w:r>
        <w:t xml:space="preserve">Table </w:t>
      </w:r>
      <w:r>
        <w:fldChar w:fldCharType="begin"/>
      </w:r>
      <w:r>
        <w:instrText xml:space="preserve"> SEQ Table \* ARABIC </w:instrText>
      </w:r>
      <w:r>
        <w:fldChar w:fldCharType="separate"/>
      </w:r>
      <w:r w:rsidR="005A2478">
        <w:rPr>
          <w:noProof/>
        </w:rPr>
        <w:t>7</w:t>
      </w:r>
      <w:r>
        <w:fldChar w:fldCharType="end"/>
      </w:r>
      <w:bookmarkEnd w:id="49"/>
      <w:r>
        <w:t xml:space="preserve">: </w:t>
      </w:r>
      <w:r w:rsidRPr="00B179E7">
        <w:t xml:space="preserve">Output of Relay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4</m:t>
            </m:r>
          </m:sub>
        </m:sSub>
      </m:oMath>
      <w:r w:rsidRPr="00B179E7">
        <w:t xml:space="preserve"> for </w:t>
      </w:r>
      <w:r w:rsidR="007A66E9">
        <w:t>case study-2</w:t>
      </w:r>
      <w:r w:rsidRPr="00B179E7">
        <w:t xml:space="preserve"> scenarios before applying the proposed algorithm</w:t>
      </w:r>
      <w:r w:rsidR="00B42A80">
        <w:t xml:space="preserve"> </w:t>
      </w:r>
      <w:r w:rsidR="00B42A80" w:rsidRPr="008B501B">
        <w:rPr>
          <w:lang w:bidi="fa-IR"/>
        </w:rPr>
        <w:t>to it</w:t>
      </w:r>
    </w:p>
    <w:tbl>
      <w:tblPr>
        <w:tblStyle w:val="TableGrid"/>
        <w:bidiVisual/>
        <w:tblW w:w="4392" w:type="dxa"/>
        <w:jc w:val="center"/>
        <w:tblLook w:val="04A0" w:firstRow="1" w:lastRow="0" w:firstColumn="1" w:lastColumn="0" w:noHBand="0" w:noVBand="1"/>
      </w:tblPr>
      <w:tblGrid>
        <w:gridCol w:w="703"/>
        <w:gridCol w:w="686"/>
        <w:gridCol w:w="547"/>
        <w:gridCol w:w="653"/>
        <w:gridCol w:w="659"/>
        <w:gridCol w:w="640"/>
        <w:gridCol w:w="504"/>
      </w:tblGrid>
      <w:tr w:rsidR="007E788C" w:rsidRPr="00B179E7" w14:paraId="24F1AA6B" w14:textId="77777777" w:rsidTr="007E788C">
        <w:trPr>
          <w:trHeight w:val="492"/>
          <w:jc w:val="center"/>
        </w:trPr>
        <w:tc>
          <w:tcPr>
            <w:tcW w:w="700" w:type="dxa"/>
            <w:vAlign w:val="center"/>
          </w:tcPr>
          <w:p w14:paraId="7C248C0B" w14:textId="77027285" w:rsidR="007E788C" w:rsidRPr="008A6017" w:rsidRDefault="00000000" w:rsidP="007E788C">
            <w:pPr>
              <w:pStyle w:val="table"/>
              <w:rPr>
                <w:rFonts w:ascii="Times New Roman" w:hAnsi="Times New Roman"/>
                <w:i/>
                <w:rtl/>
              </w:rPr>
            </w:pPr>
            <m:oMathPara>
              <m:oMath>
                <m:sSup>
                  <m:sSupPr>
                    <m:ctrlPr>
                      <w:rPr>
                        <w:b/>
                        <w:bCs/>
                      </w:rPr>
                    </m:ctrlPr>
                  </m:sSupPr>
                  <m:e>
                    <m:r>
                      <m:rPr>
                        <m:sty m:val="bi"/>
                      </m:rPr>
                      <m:t>d</m:t>
                    </m:r>
                  </m:e>
                  <m:sup>
                    <m:r>
                      <m:rPr>
                        <m:sty m:val="bi"/>
                      </m:rPr>
                      <m:t>cal</m:t>
                    </m:r>
                  </m:sup>
                </m:sSup>
                <m:d>
                  <m:dPr>
                    <m:ctrlPr>
                      <w:rPr>
                        <w:b/>
                        <w:bCs/>
                      </w:rPr>
                    </m:ctrlPr>
                  </m:dPr>
                  <m:e>
                    <m:r>
                      <m:rPr>
                        <m:sty m:val="b"/>
                      </m:rPr>
                      <m:t>%</m:t>
                    </m:r>
                  </m:e>
                </m:d>
              </m:oMath>
            </m:oMathPara>
          </w:p>
        </w:tc>
        <w:tc>
          <w:tcPr>
            <w:tcW w:w="672" w:type="dxa"/>
            <w:vAlign w:val="center"/>
          </w:tcPr>
          <w:p w14:paraId="04D947B0" w14:textId="2575642B" w:rsidR="007E788C" w:rsidRPr="008A6017" w:rsidRDefault="00000000" w:rsidP="007E788C">
            <w:pPr>
              <w:pStyle w:val="table"/>
              <w:rPr>
                <w:rFonts w:ascii="Times New Roman" w:hAnsi="Times New Roman"/>
                <w:rtl/>
              </w:rPr>
            </w:pPr>
            <m:oMathPara>
              <m:oMath>
                <m:sSubSup>
                  <m:sSubSupPr>
                    <m:ctrlPr>
                      <w:rPr>
                        <w:b/>
                        <w:bCs/>
                      </w:rPr>
                    </m:ctrlPr>
                  </m:sSubSupPr>
                  <m:e>
                    <m:r>
                      <m:rPr>
                        <m:sty m:val="b"/>
                      </m:rPr>
                      <m:t>R</m:t>
                    </m:r>
                  </m:e>
                  <m:sub>
                    <m:r>
                      <m:rPr>
                        <m:sty m:val="bi"/>
                      </m:rPr>
                      <m:t>f</m:t>
                    </m:r>
                  </m:sub>
                  <m:sup>
                    <m:r>
                      <m:rPr>
                        <m:sty m:val="bi"/>
                      </m:rPr>
                      <m:t>cal</m:t>
                    </m:r>
                  </m:sup>
                </m:sSubSup>
                <m:d>
                  <m:dPr>
                    <m:ctrlPr>
                      <w:rPr>
                        <w:b/>
                        <w:bCs/>
                      </w:rPr>
                    </m:ctrlPr>
                  </m:dPr>
                  <m:e>
                    <m:r>
                      <m:rPr>
                        <m:sty m:val="b"/>
                      </m:rPr>
                      <m:t>Ω</m:t>
                    </m:r>
                  </m:e>
                </m:d>
              </m:oMath>
            </m:oMathPara>
          </w:p>
        </w:tc>
        <w:tc>
          <w:tcPr>
            <w:tcW w:w="589" w:type="dxa"/>
            <w:vAlign w:val="center"/>
          </w:tcPr>
          <w:p w14:paraId="1E9FE456" w14:textId="7A798F1E" w:rsidR="007E788C" w:rsidRPr="00DB229D" w:rsidRDefault="007E788C" w:rsidP="007E788C">
            <w:pPr>
              <w:pStyle w:val="table"/>
              <w:rPr>
                <w:rFonts w:ascii="Times New Roman" w:hAnsi="Times New Roman"/>
                <w:rtl/>
              </w:rPr>
            </w:pPr>
            <m:oMathPara>
              <m:oMath>
                <m:r>
                  <m:rPr>
                    <m:sty m:val="bi"/>
                  </m:rPr>
                  <m:t>Opz</m:t>
                </m:r>
              </m:oMath>
            </m:oMathPara>
          </w:p>
        </w:tc>
        <w:tc>
          <w:tcPr>
            <w:tcW w:w="622" w:type="dxa"/>
            <w:vAlign w:val="center"/>
          </w:tcPr>
          <w:p w14:paraId="77076FF6" w14:textId="2360F493" w:rsidR="007E788C" w:rsidRPr="008A6017" w:rsidRDefault="007E788C" w:rsidP="007E788C">
            <w:pPr>
              <w:pStyle w:val="table"/>
              <w:ind w:left="-113" w:right="-113"/>
              <w:rPr>
                <w:rFonts w:ascii="Times New Roman" w:hAnsi="Times New Roman"/>
                <w:rtl/>
              </w:rPr>
            </w:pPr>
            <m:oMathPara>
              <m:oMath>
                <m:r>
                  <m:rPr>
                    <m:sty m:val="bi"/>
                  </m:rPr>
                  <m:t>Fct (s)</m:t>
                </m:r>
              </m:oMath>
            </m:oMathPara>
          </w:p>
        </w:tc>
        <w:tc>
          <w:tcPr>
            <w:tcW w:w="624" w:type="dxa"/>
            <w:vAlign w:val="center"/>
          </w:tcPr>
          <w:p w14:paraId="22FA23B1" w14:textId="08F029C8" w:rsidR="007E788C" w:rsidRPr="00B179E7" w:rsidRDefault="00000000" w:rsidP="007E788C">
            <w:pPr>
              <w:pStyle w:val="table"/>
              <w:rPr>
                <w:rFonts w:ascii="Times New Roman" w:hAnsi="Times New Roman"/>
              </w:rPr>
            </w:pPr>
            <m:oMathPara>
              <m:oMath>
                <m:sSub>
                  <m:sSubPr>
                    <m:ctrlPr>
                      <w:rPr>
                        <w:b/>
                        <w:bCs/>
                      </w:rPr>
                    </m:ctrlPr>
                  </m:sSubPr>
                  <m:e>
                    <m:r>
                      <m:rPr>
                        <m:sty m:val="bi"/>
                      </m:rPr>
                      <m:t>X</m:t>
                    </m:r>
                  </m:e>
                  <m:sub>
                    <m:r>
                      <m:rPr>
                        <m:sty m:val="bi"/>
                      </m:rPr>
                      <m:t>R</m:t>
                    </m:r>
                  </m:sub>
                </m:sSub>
                <m:r>
                  <m:rPr>
                    <m:sty m:val="bi"/>
                  </m:rPr>
                  <m:t xml:space="preserve"> </m:t>
                </m:r>
                <m:d>
                  <m:dPr>
                    <m:ctrlPr>
                      <w:rPr>
                        <w:b/>
                        <w:bCs/>
                      </w:rPr>
                    </m:ctrlPr>
                  </m:dPr>
                  <m:e>
                    <m:r>
                      <m:rPr>
                        <m:sty m:val="b"/>
                      </m:rPr>
                      <w:rPr>
                        <w:rFonts w:cs="Arial" w:hint="cs"/>
                        <w:rtl/>
                      </w:rPr>
                      <m:t>Ω</m:t>
                    </m:r>
                  </m:e>
                </m:d>
              </m:oMath>
            </m:oMathPara>
          </w:p>
        </w:tc>
        <w:tc>
          <w:tcPr>
            <w:tcW w:w="617" w:type="dxa"/>
            <w:vAlign w:val="center"/>
          </w:tcPr>
          <w:p w14:paraId="0C503A9F" w14:textId="37600900" w:rsidR="007E788C" w:rsidRPr="00B179E7" w:rsidRDefault="00000000" w:rsidP="007E788C">
            <w:pPr>
              <w:pStyle w:val="table"/>
              <w:rPr>
                <w:rFonts w:ascii="Times New Roman" w:hAnsi="Times New Roman"/>
                <w:rtl/>
              </w:rPr>
            </w:pPr>
            <m:oMathPara>
              <m:oMath>
                <m:sSub>
                  <m:sSubPr>
                    <m:ctrlPr>
                      <w:rPr>
                        <w:b/>
                        <w:bCs/>
                      </w:rPr>
                    </m:ctrlPr>
                  </m:sSubPr>
                  <m:e>
                    <m:r>
                      <m:rPr>
                        <m:sty m:val="bi"/>
                      </m:rPr>
                      <m:t>R</m:t>
                    </m:r>
                  </m:e>
                  <m:sub>
                    <m:r>
                      <m:rPr>
                        <m:sty m:val="bi"/>
                      </m:rPr>
                      <m:t>R</m:t>
                    </m:r>
                  </m:sub>
                </m:sSub>
                <m:r>
                  <m:rPr>
                    <m:sty m:val="bi"/>
                  </m:rPr>
                  <m:t xml:space="preserve"> </m:t>
                </m:r>
                <m:d>
                  <m:dPr>
                    <m:ctrlPr>
                      <w:rPr>
                        <w:b/>
                        <w:bCs/>
                      </w:rPr>
                    </m:ctrlPr>
                  </m:dPr>
                  <m:e>
                    <m:r>
                      <m:rPr>
                        <m:sty m:val="b"/>
                      </m:rPr>
                      <m:t>Ω</m:t>
                    </m:r>
                  </m:e>
                </m:d>
              </m:oMath>
            </m:oMathPara>
          </w:p>
        </w:tc>
        <w:tc>
          <w:tcPr>
            <w:tcW w:w="568" w:type="dxa"/>
            <w:vAlign w:val="center"/>
          </w:tcPr>
          <w:p w14:paraId="0ED88EF9" w14:textId="6EA4208B" w:rsidR="007E788C" w:rsidRPr="00B179E7" w:rsidRDefault="007E788C" w:rsidP="007E788C">
            <w:pPr>
              <w:pStyle w:val="table"/>
              <w:rPr>
                <w:rFonts w:ascii="Times New Roman" w:hAnsi="Times New Roman"/>
                <w:rtl/>
              </w:rPr>
            </w:pPr>
            <m:oMathPara>
              <m:oMath>
                <m:r>
                  <m:rPr>
                    <m:sty m:val="bi"/>
                  </m:rPr>
                  <m:t>Ds</m:t>
                </m:r>
              </m:oMath>
            </m:oMathPara>
          </w:p>
        </w:tc>
      </w:tr>
      <w:tr w:rsidR="00DB229D" w:rsidRPr="00B179E7" w14:paraId="68CAB741" w14:textId="77777777" w:rsidTr="007E788C">
        <w:trPr>
          <w:trHeight w:val="227"/>
          <w:jc w:val="center"/>
        </w:trPr>
        <w:tc>
          <w:tcPr>
            <w:tcW w:w="700" w:type="dxa"/>
            <w:vAlign w:val="center"/>
          </w:tcPr>
          <w:p w14:paraId="66239B0B"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19.99</w:t>
            </w:r>
          </w:p>
        </w:tc>
        <w:tc>
          <w:tcPr>
            <w:tcW w:w="672" w:type="dxa"/>
            <w:vAlign w:val="center"/>
          </w:tcPr>
          <w:p w14:paraId="7EFFDC78"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0.00</w:t>
            </w:r>
          </w:p>
        </w:tc>
        <w:tc>
          <w:tcPr>
            <w:tcW w:w="589" w:type="dxa"/>
            <w:vAlign w:val="center"/>
          </w:tcPr>
          <w:p w14:paraId="38B9E1E1" w14:textId="77777777" w:rsidR="00B179E7" w:rsidRPr="008A6017" w:rsidRDefault="00000000" w:rsidP="008A6017">
            <w:pPr>
              <w:pStyle w:val="table"/>
              <w:rPr>
                <w:rFonts w:ascii="Times New Roman" w:hAnsi="Times New Roman" w:cs="Times New Roman"/>
                <w:i/>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4E1B38FF"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0.02</w:t>
            </w:r>
          </w:p>
        </w:tc>
        <w:tc>
          <w:tcPr>
            <w:tcW w:w="624" w:type="dxa"/>
            <w:vAlign w:val="center"/>
          </w:tcPr>
          <w:p w14:paraId="05667AB0"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0.19</w:t>
            </w:r>
          </w:p>
        </w:tc>
        <w:tc>
          <w:tcPr>
            <w:tcW w:w="617" w:type="dxa"/>
            <w:vAlign w:val="center"/>
          </w:tcPr>
          <w:p w14:paraId="477D6291"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3.07</w:t>
            </w:r>
          </w:p>
        </w:tc>
        <w:tc>
          <w:tcPr>
            <w:tcW w:w="568" w:type="dxa"/>
            <w:vAlign w:val="center"/>
          </w:tcPr>
          <w:p w14:paraId="303B2A18" w14:textId="77777777" w:rsidR="00B179E7" w:rsidRPr="00B179E7" w:rsidRDefault="00000000" w:rsidP="008A6017">
            <w:pPr>
              <w:pStyle w:val="table"/>
              <w:rPr>
                <w:rFonts w:ascii="Times New Roman" w:hAnsi="Times New Roman"/>
                <w:rtl/>
              </w:rPr>
            </w:pPr>
            <m:oMathPara>
              <m:oMath>
                <m:sSub>
                  <m:sSubPr>
                    <m:ctrlPr/>
                  </m:sSubPr>
                  <m:e>
                    <m:r>
                      <m:t>S</m:t>
                    </m:r>
                  </m:e>
                  <m:sub>
                    <m:r>
                      <m:rPr>
                        <m:sty m:val="p"/>
                      </m:rPr>
                      <m:t>1</m:t>
                    </m:r>
                  </m:sub>
                </m:sSub>
              </m:oMath>
            </m:oMathPara>
          </w:p>
        </w:tc>
      </w:tr>
      <w:tr w:rsidR="00DB229D" w:rsidRPr="00B179E7" w14:paraId="3E35FEBB" w14:textId="77777777" w:rsidTr="007E788C">
        <w:trPr>
          <w:trHeight w:val="227"/>
          <w:jc w:val="center"/>
        </w:trPr>
        <w:tc>
          <w:tcPr>
            <w:tcW w:w="700" w:type="dxa"/>
            <w:vAlign w:val="center"/>
          </w:tcPr>
          <w:p w14:paraId="43E51EF7"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50.02</w:t>
            </w:r>
          </w:p>
        </w:tc>
        <w:tc>
          <w:tcPr>
            <w:tcW w:w="672" w:type="dxa"/>
            <w:vAlign w:val="center"/>
          </w:tcPr>
          <w:p w14:paraId="47E1C837"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0.00</w:t>
            </w:r>
          </w:p>
        </w:tc>
        <w:tc>
          <w:tcPr>
            <w:tcW w:w="589" w:type="dxa"/>
            <w:vAlign w:val="center"/>
          </w:tcPr>
          <w:p w14:paraId="3BCAC1B1" w14:textId="77777777" w:rsidR="00B179E7" w:rsidRPr="00B179E7" w:rsidRDefault="00000000" w:rsidP="008A6017">
            <w:pPr>
              <w:pStyle w:val="table"/>
              <w:rPr>
                <w:rFonts w:ascii="Times New Roman" w:hAnsi="Times New Roman" w:cs="Times New Roman"/>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6C7589BA"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0.02</w:t>
            </w:r>
          </w:p>
        </w:tc>
        <w:tc>
          <w:tcPr>
            <w:tcW w:w="624" w:type="dxa"/>
            <w:vAlign w:val="center"/>
          </w:tcPr>
          <w:p w14:paraId="74318A05"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0.48</w:t>
            </w:r>
          </w:p>
        </w:tc>
        <w:tc>
          <w:tcPr>
            <w:tcW w:w="617" w:type="dxa"/>
            <w:vAlign w:val="center"/>
          </w:tcPr>
          <w:p w14:paraId="2B88DFEC"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7.68</w:t>
            </w:r>
          </w:p>
        </w:tc>
        <w:tc>
          <w:tcPr>
            <w:tcW w:w="568" w:type="dxa"/>
            <w:vAlign w:val="center"/>
          </w:tcPr>
          <w:p w14:paraId="3D032F2F" w14:textId="77777777" w:rsidR="00B179E7" w:rsidRPr="00B179E7" w:rsidRDefault="00000000" w:rsidP="008A6017">
            <w:pPr>
              <w:pStyle w:val="table"/>
              <w:rPr>
                <w:rFonts w:ascii="Times New Roman" w:hAnsi="Times New Roman"/>
              </w:rPr>
            </w:pPr>
            <m:oMathPara>
              <m:oMath>
                <m:sSub>
                  <m:sSubPr>
                    <m:ctrlPr/>
                  </m:sSubPr>
                  <m:e>
                    <m:r>
                      <m:t>S</m:t>
                    </m:r>
                  </m:e>
                  <m:sub>
                    <m:r>
                      <m:rPr>
                        <m:sty m:val="p"/>
                      </m:rPr>
                      <m:t>2</m:t>
                    </m:r>
                  </m:sub>
                </m:sSub>
              </m:oMath>
            </m:oMathPara>
          </w:p>
        </w:tc>
      </w:tr>
      <w:tr w:rsidR="00DB229D" w:rsidRPr="00B179E7" w14:paraId="4688CE31" w14:textId="77777777" w:rsidTr="007E788C">
        <w:trPr>
          <w:trHeight w:val="227"/>
          <w:jc w:val="center"/>
        </w:trPr>
        <w:tc>
          <w:tcPr>
            <w:tcW w:w="700" w:type="dxa"/>
            <w:vAlign w:val="center"/>
          </w:tcPr>
          <w:p w14:paraId="387A31E9"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79.98</w:t>
            </w:r>
          </w:p>
        </w:tc>
        <w:tc>
          <w:tcPr>
            <w:tcW w:w="672" w:type="dxa"/>
            <w:vAlign w:val="center"/>
          </w:tcPr>
          <w:p w14:paraId="42D999A7"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0.00</w:t>
            </w:r>
          </w:p>
        </w:tc>
        <w:tc>
          <w:tcPr>
            <w:tcW w:w="589" w:type="dxa"/>
            <w:vAlign w:val="center"/>
          </w:tcPr>
          <w:p w14:paraId="30E865A0" w14:textId="77777777" w:rsidR="00B179E7" w:rsidRPr="00B179E7"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5E8F6950"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0.02</w:t>
            </w:r>
          </w:p>
        </w:tc>
        <w:tc>
          <w:tcPr>
            <w:tcW w:w="624" w:type="dxa"/>
            <w:vAlign w:val="center"/>
          </w:tcPr>
          <w:p w14:paraId="3EC81920"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0.76</w:t>
            </w:r>
          </w:p>
        </w:tc>
        <w:tc>
          <w:tcPr>
            <w:tcW w:w="617" w:type="dxa"/>
            <w:vAlign w:val="center"/>
          </w:tcPr>
          <w:p w14:paraId="1D78AC28"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12.28</w:t>
            </w:r>
          </w:p>
        </w:tc>
        <w:tc>
          <w:tcPr>
            <w:tcW w:w="568" w:type="dxa"/>
            <w:vAlign w:val="center"/>
          </w:tcPr>
          <w:p w14:paraId="3971319B" w14:textId="77777777" w:rsidR="00B179E7" w:rsidRPr="00B179E7" w:rsidRDefault="00000000" w:rsidP="008A6017">
            <w:pPr>
              <w:pStyle w:val="table"/>
              <w:rPr>
                <w:rFonts w:ascii="Times New Roman" w:hAnsi="Times New Roman"/>
              </w:rPr>
            </w:pPr>
            <m:oMathPara>
              <m:oMath>
                <m:sSub>
                  <m:sSubPr>
                    <m:ctrlPr/>
                  </m:sSubPr>
                  <m:e>
                    <m:r>
                      <m:t>S</m:t>
                    </m:r>
                  </m:e>
                  <m:sub>
                    <m:r>
                      <m:rPr>
                        <m:sty m:val="p"/>
                      </m:rPr>
                      <m:t>3</m:t>
                    </m:r>
                  </m:sub>
                </m:sSub>
              </m:oMath>
            </m:oMathPara>
          </w:p>
        </w:tc>
      </w:tr>
      <w:tr w:rsidR="00DB229D" w:rsidRPr="00B179E7" w14:paraId="090380BA" w14:textId="77777777" w:rsidTr="007E788C">
        <w:trPr>
          <w:trHeight w:val="227"/>
          <w:jc w:val="center"/>
        </w:trPr>
        <w:tc>
          <w:tcPr>
            <w:tcW w:w="700" w:type="dxa"/>
            <w:vAlign w:val="center"/>
          </w:tcPr>
          <w:p w14:paraId="095B0133"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21.16</w:t>
            </w:r>
          </w:p>
        </w:tc>
        <w:tc>
          <w:tcPr>
            <w:tcW w:w="672" w:type="dxa"/>
            <w:vAlign w:val="center"/>
          </w:tcPr>
          <w:p w14:paraId="0349BB60"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0.89</w:t>
            </w:r>
          </w:p>
        </w:tc>
        <w:tc>
          <w:tcPr>
            <w:tcW w:w="589" w:type="dxa"/>
            <w:vAlign w:val="center"/>
          </w:tcPr>
          <w:p w14:paraId="3EA60E0B" w14:textId="77777777" w:rsidR="00B179E7" w:rsidRPr="00B179E7"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0375905F"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0.02</w:t>
            </w:r>
          </w:p>
        </w:tc>
        <w:tc>
          <w:tcPr>
            <w:tcW w:w="624" w:type="dxa"/>
            <w:vAlign w:val="center"/>
          </w:tcPr>
          <w:p w14:paraId="503044DB"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1.08</w:t>
            </w:r>
          </w:p>
        </w:tc>
        <w:tc>
          <w:tcPr>
            <w:tcW w:w="617" w:type="dxa"/>
            <w:vAlign w:val="center"/>
          </w:tcPr>
          <w:p w14:paraId="66CE762C"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3.07</w:t>
            </w:r>
          </w:p>
        </w:tc>
        <w:tc>
          <w:tcPr>
            <w:tcW w:w="568" w:type="dxa"/>
            <w:vAlign w:val="center"/>
          </w:tcPr>
          <w:p w14:paraId="1998766A" w14:textId="77777777" w:rsidR="00B179E7" w:rsidRPr="00B179E7" w:rsidRDefault="00000000" w:rsidP="008A6017">
            <w:pPr>
              <w:pStyle w:val="table"/>
              <w:rPr>
                <w:rFonts w:ascii="Times New Roman" w:hAnsi="Times New Roman"/>
              </w:rPr>
            </w:pPr>
            <m:oMathPara>
              <m:oMath>
                <m:sSub>
                  <m:sSubPr>
                    <m:ctrlPr/>
                  </m:sSubPr>
                  <m:e>
                    <m:r>
                      <m:t>S</m:t>
                    </m:r>
                  </m:e>
                  <m:sub>
                    <m:r>
                      <m:rPr>
                        <m:sty m:val="p"/>
                      </m:rPr>
                      <m:t>4</m:t>
                    </m:r>
                  </m:sub>
                </m:sSub>
              </m:oMath>
            </m:oMathPara>
          </w:p>
        </w:tc>
      </w:tr>
      <w:tr w:rsidR="00DB229D" w:rsidRPr="00B179E7" w14:paraId="075FEF8B" w14:textId="77777777" w:rsidTr="007E788C">
        <w:trPr>
          <w:trHeight w:val="227"/>
          <w:jc w:val="center"/>
        </w:trPr>
        <w:tc>
          <w:tcPr>
            <w:tcW w:w="700" w:type="dxa"/>
            <w:vAlign w:val="center"/>
          </w:tcPr>
          <w:p w14:paraId="666E063B"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50.90</w:t>
            </w:r>
          </w:p>
        </w:tc>
        <w:tc>
          <w:tcPr>
            <w:tcW w:w="672" w:type="dxa"/>
            <w:vAlign w:val="center"/>
          </w:tcPr>
          <w:p w14:paraId="25F1FB26"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1.05</w:t>
            </w:r>
          </w:p>
        </w:tc>
        <w:tc>
          <w:tcPr>
            <w:tcW w:w="589" w:type="dxa"/>
            <w:vAlign w:val="center"/>
          </w:tcPr>
          <w:p w14:paraId="4F3CA1FE" w14:textId="77777777" w:rsidR="00B179E7" w:rsidRPr="00B179E7"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641F6829"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0.02</w:t>
            </w:r>
          </w:p>
        </w:tc>
        <w:tc>
          <w:tcPr>
            <w:tcW w:w="624" w:type="dxa"/>
            <w:vAlign w:val="center"/>
          </w:tcPr>
          <w:p w14:paraId="23EBD366"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1.53</w:t>
            </w:r>
          </w:p>
        </w:tc>
        <w:tc>
          <w:tcPr>
            <w:tcW w:w="617" w:type="dxa"/>
            <w:vAlign w:val="center"/>
          </w:tcPr>
          <w:p w14:paraId="2919B61D"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7.68</w:t>
            </w:r>
          </w:p>
        </w:tc>
        <w:tc>
          <w:tcPr>
            <w:tcW w:w="568" w:type="dxa"/>
            <w:vAlign w:val="center"/>
          </w:tcPr>
          <w:p w14:paraId="5A6C4A01" w14:textId="77777777" w:rsidR="00B179E7" w:rsidRPr="00B179E7" w:rsidRDefault="00000000" w:rsidP="008A6017">
            <w:pPr>
              <w:pStyle w:val="table"/>
              <w:rPr>
                <w:rFonts w:ascii="Times New Roman" w:hAnsi="Times New Roman"/>
              </w:rPr>
            </w:pPr>
            <m:oMathPara>
              <m:oMath>
                <m:sSub>
                  <m:sSubPr>
                    <m:ctrlPr/>
                  </m:sSubPr>
                  <m:e>
                    <m:r>
                      <m:t>S</m:t>
                    </m:r>
                  </m:e>
                  <m:sub>
                    <m:r>
                      <m:rPr>
                        <m:sty m:val="p"/>
                      </m:rPr>
                      <m:t>5</m:t>
                    </m:r>
                  </m:sub>
                </m:sSub>
              </m:oMath>
            </m:oMathPara>
          </w:p>
        </w:tc>
      </w:tr>
      <w:tr w:rsidR="00DB229D" w:rsidRPr="00B179E7" w14:paraId="58DFAF24" w14:textId="77777777" w:rsidTr="007E788C">
        <w:trPr>
          <w:trHeight w:val="227"/>
          <w:jc w:val="center"/>
        </w:trPr>
        <w:tc>
          <w:tcPr>
            <w:tcW w:w="700" w:type="dxa"/>
            <w:vAlign w:val="center"/>
          </w:tcPr>
          <w:p w14:paraId="06755F8C"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81.03</w:t>
            </w:r>
          </w:p>
        </w:tc>
        <w:tc>
          <w:tcPr>
            <w:tcW w:w="672" w:type="dxa"/>
            <w:vAlign w:val="center"/>
          </w:tcPr>
          <w:p w14:paraId="5FDF2C3D"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1.32</w:t>
            </w:r>
          </w:p>
        </w:tc>
        <w:tc>
          <w:tcPr>
            <w:tcW w:w="589" w:type="dxa"/>
            <w:vAlign w:val="center"/>
          </w:tcPr>
          <w:p w14:paraId="0FB10AB6" w14:textId="77777777" w:rsidR="00B179E7" w:rsidRPr="00B179E7"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22" w:type="dxa"/>
            <w:shd w:val="clear" w:color="auto" w:fill="auto"/>
            <w:vAlign w:val="center"/>
          </w:tcPr>
          <w:p w14:paraId="15F4A6D6"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0.32</w:t>
            </w:r>
          </w:p>
        </w:tc>
        <w:tc>
          <w:tcPr>
            <w:tcW w:w="624" w:type="dxa"/>
            <w:vAlign w:val="center"/>
          </w:tcPr>
          <w:p w14:paraId="65B1147D"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2.08</w:t>
            </w:r>
          </w:p>
        </w:tc>
        <w:tc>
          <w:tcPr>
            <w:tcW w:w="617" w:type="dxa"/>
            <w:vAlign w:val="center"/>
          </w:tcPr>
          <w:p w14:paraId="556BFAD1"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12.29</w:t>
            </w:r>
          </w:p>
        </w:tc>
        <w:tc>
          <w:tcPr>
            <w:tcW w:w="568" w:type="dxa"/>
            <w:vAlign w:val="center"/>
          </w:tcPr>
          <w:p w14:paraId="2A8203FC" w14:textId="77777777" w:rsidR="00B179E7" w:rsidRPr="00B179E7" w:rsidRDefault="00000000" w:rsidP="008A6017">
            <w:pPr>
              <w:pStyle w:val="table"/>
              <w:rPr>
                <w:rFonts w:ascii="Times New Roman" w:hAnsi="Times New Roman"/>
              </w:rPr>
            </w:pPr>
            <m:oMathPara>
              <m:oMath>
                <m:sSub>
                  <m:sSubPr>
                    <m:ctrlPr/>
                  </m:sSubPr>
                  <m:e>
                    <m:r>
                      <m:t>S</m:t>
                    </m:r>
                  </m:e>
                  <m:sub>
                    <m:r>
                      <m:rPr>
                        <m:sty m:val="p"/>
                      </m:rPr>
                      <m:t>6</m:t>
                    </m:r>
                  </m:sub>
                </m:sSub>
              </m:oMath>
            </m:oMathPara>
          </w:p>
        </w:tc>
      </w:tr>
      <w:tr w:rsidR="00DB229D" w:rsidRPr="00B179E7" w14:paraId="1CF2E8D7" w14:textId="77777777" w:rsidTr="007E788C">
        <w:trPr>
          <w:trHeight w:val="227"/>
          <w:jc w:val="center"/>
        </w:trPr>
        <w:tc>
          <w:tcPr>
            <w:tcW w:w="700" w:type="dxa"/>
            <w:vAlign w:val="center"/>
          </w:tcPr>
          <w:p w14:paraId="184ED4B1" w14:textId="77777777" w:rsidR="00B179E7" w:rsidRPr="00B179E7" w:rsidRDefault="00B179E7" w:rsidP="008A6017">
            <w:pPr>
              <w:pStyle w:val="table"/>
              <w:rPr>
                <w:rFonts w:ascii="Times New Roman" w:hAnsi="Times New Roman" w:cs="Times New Roman"/>
              </w:rPr>
            </w:pPr>
            <w:r w:rsidRPr="00B179E7">
              <w:rPr>
                <w:rFonts w:ascii="Times New Roman" w:hAnsi="Times New Roman" w:cs="Nazanin"/>
              </w:rPr>
              <w:t>62.12</w:t>
            </w:r>
          </w:p>
        </w:tc>
        <w:tc>
          <w:tcPr>
            <w:tcW w:w="672" w:type="dxa"/>
            <w:vAlign w:val="center"/>
          </w:tcPr>
          <w:p w14:paraId="23425143"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8.87</w:t>
            </w:r>
          </w:p>
        </w:tc>
        <w:tc>
          <w:tcPr>
            <w:tcW w:w="589" w:type="dxa"/>
            <w:vAlign w:val="center"/>
          </w:tcPr>
          <w:p w14:paraId="42342B57" w14:textId="77777777" w:rsidR="00B179E7" w:rsidRPr="00B179E7"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666F84B1"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0.02</w:t>
            </w:r>
          </w:p>
        </w:tc>
        <w:tc>
          <w:tcPr>
            <w:tcW w:w="624" w:type="dxa"/>
            <w:vAlign w:val="center"/>
          </w:tcPr>
          <w:p w14:paraId="5F425D34"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9.06</w:t>
            </w:r>
          </w:p>
        </w:tc>
        <w:tc>
          <w:tcPr>
            <w:tcW w:w="617" w:type="dxa"/>
            <w:vAlign w:val="center"/>
          </w:tcPr>
          <w:p w14:paraId="0FFE8B1B"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3.04</w:t>
            </w:r>
          </w:p>
        </w:tc>
        <w:tc>
          <w:tcPr>
            <w:tcW w:w="568" w:type="dxa"/>
            <w:vAlign w:val="center"/>
          </w:tcPr>
          <w:p w14:paraId="332B3DE9" w14:textId="77777777" w:rsidR="00B179E7" w:rsidRPr="00B179E7" w:rsidRDefault="00000000" w:rsidP="008A6017">
            <w:pPr>
              <w:pStyle w:val="table"/>
              <w:rPr>
                <w:rFonts w:ascii="Times New Roman" w:hAnsi="Times New Roman"/>
              </w:rPr>
            </w:pPr>
            <m:oMathPara>
              <m:oMath>
                <m:sSub>
                  <m:sSubPr>
                    <m:ctrlPr/>
                  </m:sSubPr>
                  <m:e>
                    <m:r>
                      <m:t>S</m:t>
                    </m:r>
                  </m:e>
                  <m:sub>
                    <m:r>
                      <m:rPr>
                        <m:sty m:val="p"/>
                      </m:rPr>
                      <m:t>7</m:t>
                    </m:r>
                  </m:sub>
                </m:sSub>
              </m:oMath>
            </m:oMathPara>
          </w:p>
        </w:tc>
      </w:tr>
      <w:tr w:rsidR="00DB229D" w:rsidRPr="00B179E7" w14:paraId="3A64B1E8" w14:textId="77777777" w:rsidTr="007E788C">
        <w:trPr>
          <w:trHeight w:val="227"/>
          <w:jc w:val="center"/>
        </w:trPr>
        <w:tc>
          <w:tcPr>
            <w:tcW w:w="700" w:type="dxa"/>
            <w:vAlign w:val="center"/>
          </w:tcPr>
          <w:p w14:paraId="2DDB47BD"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87.45</w:t>
            </w:r>
          </w:p>
        </w:tc>
        <w:tc>
          <w:tcPr>
            <w:tcW w:w="672" w:type="dxa"/>
            <w:vAlign w:val="center"/>
          </w:tcPr>
          <w:p w14:paraId="505BEA03"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10.58</w:t>
            </w:r>
          </w:p>
        </w:tc>
        <w:tc>
          <w:tcPr>
            <w:tcW w:w="589" w:type="dxa"/>
            <w:vAlign w:val="center"/>
          </w:tcPr>
          <w:p w14:paraId="712D5273" w14:textId="77777777" w:rsidR="00B179E7" w:rsidRPr="00B179E7"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72C0EC0D"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0.02</w:t>
            </w:r>
          </w:p>
        </w:tc>
        <w:tc>
          <w:tcPr>
            <w:tcW w:w="624" w:type="dxa"/>
            <w:vAlign w:val="center"/>
          </w:tcPr>
          <w:p w14:paraId="6E2CACAD"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11.06</w:t>
            </w:r>
          </w:p>
        </w:tc>
        <w:tc>
          <w:tcPr>
            <w:tcW w:w="617" w:type="dxa"/>
            <w:vAlign w:val="center"/>
          </w:tcPr>
          <w:p w14:paraId="42E94FB9"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7.66</w:t>
            </w:r>
          </w:p>
        </w:tc>
        <w:tc>
          <w:tcPr>
            <w:tcW w:w="568" w:type="dxa"/>
            <w:vAlign w:val="center"/>
          </w:tcPr>
          <w:p w14:paraId="0BA4552F" w14:textId="77777777" w:rsidR="00B179E7" w:rsidRPr="00B179E7" w:rsidRDefault="00000000" w:rsidP="008A6017">
            <w:pPr>
              <w:pStyle w:val="table"/>
              <w:rPr>
                <w:rFonts w:ascii="Times New Roman" w:hAnsi="Times New Roman"/>
              </w:rPr>
            </w:pPr>
            <m:oMathPara>
              <m:oMath>
                <m:sSub>
                  <m:sSubPr>
                    <m:ctrlPr/>
                  </m:sSubPr>
                  <m:e>
                    <m:r>
                      <m:t>S</m:t>
                    </m:r>
                  </m:e>
                  <m:sub>
                    <m:r>
                      <m:rPr>
                        <m:sty m:val="p"/>
                      </m:rPr>
                      <m:t>8</m:t>
                    </m:r>
                  </m:sub>
                </m:sSub>
              </m:oMath>
            </m:oMathPara>
          </w:p>
        </w:tc>
      </w:tr>
      <w:tr w:rsidR="00DB229D" w:rsidRPr="00B179E7" w14:paraId="69DF0091" w14:textId="77777777" w:rsidTr="007E788C">
        <w:trPr>
          <w:trHeight w:val="227"/>
          <w:jc w:val="center"/>
        </w:trPr>
        <w:tc>
          <w:tcPr>
            <w:tcW w:w="700" w:type="dxa"/>
            <w:vAlign w:val="center"/>
          </w:tcPr>
          <w:p w14:paraId="4409F636"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120.65</w:t>
            </w:r>
          </w:p>
        </w:tc>
        <w:tc>
          <w:tcPr>
            <w:tcW w:w="672" w:type="dxa"/>
            <w:vAlign w:val="center"/>
          </w:tcPr>
          <w:p w14:paraId="4D3742CB"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13.14</w:t>
            </w:r>
          </w:p>
        </w:tc>
        <w:tc>
          <w:tcPr>
            <w:tcW w:w="589" w:type="dxa"/>
            <w:vAlign w:val="center"/>
          </w:tcPr>
          <w:p w14:paraId="5C0A4308" w14:textId="77777777" w:rsidR="00B179E7" w:rsidRPr="00B179E7"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22" w:type="dxa"/>
            <w:shd w:val="clear" w:color="auto" w:fill="auto"/>
            <w:vAlign w:val="center"/>
          </w:tcPr>
          <w:p w14:paraId="10BA6938"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0.32</w:t>
            </w:r>
          </w:p>
        </w:tc>
        <w:tc>
          <w:tcPr>
            <w:tcW w:w="624" w:type="dxa"/>
            <w:vAlign w:val="center"/>
          </w:tcPr>
          <w:p w14:paraId="5A633E9E"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13.90</w:t>
            </w:r>
          </w:p>
        </w:tc>
        <w:tc>
          <w:tcPr>
            <w:tcW w:w="617" w:type="dxa"/>
            <w:vAlign w:val="center"/>
          </w:tcPr>
          <w:p w14:paraId="2C6612DC"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12.30</w:t>
            </w:r>
          </w:p>
        </w:tc>
        <w:tc>
          <w:tcPr>
            <w:tcW w:w="568" w:type="dxa"/>
            <w:vAlign w:val="center"/>
          </w:tcPr>
          <w:p w14:paraId="62EE4521" w14:textId="77777777" w:rsidR="00B179E7" w:rsidRPr="00B179E7" w:rsidRDefault="00000000" w:rsidP="008A6017">
            <w:pPr>
              <w:pStyle w:val="table"/>
              <w:rPr>
                <w:rFonts w:ascii="Times New Roman" w:hAnsi="Times New Roman"/>
              </w:rPr>
            </w:pPr>
            <m:oMathPara>
              <m:oMath>
                <m:sSub>
                  <m:sSubPr>
                    <m:ctrlPr/>
                  </m:sSubPr>
                  <m:e>
                    <m:r>
                      <m:t>S</m:t>
                    </m:r>
                  </m:e>
                  <m:sub>
                    <m:r>
                      <m:rPr>
                        <m:sty m:val="p"/>
                      </m:rPr>
                      <m:t>9</m:t>
                    </m:r>
                  </m:sub>
                </m:sSub>
              </m:oMath>
            </m:oMathPara>
          </w:p>
        </w:tc>
      </w:tr>
      <w:tr w:rsidR="00DB229D" w:rsidRPr="00B179E7" w14:paraId="52991D35" w14:textId="77777777" w:rsidTr="007E788C">
        <w:trPr>
          <w:trHeight w:val="227"/>
          <w:jc w:val="center"/>
        </w:trPr>
        <w:tc>
          <w:tcPr>
            <w:tcW w:w="700" w:type="dxa"/>
            <w:vAlign w:val="center"/>
          </w:tcPr>
          <w:p w14:paraId="2B25A500"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232.52</w:t>
            </w:r>
          </w:p>
        </w:tc>
        <w:tc>
          <w:tcPr>
            <w:tcW w:w="672" w:type="dxa"/>
            <w:vAlign w:val="center"/>
          </w:tcPr>
          <w:p w14:paraId="5E37C12C"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35.46</w:t>
            </w:r>
          </w:p>
        </w:tc>
        <w:tc>
          <w:tcPr>
            <w:tcW w:w="589" w:type="dxa"/>
            <w:vAlign w:val="center"/>
          </w:tcPr>
          <w:p w14:paraId="1BFA9C76" w14:textId="77777777" w:rsidR="00B179E7" w:rsidRPr="00B179E7"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3</m:t>
                    </m:r>
                  </m:sub>
                </m:sSub>
              </m:oMath>
            </m:oMathPara>
          </w:p>
        </w:tc>
        <w:tc>
          <w:tcPr>
            <w:tcW w:w="622" w:type="dxa"/>
            <w:shd w:val="clear" w:color="auto" w:fill="auto"/>
            <w:vAlign w:val="center"/>
          </w:tcPr>
          <w:p w14:paraId="78512EC9"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0.62</w:t>
            </w:r>
          </w:p>
        </w:tc>
        <w:tc>
          <w:tcPr>
            <w:tcW w:w="624" w:type="dxa"/>
            <w:vAlign w:val="center"/>
          </w:tcPr>
          <w:p w14:paraId="5D7CBFA4"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35.65</w:t>
            </w:r>
          </w:p>
        </w:tc>
        <w:tc>
          <w:tcPr>
            <w:tcW w:w="617" w:type="dxa"/>
            <w:vAlign w:val="center"/>
          </w:tcPr>
          <w:p w14:paraId="15D0E2B4"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2.93</w:t>
            </w:r>
          </w:p>
        </w:tc>
        <w:tc>
          <w:tcPr>
            <w:tcW w:w="568" w:type="dxa"/>
            <w:vAlign w:val="center"/>
          </w:tcPr>
          <w:p w14:paraId="0995CAFE" w14:textId="77777777" w:rsidR="00B179E7" w:rsidRPr="00B179E7" w:rsidRDefault="00000000" w:rsidP="008A6017">
            <w:pPr>
              <w:pStyle w:val="table"/>
              <w:rPr>
                <w:rFonts w:ascii="Times New Roman" w:hAnsi="Times New Roman" w:cs="Times New Roman"/>
              </w:rPr>
            </w:pPr>
            <m:oMathPara>
              <m:oMath>
                <m:sSub>
                  <m:sSubPr>
                    <m:ctrlPr/>
                  </m:sSubPr>
                  <m:e>
                    <m:r>
                      <m:t>S</m:t>
                    </m:r>
                  </m:e>
                  <m:sub>
                    <m:r>
                      <m:rPr>
                        <m:sty m:val="p"/>
                      </m:rPr>
                      <m:t>10</m:t>
                    </m:r>
                  </m:sub>
                </m:sSub>
              </m:oMath>
            </m:oMathPara>
          </w:p>
        </w:tc>
      </w:tr>
      <w:tr w:rsidR="00DB229D" w:rsidRPr="00B179E7" w14:paraId="1E9A0D2B" w14:textId="77777777" w:rsidTr="007E788C">
        <w:trPr>
          <w:trHeight w:val="227"/>
          <w:jc w:val="center"/>
        </w:trPr>
        <w:tc>
          <w:tcPr>
            <w:tcW w:w="700" w:type="dxa"/>
            <w:vAlign w:val="center"/>
          </w:tcPr>
          <w:p w14:paraId="5702572A"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282.76</w:t>
            </w:r>
          </w:p>
        </w:tc>
        <w:tc>
          <w:tcPr>
            <w:tcW w:w="672" w:type="dxa"/>
            <w:vAlign w:val="center"/>
          </w:tcPr>
          <w:p w14:paraId="0FD6C917"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42.35</w:t>
            </w:r>
          </w:p>
        </w:tc>
        <w:tc>
          <w:tcPr>
            <w:tcW w:w="589" w:type="dxa"/>
            <w:vAlign w:val="center"/>
          </w:tcPr>
          <w:p w14:paraId="3DED413C"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out of zone</w:t>
            </w:r>
          </w:p>
        </w:tc>
        <w:tc>
          <w:tcPr>
            <w:tcW w:w="622" w:type="dxa"/>
            <w:shd w:val="clear" w:color="auto" w:fill="auto"/>
            <w:vAlign w:val="center"/>
          </w:tcPr>
          <w:p w14:paraId="51EC7862"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w:t>
            </w:r>
          </w:p>
        </w:tc>
        <w:tc>
          <w:tcPr>
            <w:tcW w:w="624" w:type="dxa"/>
            <w:vAlign w:val="center"/>
          </w:tcPr>
          <w:p w14:paraId="77D31C6B"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42.83</w:t>
            </w:r>
          </w:p>
        </w:tc>
        <w:tc>
          <w:tcPr>
            <w:tcW w:w="617" w:type="dxa"/>
            <w:vAlign w:val="center"/>
          </w:tcPr>
          <w:p w14:paraId="78F62662"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7.60</w:t>
            </w:r>
          </w:p>
        </w:tc>
        <w:tc>
          <w:tcPr>
            <w:tcW w:w="568" w:type="dxa"/>
            <w:vAlign w:val="center"/>
          </w:tcPr>
          <w:p w14:paraId="162B8500" w14:textId="77777777" w:rsidR="00B179E7" w:rsidRPr="00B179E7" w:rsidRDefault="00000000" w:rsidP="008A6017">
            <w:pPr>
              <w:pStyle w:val="table"/>
              <w:rPr>
                <w:rFonts w:ascii="Times New Roman" w:hAnsi="Times New Roman" w:cs="Times New Roman"/>
              </w:rPr>
            </w:pPr>
            <m:oMathPara>
              <m:oMath>
                <m:sSub>
                  <m:sSubPr>
                    <m:ctrlPr/>
                  </m:sSubPr>
                  <m:e>
                    <m:r>
                      <m:t>S</m:t>
                    </m:r>
                  </m:e>
                  <m:sub>
                    <m:r>
                      <m:rPr>
                        <m:sty m:val="p"/>
                      </m:rPr>
                      <m:t>11</m:t>
                    </m:r>
                  </m:sub>
                </m:sSub>
              </m:oMath>
            </m:oMathPara>
          </w:p>
        </w:tc>
      </w:tr>
      <w:tr w:rsidR="00DB229D" w:rsidRPr="00B179E7" w14:paraId="7F30A5B2" w14:textId="77777777" w:rsidTr="007E788C">
        <w:trPr>
          <w:trHeight w:val="227"/>
          <w:jc w:val="center"/>
        </w:trPr>
        <w:tc>
          <w:tcPr>
            <w:tcW w:w="700" w:type="dxa"/>
            <w:vAlign w:val="center"/>
          </w:tcPr>
          <w:p w14:paraId="16F7FEFE"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355.82</w:t>
            </w:r>
          </w:p>
        </w:tc>
        <w:tc>
          <w:tcPr>
            <w:tcW w:w="672" w:type="dxa"/>
            <w:vAlign w:val="center"/>
          </w:tcPr>
          <w:p w14:paraId="42FE1DFB"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52.57</w:t>
            </w:r>
          </w:p>
        </w:tc>
        <w:tc>
          <w:tcPr>
            <w:tcW w:w="589" w:type="dxa"/>
            <w:vAlign w:val="center"/>
          </w:tcPr>
          <w:p w14:paraId="29D0F981"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out of zone</w:t>
            </w:r>
          </w:p>
        </w:tc>
        <w:tc>
          <w:tcPr>
            <w:tcW w:w="622" w:type="dxa"/>
            <w:shd w:val="clear" w:color="auto" w:fill="auto"/>
            <w:vAlign w:val="center"/>
          </w:tcPr>
          <w:p w14:paraId="5100A31A"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w:t>
            </w:r>
          </w:p>
        </w:tc>
        <w:tc>
          <w:tcPr>
            <w:tcW w:w="624" w:type="dxa"/>
            <w:vAlign w:val="center"/>
          </w:tcPr>
          <w:p w14:paraId="207E0319" w14:textId="77777777" w:rsidR="00B179E7" w:rsidRPr="00B179E7" w:rsidRDefault="00B179E7" w:rsidP="008A6017">
            <w:pPr>
              <w:pStyle w:val="table"/>
              <w:rPr>
                <w:rFonts w:ascii="Times New Roman" w:hAnsi="Times New Roman" w:cs="Nazanin"/>
              </w:rPr>
            </w:pPr>
            <w:r w:rsidRPr="00B179E7">
              <w:rPr>
                <w:rFonts w:ascii="Times New Roman" w:hAnsi="Times New Roman" w:cs="Nazanin"/>
              </w:rPr>
              <w:t>53.33</w:t>
            </w:r>
          </w:p>
        </w:tc>
        <w:tc>
          <w:tcPr>
            <w:tcW w:w="617" w:type="dxa"/>
            <w:vAlign w:val="center"/>
          </w:tcPr>
          <w:p w14:paraId="1D49AA14" w14:textId="77777777" w:rsidR="00B179E7" w:rsidRPr="00B179E7" w:rsidRDefault="00B179E7" w:rsidP="008A6017">
            <w:pPr>
              <w:pStyle w:val="table"/>
              <w:rPr>
                <w:rFonts w:ascii="Times New Roman" w:hAnsi="Times New Roman" w:cs="Times New Roman"/>
                <w:rtl/>
              </w:rPr>
            </w:pPr>
            <w:r w:rsidRPr="00B179E7">
              <w:rPr>
                <w:rFonts w:ascii="Times New Roman" w:hAnsi="Times New Roman" w:cs="Nazanin"/>
              </w:rPr>
              <w:t>12.34</w:t>
            </w:r>
          </w:p>
        </w:tc>
        <w:tc>
          <w:tcPr>
            <w:tcW w:w="568" w:type="dxa"/>
            <w:vAlign w:val="center"/>
          </w:tcPr>
          <w:p w14:paraId="2E0E8C7F" w14:textId="77777777" w:rsidR="00B179E7" w:rsidRPr="00B179E7" w:rsidRDefault="00000000" w:rsidP="008A6017">
            <w:pPr>
              <w:pStyle w:val="table"/>
              <w:rPr>
                <w:rFonts w:ascii="Times New Roman" w:hAnsi="Times New Roman" w:cs="Times New Roman"/>
              </w:rPr>
            </w:pPr>
            <m:oMathPara>
              <m:oMath>
                <m:sSub>
                  <m:sSubPr>
                    <m:ctrlPr/>
                  </m:sSubPr>
                  <m:e>
                    <m:r>
                      <m:t>S</m:t>
                    </m:r>
                  </m:e>
                  <m:sub>
                    <m:r>
                      <m:rPr>
                        <m:sty m:val="p"/>
                      </m:rPr>
                      <m:t>12</m:t>
                    </m:r>
                  </m:sub>
                </m:sSub>
              </m:oMath>
            </m:oMathPara>
          </w:p>
        </w:tc>
      </w:tr>
    </w:tbl>
    <w:p w14:paraId="1DDCE02D" w14:textId="77777777" w:rsidR="00C8602C" w:rsidRDefault="00C8602C" w:rsidP="002604E4">
      <w:pPr>
        <w:rPr>
          <w:lang w:bidi="fa-IR"/>
        </w:rPr>
      </w:pPr>
    </w:p>
    <w:p w14:paraId="6D5DF735" w14:textId="2F82FA34" w:rsidR="00664704" w:rsidRDefault="00664704" w:rsidP="00664704">
      <w:pPr>
        <w:rPr>
          <w:lang w:bidi="fa-IR"/>
        </w:rPr>
      </w:pPr>
      <w:r>
        <w:rPr>
          <w:lang w:bidi="fa-IR"/>
        </w:rPr>
        <w:lastRenderedPageBreak/>
        <w:t xml:space="preserve">As can be seen, with the increase in fault resistance and the fault location moving away from bus 4, due to the increased effect of the injected current from the remote terminal of the transmission line to the fault location, relay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Pr>
          <w:lang w:bidi="fa-IR"/>
        </w:rPr>
        <w:t xml:space="preserve"> makes mistakes and cannot detect the fault in the correct protective zone. This issue is shown in scenarios </w:t>
      </w:r>
      <m:oMath>
        <m:sSub>
          <m:sSubPr>
            <m:ctrlPr>
              <w:rPr>
                <w:rFonts w:ascii="Cambria Math" w:hAnsi="Cambria Math"/>
                <w:i/>
              </w:rPr>
            </m:ctrlPr>
          </m:sSubPr>
          <m:e>
            <m:r>
              <w:rPr>
                <w:rFonts w:ascii="Cambria Math" w:hAnsi="Cambria Math"/>
              </w:rPr>
              <m:t>S</m:t>
            </m:r>
          </m:e>
          <m:sub>
            <m:r>
              <w:rPr>
                <w:rFonts w:ascii="Cambria Math" w:hAnsi="Cambria Math"/>
              </w:rPr>
              <m:t>11</m:t>
            </m:r>
          </m:sub>
        </m:sSub>
      </m:oMath>
      <w:r>
        <w:rPr>
          <w:lang w:bidi="fa-IR"/>
        </w:rPr>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Pr>
          <w:lang w:bidi="fa-IR"/>
        </w:rPr>
        <w:t xml:space="preserve">, where despite the presence of a fault along line </w:t>
      </w:r>
      <w:r w:rsidR="00907623">
        <w:rPr>
          <w:lang w:bidi="fa-IR"/>
        </w:rPr>
        <w:t>4-14</w:t>
      </w:r>
      <w:r>
        <w:rPr>
          <w:lang w:bidi="fa-IR"/>
        </w:rPr>
        <w:t xml:space="preserve"> (border of zones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Pr>
          <w:lang w:bidi="fa-IR"/>
        </w:rPr>
        <w:t xml:space="preserve"> and </w:t>
      </w:r>
      <m:oMath>
        <m:sSub>
          <m:sSubPr>
            <m:ctrlPr>
              <w:rPr>
                <w:rFonts w:ascii="Cambria Math" w:hAnsi="Cambria Math"/>
                <w:i/>
              </w:rPr>
            </m:ctrlPr>
          </m:sSubPr>
          <m:e>
            <m:r>
              <w:rPr>
                <w:rFonts w:ascii="Cambria Math" w:hAnsi="Cambria Math"/>
              </w:rPr>
              <m:t>Z</m:t>
            </m:r>
          </m:e>
          <m:sub>
            <m:r>
              <w:rPr>
                <w:rFonts w:ascii="Cambria Math" w:hAnsi="Cambria Math"/>
              </w:rPr>
              <m:t>2</m:t>
            </m:r>
          </m:sub>
        </m:sSub>
      </m:oMath>
      <w:r>
        <w:rPr>
          <w:lang w:bidi="fa-IR"/>
        </w:rPr>
        <w:t xml:space="preserve">), the relay does not see the fault and has no performance. The analysis and review of the data in </w:t>
      </w:r>
      <w:r w:rsidR="001C2366">
        <w:rPr>
          <w:lang w:bidi="fa-IR"/>
        </w:rPr>
        <w:fldChar w:fldCharType="begin"/>
      </w:r>
      <w:r w:rsidR="001C2366">
        <w:rPr>
          <w:lang w:bidi="fa-IR"/>
        </w:rPr>
        <w:instrText xml:space="preserve"> REF _Ref166617683 \h </w:instrText>
      </w:r>
      <w:r w:rsidR="001C2366">
        <w:rPr>
          <w:lang w:bidi="fa-IR"/>
        </w:rPr>
      </w:r>
      <w:r w:rsidR="001C2366">
        <w:rPr>
          <w:lang w:bidi="fa-IR"/>
        </w:rPr>
        <w:fldChar w:fldCharType="separate"/>
      </w:r>
      <w:r w:rsidR="005A2478">
        <w:t xml:space="preserve">Table </w:t>
      </w:r>
      <w:r w:rsidR="005A2478">
        <w:rPr>
          <w:noProof/>
        </w:rPr>
        <w:t>5</w:t>
      </w:r>
      <w:r w:rsidR="001C2366">
        <w:rPr>
          <w:lang w:bidi="fa-IR"/>
        </w:rPr>
        <w:fldChar w:fldCharType="end"/>
      </w:r>
      <w:r>
        <w:rPr>
          <w:lang w:bidi="fa-IR"/>
        </w:rPr>
        <w:t xml:space="preserve"> and 7 emphasize the vital role of adaptive settings of relay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Pr>
          <w:lang w:bidi="fa-IR"/>
        </w:rPr>
        <w:t xml:space="preserve"> in correctly detecting high-resistance faults and demonstrate the importance of having adaptive relay settings </w:t>
      </w:r>
      <w:r w:rsidR="00B8308E" w:rsidRPr="00B8308E">
        <w:rPr>
          <w:lang w:bidi="fa-IR"/>
        </w:rPr>
        <w:t>in accordance with</w:t>
      </w:r>
      <w:r>
        <w:rPr>
          <w:lang w:bidi="fa-IR"/>
        </w:rPr>
        <w:t xml:space="preserve"> </w:t>
      </w:r>
      <w:r w:rsidR="00B8308E">
        <w:rPr>
          <w:lang w:bidi="fa-IR"/>
        </w:rPr>
        <w:t xml:space="preserve">network </w:t>
      </w:r>
      <w:r>
        <w:rPr>
          <w:lang w:bidi="fa-IR"/>
        </w:rPr>
        <w:t>structural changes.</w:t>
      </w:r>
    </w:p>
    <w:p w14:paraId="48E18C03" w14:textId="77777777" w:rsidR="00664704" w:rsidRDefault="00664704" w:rsidP="00664704">
      <w:pPr>
        <w:rPr>
          <w:lang w:bidi="fa-IR"/>
        </w:rPr>
      </w:pPr>
    </w:p>
    <w:p w14:paraId="7B43B57D" w14:textId="6A9F9895" w:rsidR="00C8602C" w:rsidRDefault="00B8308E" w:rsidP="00664704">
      <w:pPr>
        <w:rPr>
          <w:lang w:bidi="fa-IR"/>
        </w:rPr>
      </w:pPr>
      <w:r>
        <w:rPr>
          <w:lang w:bidi="fa-IR"/>
        </w:rPr>
        <w:t>B</w:t>
      </w:r>
      <w:r w:rsidRPr="007A66E9">
        <w:rPr>
          <w:lang w:bidi="fa-IR"/>
        </w:rPr>
        <w:t xml:space="preserve">y applying the proposed algorithm to </w:t>
      </w:r>
      <w:r w:rsidRPr="005B60F0">
        <w:rPr>
          <w:lang w:bidi="fa-IR"/>
        </w:rPr>
        <w:t>relay</w:t>
      </w:r>
      <w:r w:rsidR="00664704">
        <w:rPr>
          <w:lang w:bidi="fa-IR"/>
        </w:rPr>
        <w:t xml:space="preserve">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sidR="00664704">
        <w:rPr>
          <w:lang w:bidi="fa-IR"/>
        </w:rPr>
        <w:t xml:space="preserve">, the defined 12-fold scenarios in </w:t>
      </w:r>
      <w:r w:rsidR="001C2366">
        <w:rPr>
          <w:lang w:bidi="fa-IR"/>
        </w:rPr>
        <w:fldChar w:fldCharType="begin"/>
      </w:r>
      <w:r w:rsidR="001C2366">
        <w:rPr>
          <w:lang w:bidi="fa-IR"/>
        </w:rPr>
        <w:instrText xml:space="preserve"> REF _Ref166617622 \h </w:instrText>
      </w:r>
      <w:r w:rsidR="001C2366">
        <w:rPr>
          <w:lang w:bidi="fa-IR"/>
        </w:rPr>
      </w:r>
      <w:r w:rsidR="001C2366">
        <w:rPr>
          <w:lang w:bidi="fa-IR"/>
        </w:rPr>
        <w:fldChar w:fldCharType="separate"/>
      </w:r>
      <w:r w:rsidR="005A2478">
        <w:t xml:space="preserve">Table </w:t>
      </w:r>
      <w:r w:rsidR="005A2478">
        <w:rPr>
          <w:noProof/>
        </w:rPr>
        <w:t>4</w:t>
      </w:r>
      <w:r w:rsidR="001C2366">
        <w:rPr>
          <w:lang w:bidi="fa-IR"/>
        </w:rPr>
        <w:fldChar w:fldCharType="end"/>
      </w:r>
      <w:r w:rsidR="00664704">
        <w:rPr>
          <w:lang w:bidi="fa-IR"/>
        </w:rPr>
        <w:t xml:space="preserve"> are again executed on line </w:t>
      </w:r>
      <w:r w:rsidR="00907623">
        <w:rPr>
          <w:lang w:bidi="fa-IR"/>
        </w:rPr>
        <w:t>4-14</w:t>
      </w:r>
      <w:r w:rsidR="00664704">
        <w:rPr>
          <w:lang w:bidi="fa-IR"/>
        </w:rPr>
        <w:t xml:space="preserve">. </w:t>
      </w:r>
      <w:r w:rsidR="001C2366">
        <w:rPr>
          <w:lang w:bidi="fa-IR"/>
        </w:rPr>
        <w:fldChar w:fldCharType="begin"/>
      </w:r>
      <w:r w:rsidR="001C2366">
        <w:rPr>
          <w:lang w:bidi="fa-IR"/>
        </w:rPr>
        <w:instrText xml:space="preserve"> REF _Ref166617759 \h </w:instrText>
      </w:r>
      <w:r w:rsidR="001C2366">
        <w:rPr>
          <w:lang w:bidi="fa-IR"/>
        </w:rPr>
      </w:r>
      <w:r w:rsidR="001C2366">
        <w:rPr>
          <w:lang w:bidi="fa-IR"/>
        </w:rPr>
        <w:fldChar w:fldCharType="separate"/>
      </w:r>
      <w:r w:rsidR="005A2478">
        <w:t xml:space="preserve">Table </w:t>
      </w:r>
      <w:r w:rsidR="005A2478">
        <w:rPr>
          <w:noProof/>
        </w:rPr>
        <w:t>8</w:t>
      </w:r>
      <w:r w:rsidR="001C2366">
        <w:rPr>
          <w:lang w:bidi="fa-IR"/>
        </w:rPr>
        <w:fldChar w:fldCharType="end"/>
      </w:r>
      <w:r w:rsidR="00664704">
        <w:rPr>
          <w:lang w:bidi="fa-IR"/>
        </w:rPr>
        <w:t xml:space="preserve"> contains the output results of relay </w:t>
      </w:r>
      <m:oMath>
        <m:sSub>
          <m:sSubPr>
            <m:ctrlPr>
              <w:rPr>
                <w:rFonts w:ascii="Cambria Math" w:hAnsi="Cambria Math"/>
                <w:i/>
              </w:rPr>
            </m:ctrlPr>
          </m:sSubPr>
          <m:e>
            <m:r>
              <w:rPr>
                <w:rFonts w:ascii="Cambria Math" w:hAnsi="Cambria Math"/>
              </w:rPr>
              <m:t>R</m:t>
            </m:r>
          </m:e>
          <m:sub>
            <m:r>
              <w:rPr>
                <w:rFonts w:ascii="Cambria Math" w:hAnsi="Cambria Math"/>
              </w:rPr>
              <m:t>4</m:t>
            </m:r>
          </m:sub>
        </m:sSub>
      </m:oMath>
      <w:r w:rsidR="00664704">
        <w:rPr>
          <w:lang w:bidi="fa-IR"/>
        </w:rPr>
        <w:t xml:space="preserve"> for each of these scenarios.</w:t>
      </w:r>
    </w:p>
    <w:p w14:paraId="7A392DDE" w14:textId="5F9C545C" w:rsidR="00664704" w:rsidRDefault="00664704" w:rsidP="002F2DAC">
      <w:pPr>
        <w:pStyle w:val="Caption"/>
      </w:pPr>
      <w:bookmarkStart w:id="50" w:name="_Ref166617759"/>
      <w:r>
        <w:t xml:space="preserve">Table </w:t>
      </w:r>
      <w:r>
        <w:fldChar w:fldCharType="begin"/>
      </w:r>
      <w:r>
        <w:instrText xml:space="preserve"> SEQ Table \* ARABIC </w:instrText>
      </w:r>
      <w:r>
        <w:fldChar w:fldCharType="separate"/>
      </w:r>
      <w:r w:rsidR="005A2478">
        <w:rPr>
          <w:noProof/>
        </w:rPr>
        <w:t>8</w:t>
      </w:r>
      <w:r>
        <w:fldChar w:fldCharType="end"/>
      </w:r>
      <w:bookmarkEnd w:id="50"/>
      <w:r>
        <w:t xml:space="preserve">: </w:t>
      </w:r>
      <w:r w:rsidRPr="00664704">
        <w:t xml:space="preserve">The output of relay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4</m:t>
            </m:r>
          </m:sub>
        </m:sSub>
      </m:oMath>
      <w:r w:rsidRPr="00664704">
        <w:t xml:space="preserve"> for </w:t>
      </w:r>
      <w:r w:rsidR="007A66E9">
        <w:t xml:space="preserve">case study-2 </w:t>
      </w:r>
      <w:r w:rsidRPr="00664704">
        <w:t>scenarios after applying the proposed algorithm</w:t>
      </w:r>
      <w:r w:rsidR="00B42A80">
        <w:t xml:space="preserve"> </w:t>
      </w:r>
      <w:r w:rsidR="00B42A80" w:rsidRPr="008B501B">
        <w:rPr>
          <w:lang w:bidi="fa-IR"/>
        </w:rPr>
        <w:t>to it</w:t>
      </w:r>
    </w:p>
    <w:tbl>
      <w:tblPr>
        <w:tblStyle w:val="TableGrid"/>
        <w:bidiVisual/>
        <w:tblW w:w="4383" w:type="dxa"/>
        <w:jc w:val="center"/>
        <w:tblLook w:val="04A0" w:firstRow="1" w:lastRow="0" w:firstColumn="1" w:lastColumn="0" w:noHBand="0" w:noVBand="1"/>
      </w:tblPr>
      <w:tblGrid>
        <w:gridCol w:w="703"/>
        <w:gridCol w:w="686"/>
        <w:gridCol w:w="540"/>
        <w:gridCol w:w="653"/>
        <w:gridCol w:w="659"/>
        <w:gridCol w:w="640"/>
        <w:gridCol w:w="502"/>
      </w:tblGrid>
      <w:tr w:rsidR="007E788C" w:rsidRPr="00664704" w14:paraId="1602ACDE" w14:textId="77777777" w:rsidTr="007E788C">
        <w:trPr>
          <w:trHeight w:val="502"/>
          <w:jc w:val="center"/>
        </w:trPr>
        <w:tc>
          <w:tcPr>
            <w:tcW w:w="700" w:type="dxa"/>
            <w:vAlign w:val="center"/>
          </w:tcPr>
          <w:p w14:paraId="3AE9A69E" w14:textId="00048701" w:rsidR="007E788C" w:rsidRPr="00664704" w:rsidRDefault="00000000" w:rsidP="007E788C">
            <w:pPr>
              <w:pStyle w:val="table"/>
              <w:rPr>
                <w:rFonts w:ascii="Times New Roman" w:hAnsi="Times New Roman"/>
                <w:rtl/>
              </w:rPr>
            </w:pPr>
            <m:oMathPara>
              <m:oMath>
                <m:sSup>
                  <m:sSupPr>
                    <m:ctrlPr>
                      <w:rPr>
                        <w:b/>
                        <w:bCs/>
                      </w:rPr>
                    </m:ctrlPr>
                  </m:sSupPr>
                  <m:e>
                    <m:r>
                      <m:rPr>
                        <m:sty m:val="bi"/>
                      </m:rPr>
                      <m:t>d</m:t>
                    </m:r>
                  </m:e>
                  <m:sup>
                    <m:r>
                      <m:rPr>
                        <m:sty m:val="bi"/>
                      </m:rPr>
                      <m:t>cal</m:t>
                    </m:r>
                  </m:sup>
                </m:sSup>
                <m:d>
                  <m:dPr>
                    <m:ctrlPr>
                      <w:rPr>
                        <w:b/>
                        <w:bCs/>
                      </w:rPr>
                    </m:ctrlPr>
                  </m:dPr>
                  <m:e>
                    <m:r>
                      <m:rPr>
                        <m:sty m:val="b"/>
                      </m:rPr>
                      <m:t>%</m:t>
                    </m:r>
                  </m:e>
                </m:d>
              </m:oMath>
            </m:oMathPara>
          </w:p>
        </w:tc>
        <w:tc>
          <w:tcPr>
            <w:tcW w:w="672" w:type="dxa"/>
            <w:vAlign w:val="center"/>
          </w:tcPr>
          <w:p w14:paraId="7E9CF45F" w14:textId="68783E1C" w:rsidR="007E788C" w:rsidRPr="00664704" w:rsidRDefault="00000000" w:rsidP="007E788C">
            <w:pPr>
              <w:pStyle w:val="table"/>
              <w:rPr>
                <w:rFonts w:ascii="Times New Roman" w:hAnsi="Times New Roman"/>
                <w:rtl/>
              </w:rPr>
            </w:pPr>
            <m:oMathPara>
              <m:oMath>
                <m:sSubSup>
                  <m:sSubSupPr>
                    <m:ctrlPr>
                      <w:rPr>
                        <w:b/>
                        <w:bCs/>
                      </w:rPr>
                    </m:ctrlPr>
                  </m:sSubSupPr>
                  <m:e>
                    <m:r>
                      <m:rPr>
                        <m:sty m:val="b"/>
                      </m:rPr>
                      <m:t>R</m:t>
                    </m:r>
                  </m:e>
                  <m:sub>
                    <m:r>
                      <m:rPr>
                        <m:sty m:val="bi"/>
                      </m:rPr>
                      <m:t>f</m:t>
                    </m:r>
                  </m:sub>
                  <m:sup>
                    <m:r>
                      <m:rPr>
                        <m:sty m:val="bi"/>
                      </m:rPr>
                      <m:t>cal</m:t>
                    </m:r>
                  </m:sup>
                </m:sSubSup>
                <m:d>
                  <m:dPr>
                    <m:ctrlPr>
                      <w:rPr>
                        <w:b/>
                        <w:bCs/>
                      </w:rPr>
                    </m:ctrlPr>
                  </m:dPr>
                  <m:e>
                    <m:r>
                      <m:rPr>
                        <m:sty m:val="b"/>
                      </m:rPr>
                      <m:t>Ω</m:t>
                    </m:r>
                  </m:e>
                </m:d>
              </m:oMath>
            </m:oMathPara>
          </w:p>
        </w:tc>
        <w:tc>
          <w:tcPr>
            <w:tcW w:w="582" w:type="dxa"/>
            <w:vAlign w:val="center"/>
          </w:tcPr>
          <w:p w14:paraId="6657DEB0" w14:textId="07632130" w:rsidR="007E788C" w:rsidRPr="00664704" w:rsidRDefault="007E788C" w:rsidP="007E788C">
            <w:pPr>
              <w:pStyle w:val="table"/>
              <w:rPr>
                <w:rFonts w:ascii="Times New Roman" w:hAnsi="Times New Roman"/>
              </w:rPr>
            </w:pPr>
            <m:oMathPara>
              <m:oMath>
                <m:r>
                  <m:rPr>
                    <m:sty m:val="bi"/>
                  </m:rPr>
                  <m:t>Opz</m:t>
                </m:r>
              </m:oMath>
            </m:oMathPara>
          </w:p>
        </w:tc>
        <w:tc>
          <w:tcPr>
            <w:tcW w:w="622" w:type="dxa"/>
            <w:vAlign w:val="center"/>
          </w:tcPr>
          <w:p w14:paraId="540701A5" w14:textId="7EC752F2" w:rsidR="007E788C" w:rsidRPr="00664704" w:rsidRDefault="007E788C" w:rsidP="007E788C">
            <w:pPr>
              <w:pStyle w:val="table"/>
              <w:rPr>
                <w:rFonts w:ascii="Times New Roman" w:hAnsi="Times New Roman"/>
                <w:rtl/>
              </w:rPr>
            </w:pPr>
            <m:oMathPara>
              <m:oMath>
                <m:r>
                  <m:rPr>
                    <m:sty m:val="bi"/>
                  </m:rPr>
                  <m:t>Fct (s)</m:t>
                </m:r>
              </m:oMath>
            </m:oMathPara>
          </w:p>
        </w:tc>
        <w:tc>
          <w:tcPr>
            <w:tcW w:w="623" w:type="dxa"/>
            <w:vAlign w:val="center"/>
          </w:tcPr>
          <w:p w14:paraId="6F3C21B2" w14:textId="2C0FD280" w:rsidR="007E788C" w:rsidRPr="00664704" w:rsidRDefault="00000000" w:rsidP="007E788C">
            <w:pPr>
              <w:pStyle w:val="table"/>
              <w:rPr>
                <w:rFonts w:ascii="Times New Roman" w:hAnsi="Times New Roman"/>
              </w:rPr>
            </w:pPr>
            <m:oMathPara>
              <m:oMath>
                <m:sSub>
                  <m:sSubPr>
                    <m:ctrlPr>
                      <w:rPr>
                        <w:b/>
                        <w:bCs/>
                      </w:rPr>
                    </m:ctrlPr>
                  </m:sSubPr>
                  <m:e>
                    <m:r>
                      <m:rPr>
                        <m:sty m:val="bi"/>
                      </m:rPr>
                      <m:t>X</m:t>
                    </m:r>
                  </m:e>
                  <m:sub>
                    <m:r>
                      <m:rPr>
                        <m:sty m:val="bi"/>
                      </m:rPr>
                      <m:t>R</m:t>
                    </m:r>
                  </m:sub>
                </m:sSub>
                <m:r>
                  <m:rPr>
                    <m:sty m:val="bi"/>
                  </m:rPr>
                  <m:t xml:space="preserve"> </m:t>
                </m:r>
                <m:d>
                  <m:dPr>
                    <m:ctrlPr>
                      <w:rPr>
                        <w:b/>
                        <w:bCs/>
                      </w:rPr>
                    </m:ctrlPr>
                  </m:dPr>
                  <m:e>
                    <m:r>
                      <m:rPr>
                        <m:sty m:val="b"/>
                      </m:rPr>
                      <w:rPr>
                        <w:rFonts w:cs="Arial" w:hint="cs"/>
                        <w:rtl/>
                      </w:rPr>
                      <m:t>Ω</m:t>
                    </m:r>
                  </m:e>
                </m:d>
              </m:oMath>
            </m:oMathPara>
          </w:p>
        </w:tc>
        <w:tc>
          <w:tcPr>
            <w:tcW w:w="616" w:type="dxa"/>
            <w:vAlign w:val="center"/>
          </w:tcPr>
          <w:p w14:paraId="365653F3" w14:textId="2743B4BE" w:rsidR="007E788C" w:rsidRPr="00664704" w:rsidRDefault="00000000" w:rsidP="007E788C">
            <w:pPr>
              <w:pStyle w:val="table"/>
              <w:rPr>
                <w:rFonts w:ascii="Times New Roman" w:hAnsi="Times New Roman"/>
              </w:rPr>
            </w:pPr>
            <m:oMathPara>
              <m:oMath>
                <m:sSub>
                  <m:sSubPr>
                    <m:ctrlPr>
                      <w:rPr>
                        <w:b/>
                        <w:bCs/>
                      </w:rPr>
                    </m:ctrlPr>
                  </m:sSubPr>
                  <m:e>
                    <m:r>
                      <m:rPr>
                        <m:sty m:val="bi"/>
                      </m:rPr>
                      <m:t>R</m:t>
                    </m:r>
                  </m:e>
                  <m:sub>
                    <m:r>
                      <m:rPr>
                        <m:sty m:val="bi"/>
                      </m:rPr>
                      <m:t>R</m:t>
                    </m:r>
                  </m:sub>
                </m:sSub>
                <m:r>
                  <m:rPr>
                    <m:sty m:val="bi"/>
                  </m:rPr>
                  <m:t xml:space="preserve"> </m:t>
                </m:r>
                <m:d>
                  <m:dPr>
                    <m:ctrlPr>
                      <w:rPr>
                        <w:b/>
                        <w:bCs/>
                      </w:rPr>
                    </m:ctrlPr>
                  </m:dPr>
                  <m:e>
                    <m:r>
                      <m:rPr>
                        <m:sty m:val="b"/>
                      </m:rPr>
                      <m:t>Ω</m:t>
                    </m:r>
                  </m:e>
                </m:d>
              </m:oMath>
            </m:oMathPara>
          </w:p>
        </w:tc>
        <w:tc>
          <w:tcPr>
            <w:tcW w:w="568" w:type="dxa"/>
            <w:vAlign w:val="center"/>
          </w:tcPr>
          <w:p w14:paraId="1D59B85E" w14:textId="340AB4C1" w:rsidR="007E788C" w:rsidRPr="00664704" w:rsidRDefault="007E788C" w:rsidP="007E788C">
            <w:pPr>
              <w:pStyle w:val="table"/>
              <w:rPr>
                <w:rFonts w:ascii="Times New Roman" w:hAnsi="Times New Roman"/>
                <w:rtl/>
              </w:rPr>
            </w:pPr>
            <m:oMathPara>
              <m:oMath>
                <m:r>
                  <m:rPr>
                    <m:sty m:val="bi"/>
                  </m:rPr>
                  <m:t>Ds</m:t>
                </m:r>
              </m:oMath>
            </m:oMathPara>
          </w:p>
        </w:tc>
      </w:tr>
      <w:tr w:rsidR="00664704" w:rsidRPr="00664704" w14:paraId="241EFE8A" w14:textId="77777777" w:rsidTr="007E788C">
        <w:trPr>
          <w:trHeight w:val="227"/>
          <w:jc w:val="center"/>
        </w:trPr>
        <w:tc>
          <w:tcPr>
            <w:tcW w:w="700" w:type="dxa"/>
            <w:vAlign w:val="center"/>
          </w:tcPr>
          <w:p w14:paraId="7FAE7565"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20</w:t>
            </w:r>
          </w:p>
        </w:tc>
        <w:tc>
          <w:tcPr>
            <w:tcW w:w="672" w:type="dxa"/>
            <w:vAlign w:val="center"/>
          </w:tcPr>
          <w:p w14:paraId="62DA9F19"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0.00</w:t>
            </w:r>
          </w:p>
        </w:tc>
        <w:bookmarkStart w:id="51" w:name="_Hlk167142918"/>
        <w:tc>
          <w:tcPr>
            <w:tcW w:w="582" w:type="dxa"/>
            <w:vAlign w:val="center"/>
          </w:tcPr>
          <w:p w14:paraId="78166236" w14:textId="77777777" w:rsidR="00664704" w:rsidRPr="00664704"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bookmarkEnd w:id="51"/>
          </w:p>
        </w:tc>
        <w:tc>
          <w:tcPr>
            <w:tcW w:w="622" w:type="dxa"/>
            <w:shd w:val="clear" w:color="auto" w:fill="auto"/>
            <w:vAlign w:val="center"/>
          </w:tcPr>
          <w:p w14:paraId="0DC2B38C"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0.02</w:t>
            </w:r>
          </w:p>
        </w:tc>
        <w:tc>
          <w:tcPr>
            <w:tcW w:w="623" w:type="dxa"/>
            <w:vAlign w:val="center"/>
          </w:tcPr>
          <w:p w14:paraId="016EB424"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3.07</w:t>
            </w:r>
          </w:p>
        </w:tc>
        <w:tc>
          <w:tcPr>
            <w:tcW w:w="616" w:type="dxa"/>
            <w:vAlign w:val="center"/>
          </w:tcPr>
          <w:p w14:paraId="0F0177FD"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0.19</w:t>
            </w:r>
          </w:p>
        </w:tc>
        <w:tc>
          <w:tcPr>
            <w:tcW w:w="568" w:type="dxa"/>
            <w:vAlign w:val="center"/>
          </w:tcPr>
          <w:p w14:paraId="4664CD26" w14:textId="77777777" w:rsidR="00664704" w:rsidRPr="00664704" w:rsidRDefault="00000000" w:rsidP="008A6017">
            <w:pPr>
              <w:pStyle w:val="table"/>
              <w:rPr>
                <w:rFonts w:ascii="Times New Roman" w:hAnsi="Times New Roman"/>
              </w:rPr>
            </w:pPr>
            <m:oMathPara>
              <m:oMath>
                <m:sSub>
                  <m:sSubPr>
                    <m:ctrlPr/>
                  </m:sSubPr>
                  <m:e>
                    <m:r>
                      <m:t>S</m:t>
                    </m:r>
                  </m:e>
                  <m:sub>
                    <m:r>
                      <m:rPr>
                        <m:sty m:val="p"/>
                      </m:rPr>
                      <m:t>1</m:t>
                    </m:r>
                  </m:sub>
                </m:sSub>
              </m:oMath>
            </m:oMathPara>
          </w:p>
        </w:tc>
      </w:tr>
      <w:tr w:rsidR="00664704" w:rsidRPr="00664704" w14:paraId="42B9E936" w14:textId="77777777" w:rsidTr="007E788C">
        <w:trPr>
          <w:trHeight w:val="227"/>
          <w:jc w:val="center"/>
        </w:trPr>
        <w:tc>
          <w:tcPr>
            <w:tcW w:w="700" w:type="dxa"/>
            <w:vAlign w:val="center"/>
          </w:tcPr>
          <w:p w14:paraId="5417BA1D"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50.01</w:t>
            </w:r>
          </w:p>
        </w:tc>
        <w:tc>
          <w:tcPr>
            <w:tcW w:w="672" w:type="dxa"/>
            <w:vAlign w:val="center"/>
          </w:tcPr>
          <w:p w14:paraId="2D4BDD67"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0.00</w:t>
            </w:r>
          </w:p>
        </w:tc>
        <w:tc>
          <w:tcPr>
            <w:tcW w:w="582" w:type="dxa"/>
            <w:vAlign w:val="center"/>
          </w:tcPr>
          <w:p w14:paraId="52797D5A" w14:textId="77777777" w:rsidR="00664704" w:rsidRPr="00664704" w:rsidRDefault="00000000" w:rsidP="008A6017">
            <w:pPr>
              <w:pStyle w:val="table"/>
              <w:rPr>
                <w:rFonts w:ascii="Times New Roman" w:hAnsi="Times New Roman" w:cs="Times New Roman"/>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19CAC3BC"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0.02</w:t>
            </w:r>
          </w:p>
        </w:tc>
        <w:tc>
          <w:tcPr>
            <w:tcW w:w="623" w:type="dxa"/>
            <w:vAlign w:val="center"/>
          </w:tcPr>
          <w:p w14:paraId="12C3B534"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7.68</w:t>
            </w:r>
          </w:p>
        </w:tc>
        <w:tc>
          <w:tcPr>
            <w:tcW w:w="616" w:type="dxa"/>
            <w:vAlign w:val="center"/>
          </w:tcPr>
          <w:p w14:paraId="790B3E50"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0.48</w:t>
            </w:r>
          </w:p>
        </w:tc>
        <w:tc>
          <w:tcPr>
            <w:tcW w:w="568" w:type="dxa"/>
            <w:vAlign w:val="center"/>
          </w:tcPr>
          <w:p w14:paraId="3F628CA2" w14:textId="77777777" w:rsidR="00664704" w:rsidRPr="00664704" w:rsidRDefault="00000000" w:rsidP="008A6017">
            <w:pPr>
              <w:pStyle w:val="table"/>
              <w:rPr>
                <w:rFonts w:ascii="Times New Roman" w:hAnsi="Times New Roman"/>
              </w:rPr>
            </w:pPr>
            <m:oMathPara>
              <m:oMath>
                <m:sSub>
                  <m:sSubPr>
                    <m:ctrlPr/>
                  </m:sSubPr>
                  <m:e>
                    <m:r>
                      <m:t>S</m:t>
                    </m:r>
                  </m:e>
                  <m:sub>
                    <m:r>
                      <m:rPr>
                        <m:sty m:val="p"/>
                      </m:rPr>
                      <m:t>2</m:t>
                    </m:r>
                  </m:sub>
                </m:sSub>
              </m:oMath>
            </m:oMathPara>
          </w:p>
        </w:tc>
      </w:tr>
      <w:tr w:rsidR="00664704" w:rsidRPr="00664704" w14:paraId="24CDE737" w14:textId="77777777" w:rsidTr="007E788C">
        <w:trPr>
          <w:trHeight w:val="227"/>
          <w:jc w:val="center"/>
        </w:trPr>
        <w:tc>
          <w:tcPr>
            <w:tcW w:w="700" w:type="dxa"/>
            <w:vAlign w:val="center"/>
          </w:tcPr>
          <w:p w14:paraId="71348598"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80.01</w:t>
            </w:r>
          </w:p>
        </w:tc>
        <w:tc>
          <w:tcPr>
            <w:tcW w:w="672" w:type="dxa"/>
            <w:vAlign w:val="center"/>
          </w:tcPr>
          <w:p w14:paraId="06F61547"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0.00</w:t>
            </w:r>
          </w:p>
        </w:tc>
        <w:tc>
          <w:tcPr>
            <w:tcW w:w="582" w:type="dxa"/>
            <w:vAlign w:val="center"/>
          </w:tcPr>
          <w:p w14:paraId="299AFE6A" w14:textId="77777777" w:rsidR="00664704" w:rsidRPr="00664704"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22" w:type="dxa"/>
            <w:shd w:val="clear" w:color="auto" w:fill="auto"/>
            <w:vAlign w:val="center"/>
          </w:tcPr>
          <w:p w14:paraId="3A1EF622"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0.32</w:t>
            </w:r>
          </w:p>
        </w:tc>
        <w:tc>
          <w:tcPr>
            <w:tcW w:w="623" w:type="dxa"/>
            <w:vAlign w:val="center"/>
          </w:tcPr>
          <w:p w14:paraId="50D55715"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13.82</w:t>
            </w:r>
          </w:p>
        </w:tc>
        <w:tc>
          <w:tcPr>
            <w:tcW w:w="616" w:type="dxa"/>
            <w:vAlign w:val="center"/>
          </w:tcPr>
          <w:p w14:paraId="237AAD94"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0.86</w:t>
            </w:r>
          </w:p>
        </w:tc>
        <w:tc>
          <w:tcPr>
            <w:tcW w:w="568" w:type="dxa"/>
            <w:vAlign w:val="center"/>
          </w:tcPr>
          <w:p w14:paraId="3461BE4A" w14:textId="77777777" w:rsidR="00664704" w:rsidRPr="00664704" w:rsidRDefault="00000000" w:rsidP="008A6017">
            <w:pPr>
              <w:pStyle w:val="table"/>
              <w:rPr>
                <w:rFonts w:ascii="Times New Roman" w:hAnsi="Times New Roman"/>
              </w:rPr>
            </w:pPr>
            <m:oMathPara>
              <m:oMath>
                <m:sSub>
                  <m:sSubPr>
                    <m:ctrlPr/>
                  </m:sSubPr>
                  <m:e>
                    <m:r>
                      <m:t>S</m:t>
                    </m:r>
                  </m:e>
                  <m:sub>
                    <m:r>
                      <m:rPr>
                        <m:sty m:val="p"/>
                      </m:rPr>
                      <m:t>3</m:t>
                    </m:r>
                  </m:sub>
                </m:sSub>
              </m:oMath>
            </m:oMathPara>
          </w:p>
        </w:tc>
      </w:tr>
      <w:tr w:rsidR="00664704" w:rsidRPr="00664704" w14:paraId="55F2369F" w14:textId="77777777" w:rsidTr="007E788C">
        <w:trPr>
          <w:trHeight w:val="227"/>
          <w:jc w:val="center"/>
        </w:trPr>
        <w:tc>
          <w:tcPr>
            <w:tcW w:w="700" w:type="dxa"/>
            <w:vAlign w:val="center"/>
          </w:tcPr>
          <w:p w14:paraId="0A2BE3A7"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20.01</w:t>
            </w:r>
          </w:p>
        </w:tc>
        <w:tc>
          <w:tcPr>
            <w:tcW w:w="672" w:type="dxa"/>
            <w:vAlign w:val="center"/>
          </w:tcPr>
          <w:p w14:paraId="50C939C2"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0.50</w:t>
            </w:r>
          </w:p>
        </w:tc>
        <w:tc>
          <w:tcPr>
            <w:tcW w:w="582" w:type="dxa"/>
            <w:vAlign w:val="center"/>
          </w:tcPr>
          <w:p w14:paraId="52B9BB3D" w14:textId="77777777" w:rsidR="00664704" w:rsidRPr="00664704"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3A51055A"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0.02</w:t>
            </w:r>
          </w:p>
        </w:tc>
        <w:tc>
          <w:tcPr>
            <w:tcW w:w="623" w:type="dxa"/>
            <w:vAlign w:val="center"/>
          </w:tcPr>
          <w:p w14:paraId="514720A4"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3.07</w:t>
            </w:r>
          </w:p>
        </w:tc>
        <w:tc>
          <w:tcPr>
            <w:tcW w:w="616" w:type="dxa"/>
            <w:vAlign w:val="center"/>
          </w:tcPr>
          <w:p w14:paraId="30BC1057"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1.00</w:t>
            </w:r>
          </w:p>
        </w:tc>
        <w:tc>
          <w:tcPr>
            <w:tcW w:w="568" w:type="dxa"/>
            <w:vAlign w:val="center"/>
          </w:tcPr>
          <w:p w14:paraId="39CBAE80" w14:textId="77777777" w:rsidR="00664704" w:rsidRPr="00664704" w:rsidRDefault="00000000" w:rsidP="008A6017">
            <w:pPr>
              <w:pStyle w:val="table"/>
              <w:rPr>
                <w:rFonts w:ascii="Times New Roman" w:hAnsi="Times New Roman"/>
              </w:rPr>
            </w:pPr>
            <m:oMathPara>
              <m:oMath>
                <m:sSub>
                  <m:sSubPr>
                    <m:ctrlPr/>
                  </m:sSubPr>
                  <m:e>
                    <m:r>
                      <m:t>S</m:t>
                    </m:r>
                  </m:e>
                  <m:sub>
                    <m:r>
                      <m:rPr>
                        <m:sty m:val="p"/>
                      </m:rPr>
                      <m:t>4</m:t>
                    </m:r>
                  </m:sub>
                </m:sSub>
              </m:oMath>
            </m:oMathPara>
          </w:p>
        </w:tc>
      </w:tr>
      <w:tr w:rsidR="00664704" w:rsidRPr="00664704" w14:paraId="4077DAFD" w14:textId="77777777" w:rsidTr="007E788C">
        <w:trPr>
          <w:trHeight w:val="227"/>
          <w:jc w:val="center"/>
        </w:trPr>
        <w:tc>
          <w:tcPr>
            <w:tcW w:w="700" w:type="dxa"/>
            <w:vAlign w:val="center"/>
          </w:tcPr>
          <w:p w14:paraId="48264E99"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50.09</w:t>
            </w:r>
          </w:p>
        </w:tc>
        <w:tc>
          <w:tcPr>
            <w:tcW w:w="672" w:type="dxa"/>
            <w:vAlign w:val="center"/>
          </w:tcPr>
          <w:p w14:paraId="00A21F73"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0.51</w:t>
            </w:r>
          </w:p>
        </w:tc>
        <w:tc>
          <w:tcPr>
            <w:tcW w:w="582" w:type="dxa"/>
            <w:vAlign w:val="center"/>
          </w:tcPr>
          <w:p w14:paraId="669D266A" w14:textId="77777777" w:rsidR="00664704" w:rsidRPr="00664704"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35D78DB9"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0.02</w:t>
            </w:r>
          </w:p>
        </w:tc>
        <w:tc>
          <w:tcPr>
            <w:tcW w:w="623" w:type="dxa"/>
            <w:vAlign w:val="center"/>
          </w:tcPr>
          <w:p w14:paraId="2964AFA6"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7.68</w:t>
            </w:r>
          </w:p>
        </w:tc>
        <w:tc>
          <w:tcPr>
            <w:tcW w:w="616" w:type="dxa"/>
            <w:vAlign w:val="center"/>
          </w:tcPr>
          <w:p w14:paraId="16B34B0C"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1.44</w:t>
            </w:r>
          </w:p>
        </w:tc>
        <w:tc>
          <w:tcPr>
            <w:tcW w:w="568" w:type="dxa"/>
            <w:vAlign w:val="center"/>
          </w:tcPr>
          <w:p w14:paraId="7752D9BB" w14:textId="77777777" w:rsidR="00664704" w:rsidRPr="00664704" w:rsidRDefault="00000000" w:rsidP="008A6017">
            <w:pPr>
              <w:pStyle w:val="table"/>
              <w:rPr>
                <w:rFonts w:ascii="Times New Roman" w:hAnsi="Times New Roman"/>
              </w:rPr>
            </w:pPr>
            <m:oMathPara>
              <m:oMath>
                <m:sSub>
                  <m:sSubPr>
                    <m:ctrlPr/>
                  </m:sSubPr>
                  <m:e>
                    <m:r>
                      <m:t>S</m:t>
                    </m:r>
                  </m:e>
                  <m:sub>
                    <m:r>
                      <m:rPr>
                        <m:sty m:val="p"/>
                      </m:rPr>
                      <m:t>5</m:t>
                    </m:r>
                  </m:sub>
                </m:sSub>
              </m:oMath>
            </m:oMathPara>
          </w:p>
        </w:tc>
      </w:tr>
      <w:tr w:rsidR="00664704" w:rsidRPr="00664704" w14:paraId="20D1FEC4" w14:textId="77777777" w:rsidTr="007E788C">
        <w:trPr>
          <w:trHeight w:val="227"/>
          <w:jc w:val="center"/>
        </w:trPr>
        <w:tc>
          <w:tcPr>
            <w:tcW w:w="700" w:type="dxa"/>
            <w:vAlign w:val="center"/>
          </w:tcPr>
          <w:p w14:paraId="5118DFB8"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80.35</w:t>
            </w:r>
          </w:p>
        </w:tc>
        <w:tc>
          <w:tcPr>
            <w:tcW w:w="672" w:type="dxa"/>
            <w:vAlign w:val="center"/>
          </w:tcPr>
          <w:p w14:paraId="424B7E72"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0.51</w:t>
            </w:r>
          </w:p>
        </w:tc>
        <w:tc>
          <w:tcPr>
            <w:tcW w:w="582" w:type="dxa"/>
            <w:vAlign w:val="center"/>
          </w:tcPr>
          <w:p w14:paraId="653EA4C4" w14:textId="77777777" w:rsidR="00664704" w:rsidRPr="00664704"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22" w:type="dxa"/>
            <w:shd w:val="clear" w:color="auto" w:fill="auto"/>
            <w:vAlign w:val="center"/>
          </w:tcPr>
          <w:p w14:paraId="2F43ECBD"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0.32</w:t>
            </w:r>
          </w:p>
        </w:tc>
        <w:tc>
          <w:tcPr>
            <w:tcW w:w="623" w:type="dxa"/>
            <w:vAlign w:val="center"/>
          </w:tcPr>
          <w:p w14:paraId="5BDDD9F6"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13.83</w:t>
            </w:r>
          </w:p>
        </w:tc>
        <w:tc>
          <w:tcPr>
            <w:tcW w:w="616" w:type="dxa"/>
            <w:vAlign w:val="center"/>
          </w:tcPr>
          <w:p w14:paraId="68FFA142"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2.16</w:t>
            </w:r>
          </w:p>
        </w:tc>
        <w:tc>
          <w:tcPr>
            <w:tcW w:w="568" w:type="dxa"/>
            <w:vAlign w:val="center"/>
          </w:tcPr>
          <w:p w14:paraId="31DA5A96" w14:textId="77777777" w:rsidR="00664704" w:rsidRPr="00664704" w:rsidRDefault="00000000" w:rsidP="008A6017">
            <w:pPr>
              <w:pStyle w:val="table"/>
              <w:rPr>
                <w:rFonts w:ascii="Times New Roman" w:hAnsi="Times New Roman"/>
              </w:rPr>
            </w:pPr>
            <m:oMathPara>
              <m:oMath>
                <m:sSub>
                  <m:sSubPr>
                    <m:ctrlPr/>
                  </m:sSubPr>
                  <m:e>
                    <m:r>
                      <m:t>S</m:t>
                    </m:r>
                  </m:e>
                  <m:sub>
                    <m:r>
                      <m:rPr>
                        <m:sty m:val="p"/>
                      </m:rPr>
                      <m:t>6</m:t>
                    </m:r>
                  </m:sub>
                </m:sSub>
              </m:oMath>
            </m:oMathPara>
          </w:p>
        </w:tc>
      </w:tr>
      <w:tr w:rsidR="00664704" w:rsidRPr="00664704" w14:paraId="2FF76EC8" w14:textId="77777777" w:rsidTr="007E788C">
        <w:trPr>
          <w:trHeight w:val="227"/>
          <w:jc w:val="center"/>
        </w:trPr>
        <w:tc>
          <w:tcPr>
            <w:tcW w:w="700" w:type="dxa"/>
            <w:vAlign w:val="center"/>
          </w:tcPr>
          <w:p w14:paraId="3327699D" w14:textId="77777777" w:rsidR="00664704" w:rsidRPr="00664704" w:rsidRDefault="00664704" w:rsidP="008A6017">
            <w:pPr>
              <w:pStyle w:val="table"/>
              <w:rPr>
                <w:rFonts w:ascii="Times New Roman" w:hAnsi="Times New Roman" w:cs="Times New Roman"/>
              </w:rPr>
            </w:pPr>
            <w:r w:rsidRPr="00664704">
              <w:rPr>
                <w:rFonts w:ascii="Times New Roman" w:hAnsi="Times New Roman" w:cs="Nazanin"/>
              </w:rPr>
              <w:t>20.95</w:t>
            </w:r>
          </w:p>
        </w:tc>
        <w:tc>
          <w:tcPr>
            <w:tcW w:w="672" w:type="dxa"/>
            <w:vAlign w:val="center"/>
          </w:tcPr>
          <w:p w14:paraId="0A0B7FA9"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5.02</w:t>
            </w:r>
          </w:p>
        </w:tc>
        <w:tc>
          <w:tcPr>
            <w:tcW w:w="582" w:type="dxa"/>
            <w:vAlign w:val="center"/>
          </w:tcPr>
          <w:p w14:paraId="762D1EC7" w14:textId="77777777" w:rsidR="00664704" w:rsidRPr="00664704"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3C02B4D3"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0.02</w:t>
            </w:r>
          </w:p>
        </w:tc>
        <w:tc>
          <w:tcPr>
            <w:tcW w:w="623" w:type="dxa"/>
            <w:vAlign w:val="center"/>
          </w:tcPr>
          <w:p w14:paraId="4EDFD84B"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3.08</w:t>
            </w:r>
          </w:p>
        </w:tc>
        <w:tc>
          <w:tcPr>
            <w:tcW w:w="616" w:type="dxa"/>
            <w:vAlign w:val="center"/>
          </w:tcPr>
          <w:p w14:paraId="7C79A6AF"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8.28</w:t>
            </w:r>
          </w:p>
        </w:tc>
        <w:tc>
          <w:tcPr>
            <w:tcW w:w="568" w:type="dxa"/>
            <w:vAlign w:val="center"/>
          </w:tcPr>
          <w:p w14:paraId="61FC87ED" w14:textId="77777777" w:rsidR="00664704" w:rsidRPr="00664704" w:rsidRDefault="00000000" w:rsidP="008A6017">
            <w:pPr>
              <w:pStyle w:val="table"/>
              <w:rPr>
                <w:rFonts w:ascii="Times New Roman" w:hAnsi="Times New Roman"/>
              </w:rPr>
            </w:pPr>
            <m:oMathPara>
              <m:oMath>
                <m:sSub>
                  <m:sSubPr>
                    <m:ctrlPr/>
                  </m:sSubPr>
                  <m:e>
                    <m:r>
                      <m:t>S</m:t>
                    </m:r>
                  </m:e>
                  <m:sub>
                    <m:r>
                      <m:rPr>
                        <m:sty m:val="p"/>
                      </m:rPr>
                      <m:t>7</m:t>
                    </m:r>
                  </m:sub>
                </m:sSub>
              </m:oMath>
            </m:oMathPara>
          </w:p>
        </w:tc>
      </w:tr>
      <w:tr w:rsidR="00664704" w:rsidRPr="00664704" w14:paraId="50EC4797" w14:textId="77777777" w:rsidTr="007E788C">
        <w:trPr>
          <w:trHeight w:val="227"/>
          <w:jc w:val="center"/>
        </w:trPr>
        <w:tc>
          <w:tcPr>
            <w:tcW w:w="700" w:type="dxa"/>
            <w:vAlign w:val="center"/>
          </w:tcPr>
          <w:p w14:paraId="4261C6C6"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51.14</w:t>
            </w:r>
          </w:p>
        </w:tc>
        <w:tc>
          <w:tcPr>
            <w:tcW w:w="672" w:type="dxa"/>
            <w:vAlign w:val="center"/>
          </w:tcPr>
          <w:p w14:paraId="3C1364C9"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5.04</w:t>
            </w:r>
          </w:p>
        </w:tc>
        <w:tc>
          <w:tcPr>
            <w:tcW w:w="582" w:type="dxa"/>
            <w:vAlign w:val="center"/>
          </w:tcPr>
          <w:p w14:paraId="4F0E381A" w14:textId="77777777" w:rsidR="00664704" w:rsidRPr="00664704"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6F8B296A"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0.02</w:t>
            </w:r>
          </w:p>
        </w:tc>
        <w:tc>
          <w:tcPr>
            <w:tcW w:w="623" w:type="dxa"/>
            <w:vAlign w:val="center"/>
          </w:tcPr>
          <w:p w14:paraId="48C0BDE5"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7.72</w:t>
            </w:r>
          </w:p>
        </w:tc>
        <w:tc>
          <w:tcPr>
            <w:tcW w:w="616" w:type="dxa"/>
            <w:vAlign w:val="center"/>
          </w:tcPr>
          <w:p w14:paraId="2541D3BC"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10.14</w:t>
            </w:r>
          </w:p>
        </w:tc>
        <w:tc>
          <w:tcPr>
            <w:tcW w:w="568" w:type="dxa"/>
            <w:vAlign w:val="center"/>
          </w:tcPr>
          <w:p w14:paraId="69648918" w14:textId="77777777" w:rsidR="00664704" w:rsidRPr="00664704" w:rsidRDefault="00000000" w:rsidP="008A6017">
            <w:pPr>
              <w:pStyle w:val="table"/>
              <w:rPr>
                <w:rFonts w:ascii="Times New Roman" w:hAnsi="Times New Roman"/>
              </w:rPr>
            </w:pPr>
            <m:oMathPara>
              <m:oMath>
                <m:sSub>
                  <m:sSubPr>
                    <m:ctrlPr/>
                  </m:sSubPr>
                  <m:e>
                    <m:r>
                      <m:t>S</m:t>
                    </m:r>
                  </m:e>
                  <m:sub>
                    <m:r>
                      <m:rPr>
                        <m:sty m:val="p"/>
                      </m:rPr>
                      <m:t>8</m:t>
                    </m:r>
                  </m:sub>
                </m:sSub>
              </m:oMath>
            </m:oMathPara>
          </w:p>
        </w:tc>
      </w:tr>
      <w:tr w:rsidR="00664704" w:rsidRPr="00664704" w14:paraId="20D97618" w14:textId="77777777" w:rsidTr="007E788C">
        <w:trPr>
          <w:trHeight w:val="227"/>
          <w:jc w:val="center"/>
        </w:trPr>
        <w:tc>
          <w:tcPr>
            <w:tcW w:w="700" w:type="dxa"/>
            <w:vAlign w:val="center"/>
          </w:tcPr>
          <w:p w14:paraId="13835EF3"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81.29</w:t>
            </w:r>
          </w:p>
        </w:tc>
        <w:tc>
          <w:tcPr>
            <w:tcW w:w="672" w:type="dxa"/>
            <w:vAlign w:val="center"/>
          </w:tcPr>
          <w:p w14:paraId="31DE43C1"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5.07</w:t>
            </w:r>
          </w:p>
        </w:tc>
        <w:tc>
          <w:tcPr>
            <w:tcW w:w="582" w:type="dxa"/>
            <w:vAlign w:val="center"/>
          </w:tcPr>
          <w:p w14:paraId="36DA14C9" w14:textId="77777777" w:rsidR="00664704" w:rsidRPr="00664704"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22" w:type="dxa"/>
            <w:shd w:val="clear" w:color="auto" w:fill="auto"/>
            <w:vAlign w:val="center"/>
          </w:tcPr>
          <w:p w14:paraId="675C3C68"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0.32</w:t>
            </w:r>
          </w:p>
        </w:tc>
        <w:tc>
          <w:tcPr>
            <w:tcW w:w="623" w:type="dxa"/>
            <w:vAlign w:val="center"/>
          </w:tcPr>
          <w:p w14:paraId="5886565E"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13.94</w:t>
            </w:r>
          </w:p>
        </w:tc>
        <w:tc>
          <w:tcPr>
            <w:tcW w:w="616" w:type="dxa"/>
            <w:vAlign w:val="center"/>
          </w:tcPr>
          <w:p w14:paraId="34AC4644"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13.94</w:t>
            </w:r>
          </w:p>
        </w:tc>
        <w:tc>
          <w:tcPr>
            <w:tcW w:w="568" w:type="dxa"/>
            <w:vAlign w:val="center"/>
          </w:tcPr>
          <w:p w14:paraId="50106AAE" w14:textId="77777777" w:rsidR="00664704" w:rsidRPr="00664704" w:rsidRDefault="00000000" w:rsidP="008A6017">
            <w:pPr>
              <w:pStyle w:val="table"/>
              <w:rPr>
                <w:rFonts w:ascii="Times New Roman" w:hAnsi="Times New Roman"/>
              </w:rPr>
            </w:pPr>
            <m:oMathPara>
              <m:oMath>
                <m:sSub>
                  <m:sSubPr>
                    <m:ctrlPr/>
                  </m:sSubPr>
                  <m:e>
                    <m:r>
                      <m:t>S</m:t>
                    </m:r>
                  </m:e>
                  <m:sub>
                    <m:r>
                      <m:rPr>
                        <m:sty m:val="p"/>
                      </m:rPr>
                      <m:t>9</m:t>
                    </m:r>
                  </m:sub>
                </m:sSub>
              </m:oMath>
            </m:oMathPara>
          </w:p>
        </w:tc>
      </w:tr>
      <w:tr w:rsidR="00664704" w:rsidRPr="00664704" w14:paraId="2D1DF499" w14:textId="77777777" w:rsidTr="007E788C">
        <w:trPr>
          <w:trHeight w:val="227"/>
          <w:jc w:val="center"/>
        </w:trPr>
        <w:tc>
          <w:tcPr>
            <w:tcW w:w="700" w:type="dxa"/>
            <w:vAlign w:val="center"/>
          </w:tcPr>
          <w:p w14:paraId="51944B3D"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21.54</w:t>
            </w:r>
          </w:p>
        </w:tc>
        <w:tc>
          <w:tcPr>
            <w:tcW w:w="672" w:type="dxa"/>
            <w:vAlign w:val="center"/>
          </w:tcPr>
          <w:p w14:paraId="411738CE"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20.01</w:t>
            </w:r>
          </w:p>
        </w:tc>
        <w:tc>
          <w:tcPr>
            <w:tcW w:w="582" w:type="dxa"/>
            <w:vAlign w:val="center"/>
          </w:tcPr>
          <w:p w14:paraId="32EB01EA" w14:textId="77777777" w:rsidR="00664704" w:rsidRPr="00664704"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7CB547FE"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0.02</w:t>
            </w:r>
          </w:p>
        </w:tc>
        <w:tc>
          <w:tcPr>
            <w:tcW w:w="623" w:type="dxa"/>
            <w:vAlign w:val="center"/>
          </w:tcPr>
          <w:p w14:paraId="5197E13F"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3.13</w:t>
            </w:r>
          </w:p>
        </w:tc>
        <w:tc>
          <w:tcPr>
            <w:tcW w:w="616" w:type="dxa"/>
            <w:vAlign w:val="center"/>
          </w:tcPr>
          <w:p w14:paraId="4AA8FF09"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32.53</w:t>
            </w:r>
          </w:p>
        </w:tc>
        <w:tc>
          <w:tcPr>
            <w:tcW w:w="568" w:type="dxa"/>
            <w:vAlign w:val="center"/>
          </w:tcPr>
          <w:p w14:paraId="504CCB3E" w14:textId="77777777" w:rsidR="00664704" w:rsidRPr="00664704" w:rsidRDefault="00000000" w:rsidP="008A6017">
            <w:pPr>
              <w:pStyle w:val="table"/>
              <w:rPr>
                <w:rFonts w:ascii="Times New Roman" w:hAnsi="Times New Roman" w:cs="Times New Roman"/>
              </w:rPr>
            </w:pPr>
            <m:oMathPara>
              <m:oMath>
                <m:sSub>
                  <m:sSubPr>
                    <m:ctrlPr/>
                  </m:sSubPr>
                  <m:e>
                    <m:r>
                      <m:t>S</m:t>
                    </m:r>
                  </m:e>
                  <m:sub>
                    <m:r>
                      <m:rPr>
                        <m:sty m:val="p"/>
                      </m:rPr>
                      <m:t>10</m:t>
                    </m:r>
                  </m:sub>
                </m:sSub>
              </m:oMath>
            </m:oMathPara>
          </w:p>
        </w:tc>
      </w:tr>
      <w:tr w:rsidR="00664704" w:rsidRPr="00664704" w14:paraId="7FDEF251" w14:textId="77777777" w:rsidTr="007E788C">
        <w:trPr>
          <w:trHeight w:val="227"/>
          <w:jc w:val="center"/>
        </w:trPr>
        <w:tc>
          <w:tcPr>
            <w:tcW w:w="700" w:type="dxa"/>
            <w:vAlign w:val="center"/>
          </w:tcPr>
          <w:p w14:paraId="713D5AB6"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51.54</w:t>
            </w:r>
          </w:p>
        </w:tc>
        <w:tc>
          <w:tcPr>
            <w:tcW w:w="672" w:type="dxa"/>
            <w:vAlign w:val="center"/>
          </w:tcPr>
          <w:p w14:paraId="59CDDCBF"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20.8</w:t>
            </w:r>
          </w:p>
        </w:tc>
        <w:tc>
          <w:tcPr>
            <w:tcW w:w="582" w:type="dxa"/>
            <w:vAlign w:val="center"/>
          </w:tcPr>
          <w:p w14:paraId="499A6321" w14:textId="77777777" w:rsidR="00664704" w:rsidRPr="00664704"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1</m:t>
                    </m:r>
                  </m:sub>
                </m:sSub>
              </m:oMath>
            </m:oMathPara>
          </w:p>
        </w:tc>
        <w:tc>
          <w:tcPr>
            <w:tcW w:w="622" w:type="dxa"/>
            <w:shd w:val="clear" w:color="auto" w:fill="auto"/>
            <w:vAlign w:val="center"/>
          </w:tcPr>
          <w:p w14:paraId="42D9B75D"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0.02</w:t>
            </w:r>
          </w:p>
        </w:tc>
        <w:tc>
          <w:tcPr>
            <w:tcW w:w="623" w:type="dxa"/>
            <w:vAlign w:val="center"/>
          </w:tcPr>
          <w:p w14:paraId="355C447A"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7.83</w:t>
            </w:r>
          </w:p>
        </w:tc>
        <w:tc>
          <w:tcPr>
            <w:tcW w:w="616" w:type="dxa"/>
            <w:vAlign w:val="center"/>
          </w:tcPr>
          <w:p w14:paraId="2FBBC00F"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39.15</w:t>
            </w:r>
          </w:p>
        </w:tc>
        <w:tc>
          <w:tcPr>
            <w:tcW w:w="568" w:type="dxa"/>
            <w:vAlign w:val="center"/>
          </w:tcPr>
          <w:p w14:paraId="50C3BAB8" w14:textId="77777777" w:rsidR="00664704" w:rsidRPr="00664704" w:rsidRDefault="00000000" w:rsidP="008A6017">
            <w:pPr>
              <w:pStyle w:val="table"/>
              <w:rPr>
                <w:rFonts w:ascii="Times New Roman" w:hAnsi="Times New Roman" w:cs="Times New Roman"/>
              </w:rPr>
            </w:pPr>
            <m:oMathPara>
              <m:oMath>
                <m:sSub>
                  <m:sSubPr>
                    <m:ctrlPr/>
                  </m:sSubPr>
                  <m:e>
                    <m:r>
                      <m:t>S</m:t>
                    </m:r>
                  </m:e>
                  <m:sub>
                    <m:r>
                      <m:rPr>
                        <m:sty m:val="p"/>
                      </m:rPr>
                      <m:t>11</m:t>
                    </m:r>
                  </m:sub>
                </m:sSub>
              </m:oMath>
            </m:oMathPara>
          </w:p>
        </w:tc>
      </w:tr>
      <w:tr w:rsidR="00664704" w:rsidRPr="00664704" w14:paraId="5FC50FC6" w14:textId="77777777" w:rsidTr="007E788C">
        <w:trPr>
          <w:trHeight w:val="227"/>
          <w:jc w:val="center"/>
        </w:trPr>
        <w:tc>
          <w:tcPr>
            <w:tcW w:w="700" w:type="dxa"/>
            <w:vAlign w:val="center"/>
          </w:tcPr>
          <w:p w14:paraId="27030696"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80.89</w:t>
            </w:r>
          </w:p>
        </w:tc>
        <w:tc>
          <w:tcPr>
            <w:tcW w:w="672" w:type="dxa"/>
            <w:vAlign w:val="center"/>
          </w:tcPr>
          <w:p w14:paraId="3A207764"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21.04</w:t>
            </w:r>
          </w:p>
        </w:tc>
        <w:tc>
          <w:tcPr>
            <w:tcW w:w="582" w:type="dxa"/>
            <w:vAlign w:val="center"/>
          </w:tcPr>
          <w:p w14:paraId="0A911B70" w14:textId="77777777" w:rsidR="00664704" w:rsidRPr="00664704" w:rsidRDefault="00000000" w:rsidP="008A6017">
            <w:pPr>
              <w:pStyle w:val="table"/>
              <w:rPr>
                <w:rFonts w:ascii="Times New Roman" w:hAnsi="Times New Roman" w:cs="Times New Roman"/>
                <w:rtl/>
              </w:rPr>
            </w:pPr>
            <m:oMathPara>
              <m:oMath>
                <m:sSub>
                  <m:sSubPr>
                    <m:ctrlPr>
                      <w:rPr>
                        <w:rFonts w:cs="Nazanin"/>
                      </w:rPr>
                    </m:ctrlPr>
                  </m:sSubPr>
                  <m:e>
                    <m:r>
                      <w:rPr>
                        <w:rFonts w:cs="Nazanin"/>
                      </w:rPr>
                      <m:t>Z</m:t>
                    </m:r>
                  </m:e>
                  <m:sub>
                    <m:r>
                      <m:rPr>
                        <m:sty m:val="p"/>
                      </m:rPr>
                      <w:rPr>
                        <w:rFonts w:cs="Nazanin"/>
                      </w:rPr>
                      <m:t>2</m:t>
                    </m:r>
                  </m:sub>
                </m:sSub>
              </m:oMath>
            </m:oMathPara>
          </w:p>
        </w:tc>
        <w:tc>
          <w:tcPr>
            <w:tcW w:w="622" w:type="dxa"/>
            <w:shd w:val="clear" w:color="auto" w:fill="auto"/>
            <w:vAlign w:val="center"/>
          </w:tcPr>
          <w:p w14:paraId="7BD63E92"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0.32</w:t>
            </w:r>
          </w:p>
        </w:tc>
        <w:tc>
          <w:tcPr>
            <w:tcW w:w="623" w:type="dxa"/>
            <w:vAlign w:val="center"/>
          </w:tcPr>
          <w:p w14:paraId="652B71A8" w14:textId="77777777" w:rsidR="00664704" w:rsidRPr="00664704" w:rsidRDefault="00664704" w:rsidP="008A6017">
            <w:pPr>
              <w:pStyle w:val="table"/>
              <w:rPr>
                <w:rFonts w:ascii="Times New Roman" w:hAnsi="Times New Roman" w:cs="Nazanin"/>
              </w:rPr>
            </w:pPr>
            <w:r w:rsidRPr="00664704">
              <w:rPr>
                <w:rFonts w:ascii="Times New Roman" w:hAnsi="Times New Roman" w:cs="Nazanin"/>
              </w:rPr>
              <w:t>14.29</w:t>
            </w:r>
          </w:p>
        </w:tc>
        <w:tc>
          <w:tcPr>
            <w:tcW w:w="616" w:type="dxa"/>
            <w:vAlign w:val="center"/>
          </w:tcPr>
          <w:p w14:paraId="4EB4155E" w14:textId="77777777" w:rsidR="00664704" w:rsidRPr="00664704" w:rsidRDefault="00664704" w:rsidP="008A6017">
            <w:pPr>
              <w:pStyle w:val="table"/>
              <w:rPr>
                <w:rFonts w:ascii="Times New Roman" w:hAnsi="Times New Roman" w:cs="Times New Roman"/>
                <w:rtl/>
              </w:rPr>
            </w:pPr>
            <w:r w:rsidRPr="00664704">
              <w:rPr>
                <w:rFonts w:ascii="Times New Roman" w:hAnsi="Times New Roman" w:cs="Nazanin"/>
              </w:rPr>
              <w:t>53.17</w:t>
            </w:r>
          </w:p>
        </w:tc>
        <w:tc>
          <w:tcPr>
            <w:tcW w:w="568" w:type="dxa"/>
            <w:vAlign w:val="center"/>
          </w:tcPr>
          <w:p w14:paraId="6DA4A118" w14:textId="77777777" w:rsidR="00664704" w:rsidRPr="00664704" w:rsidRDefault="00000000" w:rsidP="008A6017">
            <w:pPr>
              <w:pStyle w:val="table"/>
              <w:rPr>
                <w:rFonts w:ascii="Times New Roman" w:hAnsi="Times New Roman" w:cs="Times New Roman"/>
              </w:rPr>
            </w:pPr>
            <m:oMathPara>
              <m:oMath>
                <m:sSub>
                  <m:sSubPr>
                    <m:ctrlPr/>
                  </m:sSubPr>
                  <m:e>
                    <m:r>
                      <m:t>S</m:t>
                    </m:r>
                  </m:e>
                  <m:sub>
                    <m:r>
                      <m:rPr>
                        <m:sty m:val="p"/>
                      </m:rPr>
                      <m:t>12</m:t>
                    </m:r>
                  </m:sub>
                </m:sSub>
              </m:oMath>
            </m:oMathPara>
          </w:p>
        </w:tc>
      </w:tr>
    </w:tbl>
    <w:p w14:paraId="7040F25D" w14:textId="77777777" w:rsidR="00C8602C" w:rsidRDefault="00C8602C" w:rsidP="002604E4">
      <w:pPr>
        <w:rPr>
          <w:lang w:bidi="fa-IR"/>
        </w:rPr>
      </w:pPr>
    </w:p>
    <w:p w14:paraId="13211E7F" w14:textId="19EAAC90" w:rsidR="00C8602C" w:rsidRDefault="0022700B" w:rsidP="002604E4">
      <w:pPr>
        <w:rPr>
          <w:lang w:bidi="fa-IR"/>
        </w:rPr>
      </w:pPr>
      <w:r w:rsidRPr="0022700B">
        <w:rPr>
          <w:lang w:bidi="fa-IR"/>
        </w:rPr>
        <w:t xml:space="preserve">The outage of line 17-18 alters the Thevenin impedances from the view point of line 4-14 terminals. These impedances are computed online as the proposed algorithm runs and remain consistent across all </w:t>
      </w:r>
      <w:r w:rsidRPr="005B60F0">
        <w:rPr>
          <w:lang w:bidi="fa-IR"/>
        </w:rPr>
        <w:t xml:space="preserve">12-fold </w:t>
      </w:r>
      <w:r w:rsidRPr="0022700B">
        <w:rPr>
          <w:lang w:bidi="fa-IR"/>
        </w:rPr>
        <w:t>scenarios, owing to the network's fixed configuration. The values for this case study can be found in</w:t>
      </w:r>
      <w:r>
        <w:rPr>
          <w:lang w:bidi="fa-IR"/>
        </w:rPr>
        <w:t xml:space="preserve"> </w:t>
      </w:r>
      <w:r w:rsidR="001C2366">
        <w:rPr>
          <w:lang w:bidi="fa-IR"/>
        </w:rPr>
        <w:fldChar w:fldCharType="begin"/>
      </w:r>
      <w:r w:rsidR="001C2366">
        <w:rPr>
          <w:lang w:bidi="fa-IR"/>
        </w:rPr>
        <w:instrText xml:space="preserve"> REF _Ref166617794 \h </w:instrText>
      </w:r>
      <w:r w:rsidR="001C2366">
        <w:rPr>
          <w:lang w:bidi="fa-IR"/>
        </w:rPr>
      </w:r>
      <w:r w:rsidR="001C2366">
        <w:rPr>
          <w:lang w:bidi="fa-IR"/>
        </w:rPr>
        <w:fldChar w:fldCharType="separate"/>
      </w:r>
      <w:r w:rsidR="005A2478" w:rsidRPr="009F2CC7">
        <w:t xml:space="preserve">Table </w:t>
      </w:r>
      <w:r w:rsidR="005A2478">
        <w:rPr>
          <w:noProof/>
        </w:rPr>
        <w:t>9</w:t>
      </w:r>
      <w:r w:rsidR="001C2366">
        <w:rPr>
          <w:lang w:bidi="fa-IR"/>
        </w:rPr>
        <w:fldChar w:fldCharType="end"/>
      </w:r>
      <w:r w:rsidR="002C0D3B" w:rsidRPr="002C0D3B">
        <w:rPr>
          <w:lang w:bidi="fa-IR"/>
        </w:rPr>
        <w:t>.</w:t>
      </w:r>
    </w:p>
    <w:p w14:paraId="00D8AEB3" w14:textId="31B6C947" w:rsidR="002C0D3B" w:rsidRDefault="002C0D3B" w:rsidP="002F2DAC">
      <w:pPr>
        <w:pStyle w:val="Caption"/>
      </w:pPr>
      <w:bookmarkStart w:id="52" w:name="_Ref166617794"/>
      <w:r w:rsidRPr="009F2CC7">
        <w:t xml:space="preserve">Table </w:t>
      </w:r>
      <w:r w:rsidRPr="009F2CC7">
        <w:fldChar w:fldCharType="begin"/>
      </w:r>
      <w:r w:rsidRPr="009F2CC7">
        <w:instrText xml:space="preserve"> SEQ Table \* ARABIC </w:instrText>
      </w:r>
      <w:r w:rsidRPr="009F2CC7">
        <w:fldChar w:fldCharType="separate"/>
      </w:r>
      <w:r w:rsidR="005A2478">
        <w:rPr>
          <w:noProof/>
        </w:rPr>
        <w:t>9</w:t>
      </w:r>
      <w:r w:rsidRPr="009F2CC7">
        <w:fldChar w:fldCharType="end"/>
      </w:r>
      <w:bookmarkEnd w:id="52"/>
      <w:r w:rsidRPr="009F2CC7">
        <w:t xml:space="preserve">: The </w:t>
      </w:r>
      <w:r w:rsidR="0074280F">
        <w:t>thevenin</w:t>
      </w:r>
      <w:r w:rsidRPr="009F2CC7">
        <w:t xml:space="preserve"> impedances from the </w:t>
      </w:r>
      <w:r w:rsidR="00115652">
        <w:t>viewpoint</w:t>
      </w:r>
      <w:r w:rsidRPr="009F2CC7">
        <w:t xml:space="preserve"> of the </w:t>
      </w:r>
      <w:r w:rsidR="005F1318" w:rsidRPr="009F2CC7">
        <w:t xml:space="preserve">line </w:t>
      </w:r>
      <w:r w:rsidR="005F1318">
        <w:t>4-14</w:t>
      </w:r>
      <w:r w:rsidR="005F1318" w:rsidRPr="009F2CC7">
        <w:t xml:space="preserve"> </w:t>
      </w:r>
      <w:r w:rsidRPr="009F2CC7">
        <w:t>terminals in the case of line 1</w:t>
      </w:r>
      <w:r w:rsidR="00A71889">
        <w:t>7</w:t>
      </w:r>
      <w:r w:rsidRPr="009F2CC7">
        <w:t>-1</w:t>
      </w:r>
      <w:r w:rsidR="00A71889">
        <w:t>8</w:t>
      </w:r>
      <w:r w:rsidRPr="009F2CC7">
        <w:t xml:space="preserve"> outage</w:t>
      </w:r>
      <w:r w:rsidRPr="002C0D3B">
        <w:t>.</w:t>
      </w:r>
    </w:p>
    <w:tbl>
      <w:tblPr>
        <w:tblW w:w="4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009"/>
        <w:gridCol w:w="1009"/>
        <w:gridCol w:w="1009"/>
      </w:tblGrid>
      <w:tr w:rsidR="002C0D3B" w:rsidRPr="002C0D3B" w14:paraId="79482099" w14:textId="77777777" w:rsidTr="00A978A5">
        <w:trPr>
          <w:trHeight w:val="340"/>
          <w:jc w:val="center"/>
        </w:trPr>
        <w:tc>
          <w:tcPr>
            <w:tcW w:w="1009" w:type="dxa"/>
            <w:vAlign w:val="center"/>
          </w:tcPr>
          <w:p w14:paraId="7EEA5FD0" w14:textId="77777777" w:rsidR="002C0D3B" w:rsidRPr="002C0D3B" w:rsidRDefault="00000000" w:rsidP="0005208D">
            <w:pPr>
              <w:pStyle w:val="table"/>
              <w:rPr>
                <w:rtl/>
              </w:rPr>
            </w:pPr>
            <m:oMathPara>
              <m:oMath>
                <m:sSub>
                  <m:sSubPr>
                    <m:ctrlPr/>
                  </m:sSubPr>
                  <m:e>
                    <m:r>
                      <m:t>Zth</m:t>
                    </m:r>
                  </m:e>
                  <m:sub>
                    <m:r>
                      <m:rPr>
                        <m:sty m:val="p"/>
                      </m:rPr>
                      <m:t>4</m:t>
                    </m:r>
                  </m:sub>
                </m:sSub>
                <m:r>
                  <m:rPr>
                    <m:sty m:val="p"/>
                  </m:rPr>
                  <m:t>(</m:t>
                </m:r>
                <m:r>
                  <m:rPr>
                    <m:sty m:val="bi"/>
                  </m:rPr>
                  <m:t>Ω</m:t>
                </m:r>
                <m:r>
                  <m:rPr>
                    <m:sty m:val="p"/>
                  </m:rPr>
                  <m:t>)</m:t>
                </m:r>
              </m:oMath>
            </m:oMathPara>
          </w:p>
        </w:tc>
        <w:tc>
          <w:tcPr>
            <w:tcW w:w="1009" w:type="dxa"/>
            <w:vAlign w:val="center"/>
          </w:tcPr>
          <w:p w14:paraId="006A9B83" w14:textId="77777777" w:rsidR="002C0D3B" w:rsidRPr="002C0D3B" w:rsidRDefault="00000000" w:rsidP="0005208D">
            <w:pPr>
              <w:pStyle w:val="table"/>
              <w:rPr>
                <w:rtl/>
              </w:rPr>
            </w:pPr>
            <m:oMathPara>
              <m:oMath>
                <m:sSub>
                  <m:sSubPr>
                    <m:ctrlPr/>
                  </m:sSubPr>
                  <m:e>
                    <m:r>
                      <m:t>Zth</m:t>
                    </m:r>
                  </m:e>
                  <m:sub>
                    <m:r>
                      <m:rPr>
                        <m:sty m:val="p"/>
                      </m:rPr>
                      <m:t>14</m:t>
                    </m:r>
                  </m:sub>
                </m:sSub>
                <m:r>
                  <m:rPr>
                    <m:sty m:val="p"/>
                  </m:rPr>
                  <m:t>(</m:t>
                </m:r>
                <m:r>
                  <m:rPr>
                    <m:sty m:val="bi"/>
                  </m:rPr>
                  <m:t>Ω</m:t>
                </m:r>
                <m:r>
                  <m:rPr>
                    <m:sty m:val="p"/>
                  </m:rPr>
                  <m:t>)</m:t>
                </m:r>
              </m:oMath>
            </m:oMathPara>
          </w:p>
        </w:tc>
        <w:tc>
          <w:tcPr>
            <w:tcW w:w="1009" w:type="dxa"/>
            <w:vAlign w:val="center"/>
          </w:tcPr>
          <w:p w14:paraId="14DCA844" w14:textId="77777777" w:rsidR="002C0D3B" w:rsidRPr="002C0D3B" w:rsidRDefault="00000000" w:rsidP="0005208D">
            <w:pPr>
              <w:pStyle w:val="table"/>
              <w:rPr>
                <w:rtl/>
              </w:rPr>
            </w:pPr>
            <m:oMathPara>
              <m:oMath>
                <m:sSubSup>
                  <m:sSubSupPr>
                    <m:ctrlPr/>
                  </m:sSubSupPr>
                  <m:e>
                    <m:r>
                      <m:t>Zth</m:t>
                    </m:r>
                  </m:e>
                  <m:sub>
                    <m:r>
                      <m:rPr>
                        <m:sty m:val="p"/>
                      </m:rPr>
                      <m:t>4</m:t>
                    </m:r>
                  </m:sub>
                  <m:sup>
                    <m:r>
                      <m:rPr>
                        <m:sty m:val="p"/>
                      </m:rPr>
                      <m:t>'</m:t>
                    </m:r>
                  </m:sup>
                </m:sSubSup>
                <m:r>
                  <m:rPr>
                    <m:sty m:val="p"/>
                  </m:rPr>
                  <m:t>(</m:t>
                </m:r>
                <m:r>
                  <m:rPr>
                    <m:sty m:val="bi"/>
                  </m:rPr>
                  <m:t>Ω</m:t>
                </m:r>
                <m:r>
                  <m:rPr>
                    <m:sty m:val="p"/>
                  </m:rPr>
                  <m:t>)</m:t>
                </m:r>
              </m:oMath>
            </m:oMathPara>
          </w:p>
        </w:tc>
        <w:tc>
          <w:tcPr>
            <w:tcW w:w="1009" w:type="dxa"/>
            <w:vAlign w:val="center"/>
          </w:tcPr>
          <w:p w14:paraId="702FEA9B" w14:textId="77777777" w:rsidR="002C0D3B" w:rsidRPr="002C0D3B" w:rsidRDefault="00000000" w:rsidP="0005208D">
            <w:pPr>
              <w:pStyle w:val="table"/>
              <w:rPr>
                <w:rtl/>
              </w:rPr>
            </w:pPr>
            <m:oMathPara>
              <m:oMath>
                <m:sSubSup>
                  <m:sSubSupPr>
                    <m:ctrlPr/>
                  </m:sSubSupPr>
                  <m:e>
                    <m:r>
                      <m:t>Zth</m:t>
                    </m:r>
                  </m:e>
                  <m:sub>
                    <m:r>
                      <m:rPr>
                        <m:sty m:val="p"/>
                      </m:rPr>
                      <m:t>14</m:t>
                    </m:r>
                  </m:sub>
                  <m:sup>
                    <m:r>
                      <m:rPr>
                        <m:sty m:val="p"/>
                      </m:rPr>
                      <m:t>'</m:t>
                    </m:r>
                  </m:sup>
                </m:sSubSup>
                <m:r>
                  <m:rPr>
                    <m:sty m:val="p"/>
                  </m:rPr>
                  <m:t>(</m:t>
                </m:r>
                <m:r>
                  <m:rPr>
                    <m:sty m:val="bi"/>
                  </m:rPr>
                  <m:t>Ω</m:t>
                </m:r>
                <m:r>
                  <m:rPr>
                    <m:sty m:val="p"/>
                  </m:rPr>
                  <m:t>)</m:t>
                </m:r>
              </m:oMath>
            </m:oMathPara>
          </w:p>
        </w:tc>
      </w:tr>
      <w:tr w:rsidR="002C0D3B" w:rsidRPr="002C0D3B" w14:paraId="4A2766E4" w14:textId="77777777" w:rsidTr="00A978A5">
        <w:trPr>
          <w:trHeight w:val="340"/>
          <w:jc w:val="center"/>
        </w:trPr>
        <w:tc>
          <w:tcPr>
            <w:tcW w:w="1009" w:type="dxa"/>
            <w:vAlign w:val="center"/>
          </w:tcPr>
          <w:p w14:paraId="5F177F8C" w14:textId="77777777" w:rsidR="002C0D3B" w:rsidRPr="002C0D3B" w:rsidRDefault="002C0D3B" w:rsidP="0005208D">
            <w:pPr>
              <w:pStyle w:val="table"/>
              <w:rPr>
                <w:rFonts w:ascii="Times New Roman" w:eastAsia="MS Mincho" w:hAnsi="Times New Roman"/>
              </w:rPr>
            </w:pPr>
            <w:r w:rsidRPr="002C0D3B">
              <w:rPr>
                <w:rFonts w:ascii="Times New Roman" w:eastAsia="MS Mincho" w:hAnsi="Times New Roman"/>
              </w:rPr>
              <w:t>2.46+30.02i</w:t>
            </w:r>
          </w:p>
        </w:tc>
        <w:tc>
          <w:tcPr>
            <w:tcW w:w="1009" w:type="dxa"/>
            <w:vAlign w:val="center"/>
          </w:tcPr>
          <w:p w14:paraId="23850257" w14:textId="77777777" w:rsidR="002C0D3B" w:rsidRPr="002C0D3B" w:rsidRDefault="002C0D3B" w:rsidP="0005208D">
            <w:pPr>
              <w:pStyle w:val="table"/>
              <w:rPr>
                <w:rFonts w:ascii="Times New Roman" w:eastAsia="MS Mincho" w:hAnsi="Times New Roman"/>
              </w:rPr>
            </w:pPr>
            <w:r w:rsidRPr="002C0D3B">
              <w:rPr>
                <w:rFonts w:ascii="Times New Roman" w:eastAsia="MS Mincho" w:hAnsi="Times New Roman"/>
              </w:rPr>
              <w:t>2.56+31.22i</w:t>
            </w:r>
          </w:p>
        </w:tc>
        <w:tc>
          <w:tcPr>
            <w:tcW w:w="1009" w:type="dxa"/>
            <w:vAlign w:val="center"/>
          </w:tcPr>
          <w:p w14:paraId="40B78D56" w14:textId="77777777" w:rsidR="002C0D3B" w:rsidRPr="002C0D3B" w:rsidRDefault="002C0D3B" w:rsidP="0005208D">
            <w:pPr>
              <w:pStyle w:val="table"/>
              <w:rPr>
                <w:rFonts w:ascii="Times New Roman" w:eastAsia="MS Mincho" w:hAnsi="Times New Roman"/>
              </w:rPr>
            </w:pPr>
            <w:r w:rsidRPr="002C0D3B">
              <w:rPr>
                <w:rFonts w:ascii="Times New Roman" w:eastAsia="MS Mincho" w:hAnsi="Times New Roman"/>
              </w:rPr>
              <w:t>2. 91+34.87i</w:t>
            </w:r>
          </w:p>
        </w:tc>
        <w:tc>
          <w:tcPr>
            <w:tcW w:w="1009" w:type="dxa"/>
            <w:vAlign w:val="center"/>
          </w:tcPr>
          <w:p w14:paraId="5CB5EBE4" w14:textId="77777777" w:rsidR="002C0D3B" w:rsidRPr="002C0D3B" w:rsidRDefault="002C0D3B" w:rsidP="0005208D">
            <w:pPr>
              <w:pStyle w:val="table"/>
              <w:rPr>
                <w:rFonts w:ascii="Times New Roman" w:eastAsia="MS Mincho" w:hAnsi="Times New Roman"/>
              </w:rPr>
            </w:pPr>
            <w:r w:rsidRPr="002C0D3B">
              <w:rPr>
                <w:rFonts w:ascii="Times New Roman" w:eastAsia="MS Mincho" w:hAnsi="Times New Roman"/>
              </w:rPr>
              <w:t>3.32+38.84i</w:t>
            </w:r>
          </w:p>
        </w:tc>
      </w:tr>
    </w:tbl>
    <w:p w14:paraId="0CF23B1C" w14:textId="77777777" w:rsidR="009F2CC7" w:rsidRDefault="009F2CC7" w:rsidP="002604E4">
      <w:pPr>
        <w:rPr>
          <w:lang w:bidi="fa-IR"/>
        </w:rPr>
      </w:pPr>
    </w:p>
    <w:p w14:paraId="0648ED90" w14:textId="605D0CEB" w:rsidR="00C8602C" w:rsidRDefault="002C0D3B" w:rsidP="002604E4">
      <w:pPr>
        <w:rPr>
          <w:lang w:bidi="fa-IR"/>
        </w:rPr>
      </w:pPr>
      <w:r w:rsidRPr="002C0D3B">
        <w:rPr>
          <w:lang w:bidi="fa-IR"/>
        </w:rPr>
        <w:t xml:space="preserve">By solving </w:t>
      </w:r>
      <w:r w:rsidR="00A71889" w:rsidRPr="001930F7">
        <w:rPr>
          <w:lang w:bidi="fa-IR"/>
        </w:rPr>
        <w:t>the system of equations in relat</w:t>
      </w:r>
      <w:r w:rsidR="00A71889">
        <w:rPr>
          <w:lang w:bidi="fa-IR"/>
        </w:rPr>
        <w:t>i</w:t>
      </w:r>
      <w:r w:rsidR="00A71889" w:rsidRPr="00844CE5">
        <w:rPr>
          <w:lang w:bidi="fa-IR"/>
        </w:rPr>
        <w:t xml:space="preserve">on </w:t>
      </w:r>
      <w:r w:rsidRPr="002C0D3B">
        <w:rPr>
          <w:lang w:bidi="fa-IR"/>
        </w:rPr>
        <w:t xml:space="preserve">(15), the impedances of the proposed equivalent circuit in </w:t>
      </w:r>
      <w:r w:rsidR="002C02A4">
        <w:rPr>
          <w:lang w:bidi="fa-IR"/>
        </w:rPr>
        <w:fldChar w:fldCharType="begin"/>
      </w:r>
      <w:r w:rsidR="002C02A4">
        <w:rPr>
          <w:lang w:bidi="fa-IR"/>
        </w:rPr>
        <w:instrText xml:space="preserve"> REF _Ref166616811 \h </w:instrText>
      </w:r>
      <w:r w:rsidR="002C02A4">
        <w:rPr>
          <w:lang w:bidi="fa-IR"/>
        </w:rPr>
      </w:r>
      <w:r w:rsidR="002C02A4">
        <w:rPr>
          <w:lang w:bidi="fa-IR"/>
        </w:rPr>
        <w:fldChar w:fldCharType="separate"/>
      </w:r>
      <w:r w:rsidR="005A2478">
        <w:t xml:space="preserve">Figure </w:t>
      </w:r>
      <w:r w:rsidR="005A2478">
        <w:rPr>
          <w:noProof/>
        </w:rPr>
        <w:t>2</w:t>
      </w:r>
      <w:r w:rsidR="002C02A4">
        <w:rPr>
          <w:lang w:bidi="fa-IR"/>
        </w:rPr>
        <w:fldChar w:fldCharType="end"/>
      </w:r>
      <w:r w:rsidRPr="002C0D3B">
        <w:rPr>
          <w:lang w:bidi="fa-IR"/>
        </w:rPr>
        <w:t xml:space="preserve"> are calculated as described in </w:t>
      </w:r>
      <w:r w:rsidR="001C2366">
        <w:rPr>
          <w:lang w:bidi="fa-IR"/>
        </w:rPr>
        <w:fldChar w:fldCharType="begin"/>
      </w:r>
      <w:r w:rsidR="001C2366">
        <w:rPr>
          <w:lang w:bidi="fa-IR"/>
        </w:rPr>
        <w:instrText xml:space="preserve"> REF _Ref166617803 \h </w:instrText>
      </w:r>
      <w:r w:rsidR="001C2366">
        <w:rPr>
          <w:lang w:bidi="fa-IR"/>
        </w:rPr>
      </w:r>
      <w:r w:rsidR="001C2366">
        <w:rPr>
          <w:lang w:bidi="fa-IR"/>
        </w:rPr>
        <w:fldChar w:fldCharType="separate"/>
      </w:r>
      <w:r w:rsidR="005A2478">
        <w:t xml:space="preserve">Table </w:t>
      </w:r>
      <w:r w:rsidR="005A2478">
        <w:rPr>
          <w:noProof/>
          <w:lang w:bidi="fa-IR"/>
        </w:rPr>
        <w:t>10</w:t>
      </w:r>
      <w:r w:rsidR="001C2366">
        <w:rPr>
          <w:lang w:bidi="fa-IR"/>
        </w:rPr>
        <w:fldChar w:fldCharType="end"/>
      </w:r>
      <w:r w:rsidRPr="002C0D3B">
        <w:rPr>
          <w:lang w:bidi="fa-IR"/>
        </w:rPr>
        <w:t xml:space="preserve">. </w:t>
      </w:r>
      <w:r w:rsidR="00CD6B76" w:rsidRPr="00CD6B76">
        <w:rPr>
          <w:lang w:bidi="fa-IR"/>
        </w:rPr>
        <w:t xml:space="preserve">These impedances correspond to the </w:t>
      </w:r>
      <w:r w:rsidR="00BC6878">
        <w:rPr>
          <w:lang w:bidi="fa-IR"/>
        </w:rPr>
        <w:fldChar w:fldCharType="begin"/>
      </w:r>
      <w:r w:rsidR="00BC6878">
        <w:rPr>
          <w:lang w:bidi="fa-IR"/>
        </w:rPr>
        <w:instrText xml:space="preserve"> REF _Ref166617129 \h </w:instrText>
      </w:r>
      <w:r w:rsidR="00BC6878">
        <w:rPr>
          <w:lang w:bidi="fa-IR"/>
        </w:rPr>
      </w:r>
      <w:r w:rsidR="00BC6878">
        <w:rPr>
          <w:lang w:bidi="fa-IR"/>
        </w:rPr>
        <w:fldChar w:fldCharType="separate"/>
      </w:r>
      <w:r w:rsidR="005A2478" w:rsidRPr="002F2DAC">
        <w:t xml:space="preserve">Figure </w:t>
      </w:r>
      <w:r w:rsidR="005A2478">
        <w:rPr>
          <w:noProof/>
        </w:rPr>
        <w:t>8</w:t>
      </w:r>
      <w:r w:rsidR="00BC6878">
        <w:rPr>
          <w:lang w:bidi="fa-IR"/>
        </w:rPr>
        <w:fldChar w:fldCharType="end"/>
      </w:r>
      <w:r w:rsidR="00BC6878">
        <w:rPr>
          <w:lang w:bidi="fa-IR"/>
        </w:rPr>
        <w:t xml:space="preserve"> </w:t>
      </w:r>
      <w:r w:rsidR="00BC6878" w:rsidRPr="002C0D3B">
        <w:rPr>
          <w:lang w:bidi="fa-IR"/>
        </w:rPr>
        <w:t xml:space="preserve">network </w:t>
      </w:r>
      <w:r w:rsidRPr="002C0D3B">
        <w:rPr>
          <w:lang w:bidi="fa-IR"/>
        </w:rPr>
        <w:t>arrangement</w:t>
      </w:r>
      <w:r w:rsidR="00CD6B76" w:rsidRPr="00CD6B76">
        <w:rPr>
          <w:lang w:bidi="fa-IR"/>
        </w:rPr>
        <w:t xml:space="preserve"> in the case of line 17-18 outage.</w:t>
      </w:r>
    </w:p>
    <w:p w14:paraId="0ECE64EA" w14:textId="0C20FA14" w:rsidR="002C0D3B" w:rsidRDefault="002C0D3B" w:rsidP="002F2DAC">
      <w:pPr>
        <w:pStyle w:val="Caption"/>
        <w:rPr>
          <w:lang w:bidi="fa-IR"/>
        </w:rPr>
      </w:pPr>
      <w:bookmarkStart w:id="53" w:name="_Ref166617803"/>
      <w:r>
        <w:t xml:space="preserve">Table </w:t>
      </w:r>
      <w:r>
        <w:rPr>
          <w:lang w:bidi="fa-IR"/>
        </w:rPr>
        <w:fldChar w:fldCharType="begin"/>
      </w:r>
      <w:r>
        <w:rPr>
          <w:lang w:bidi="fa-IR"/>
        </w:rPr>
        <w:instrText xml:space="preserve"> SEQ Table \* ARABIC </w:instrText>
      </w:r>
      <w:r>
        <w:rPr>
          <w:lang w:bidi="fa-IR"/>
        </w:rPr>
        <w:fldChar w:fldCharType="separate"/>
      </w:r>
      <w:r w:rsidR="005A2478">
        <w:rPr>
          <w:noProof/>
          <w:lang w:bidi="fa-IR"/>
        </w:rPr>
        <w:t>10</w:t>
      </w:r>
      <w:r>
        <w:rPr>
          <w:lang w:bidi="fa-IR"/>
        </w:rPr>
        <w:fldChar w:fldCharType="end"/>
      </w:r>
      <w:bookmarkEnd w:id="53"/>
      <w:r>
        <w:rPr>
          <w:lang w:bidi="fa-IR"/>
        </w:rPr>
        <w:t xml:space="preserve">: </w:t>
      </w:r>
      <w:r w:rsidRPr="002C0D3B">
        <w:rPr>
          <w:lang w:bidi="fa-IR"/>
        </w:rPr>
        <w:t>The</w:t>
      </w:r>
      <w:r w:rsidR="00A71889">
        <w:rPr>
          <w:lang w:bidi="fa-IR"/>
        </w:rPr>
        <w:t xml:space="preserve"> </w:t>
      </w:r>
      <w:r w:rsidR="00A71889" w:rsidRPr="002C0D3B">
        <w:rPr>
          <w:lang w:bidi="fa-IR"/>
        </w:rPr>
        <w:t>equivalent circuit</w:t>
      </w:r>
      <w:r w:rsidRPr="002C0D3B">
        <w:rPr>
          <w:lang w:bidi="fa-IR"/>
        </w:rPr>
        <w:t xml:space="preserve"> </w:t>
      </w:r>
      <w:r w:rsidRPr="0005208D">
        <w:t>impedances</w:t>
      </w:r>
      <w:r w:rsidRPr="002C0D3B">
        <w:rPr>
          <w:lang w:bidi="fa-IR"/>
        </w:rPr>
        <w:t xml:space="preserve"> for the</w:t>
      </w:r>
      <w:r w:rsidR="00CD6B76">
        <w:rPr>
          <w:lang w:bidi="fa-IR"/>
        </w:rPr>
        <w:t xml:space="preserve"> </w:t>
      </w:r>
      <w:r w:rsidR="00CD6B76">
        <w:rPr>
          <w:lang w:bidi="fa-IR"/>
        </w:rPr>
        <w:fldChar w:fldCharType="begin"/>
      </w:r>
      <w:r w:rsidR="00CD6B76">
        <w:rPr>
          <w:lang w:bidi="fa-IR"/>
        </w:rPr>
        <w:instrText xml:space="preserve"> REF _Ref166617129 \h </w:instrText>
      </w:r>
      <w:r w:rsidR="00CD6B76">
        <w:rPr>
          <w:lang w:bidi="fa-IR"/>
        </w:rPr>
      </w:r>
      <w:r w:rsidR="00CD6B76">
        <w:rPr>
          <w:lang w:bidi="fa-IR"/>
        </w:rPr>
        <w:fldChar w:fldCharType="separate"/>
      </w:r>
      <w:r w:rsidR="005A2478" w:rsidRPr="002F2DAC">
        <w:t xml:space="preserve">Figure </w:t>
      </w:r>
      <w:r w:rsidR="005A2478">
        <w:rPr>
          <w:noProof/>
        </w:rPr>
        <w:t>8</w:t>
      </w:r>
      <w:r w:rsidR="00CD6B76">
        <w:rPr>
          <w:lang w:bidi="fa-IR"/>
        </w:rPr>
        <w:fldChar w:fldCharType="end"/>
      </w:r>
      <w:r w:rsidRPr="002C0D3B">
        <w:rPr>
          <w:lang w:bidi="fa-IR"/>
        </w:rPr>
        <w:t xml:space="preserve"> network arrangement in the case of line 1</w:t>
      </w:r>
      <w:r w:rsidR="00A71889">
        <w:rPr>
          <w:lang w:bidi="fa-IR"/>
        </w:rPr>
        <w:t>7</w:t>
      </w:r>
      <w:r w:rsidRPr="002C0D3B">
        <w:rPr>
          <w:lang w:bidi="fa-IR"/>
        </w:rPr>
        <w:t>-1</w:t>
      </w:r>
      <w:r w:rsidR="00A71889">
        <w:rPr>
          <w:lang w:bidi="fa-IR"/>
        </w:rPr>
        <w:t>8</w:t>
      </w:r>
      <w:r w:rsidRPr="002C0D3B">
        <w:rPr>
          <w:lang w:bidi="fa-IR"/>
        </w:rPr>
        <w:t xml:space="preserve"> outage.</w:t>
      </w:r>
    </w:p>
    <w:tbl>
      <w:tblPr>
        <w:tblW w:w="2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983"/>
        <w:gridCol w:w="983"/>
      </w:tblGrid>
      <w:tr w:rsidR="002C0D3B" w:rsidRPr="002C0D3B" w14:paraId="528DFFC3" w14:textId="77777777" w:rsidTr="00A978A5">
        <w:trPr>
          <w:trHeight w:val="340"/>
          <w:jc w:val="center"/>
        </w:trPr>
        <w:tc>
          <w:tcPr>
            <w:tcW w:w="983" w:type="dxa"/>
            <w:vAlign w:val="center"/>
          </w:tcPr>
          <w:p w14:paraId="7AAD2EAF" w14:textId="25299AAA" w:rsidR="002C0D3B" w:rsidRPr="00A71889" w:rsidRDefault="00000000" w:rsidP="0005208D">
            <w:pPr>
              <w:pStyle w:val="table"/>
              <w:rPr>
                <w:b/>
                <w:bCs/>
                <w:rtl/>
              </w:rPr>
            </w:pPr>
            <m:oMathPara>
              <m:oMath>
                <m:sSub>
                  <m:sSubPr>
                    <m:ctrlPr>
                      <w:rPr>
                        <w:b/>
                        <w:bCs/>
                      </w:rPr>
                    </m:ctrlPr>
                  </m:sSubPr>
                  <m:e>
                    <m:r>
                      <m:rPr>
                        <m:sty m:val="bi"/>
                      </m:rPr>
                      <m:t>Z</m:t>
                    </m:r>
                  </m:e>
                  <m:sub>
                    <m:r>
                      <m:rPr>
                        <m:sty m:val="bi"/>
                      </m:rPr>
                      <m:t>A</m:t>
                    </m:r>
                  </m:sub>
                </m:sSub>
                <m:r>
                  <m:rPr>
                    <m:sty m:val="b"/>
                  </m:rPr>
                  <m:t>(</m:t>
                </m:r>
                <m:r>
                  <m:rPr>
                    <m:sty m:val="bi"/>
                  </m:rPr>
                  <m:t>Ω</m:t>
                </m:r>
                <m:r>
                  <m:rPr>
                    <m:sty m:val="b"/>
                  </m:rPr>
                  <m:t>)</m:t>
                </m:r>
              </m:oMath>
            </m:oMathPara>
          </w:p>
        </w:tc>
        <w:tc>
          <w:tcPr>
            <w:tcW w:w="983" w:type="dxa"/>
            <w:vAlign w:val="center"/>
          </w:tcPr>
          <w:p w14:paraId="60E4F372" w14:textId="6F7C13AA" w:rsidR="002C0D3B" w:rsidRPr="00A71889" w:rsidRDefault="00000000" w:rsidP="0005208D">
            <w:pPr>
              <w:pStyle w:val="table"/>
              <w:rPr>
                <w:b/>
                <w:bCs/>
                <w:rtl/>
              </w:rPr>
            </w:pPr>
            <m:oMathPara>
              <m:oMath>
                <m:sSub>
                  <m:sSubPr>
                    <m:ctrlPr>
                      <w:rPr>
                        <w:b/>
                        <w:bCs/>
                      </w:rPr>
                    </m:ctrlPr>
                  </m:sSubPr>
                  <m:e>
                    <m:r>
                      <m:rPr>
                        <m:sty m:val="bi"/>
                      </m:rPr>
                      <m:t>Z</m:t>
                    </m:r>
                  </m:e>
                  <m:sub>
                    <m:r>
                      <m:rPr>
                        <m:sty m:val="bi"/>
                      </m:rPr>
                      <m:t>B</m:t>
                    </m:r>
                  </m:sub>
                </m:sSub>
                <m:r>
                  <m:rPr>
                    <m:sty m:val="b"/>
                  </m:rPr>
                  <m:t>(</m:t>
                </m:r>
                <m:r>
                  <m:rPr>
                    <m:sty m:val="bi"/>
                  </m:rPr>
                  <m:t>Ω</m:t>
                </m:r>
                <m:r>
                  <m:rPr>
                    <m:sty m:val="b"/>
                  </m:rPr>
                  <m:t>)</m:t>
                </m:r>
              </m:oMath>
            </m:oMathPara>
          </w:p>
        </w:tc>
        <w:tc>
          <w:tcPr>
            <w:tcW w:w="983" w:type="dxa"/>
            <w:vAlign w:val="center"/>
          </w:tcPr>
          <w:p w14:paraId="4A5C50A1" w14:textId="32C375D8" w:rsidR="002C0D3B" w:rsidRPr="00A71889" w:rsidRDefault="00000000" w:rsidP="0005208D">
            <w:pPr>
              <w:pStyle w:val="table"/>
              <w:rPr>
                <w:b/>
                <w:bCs/>
                <w:rtl/>
              </w:rPr>
            </w:pPr>
            <m:oMathPara>
              <m:oMath>
                <m:sSub>
                  <m:sSubPr>
                    <m:ctrlPr>
                      <w:rPr>
                        <w:b/>
                        <w:bCs/>
                      </w:rPr>
                    </m:ctrlPr>
                  </m:sSubPr>
                  <m:e>
                    <m:r>
                      <m:rPr>
                        <m:sty m:val="bi"/>
                      </m:rPr>
                      <m:t>Z</m:t>
                    </m:r>
                  </m:e>
                  <m:sub>
                    <m:r>
                      <m:rPr>
                        <m:sty m:val="bi"/>
                      </m:rPr>
                      <m:t>AB</m:t>
                    </m:r>
                  </m:sub>
                </m:sSub>
                <m:r>
                  <m:rPr>
                    <m:sty m:val="b"/>
                  </m:rPr>
                  <m:t xml:space="preserve"> (</m:t>
                </m:r>
                <m:r>
                  <m:rPr>
                    <m:sty m:val="bi"/>
                  </m:rPr>
                  <m:t>Ω</m:t>
                </m:r>
                <m:r>
                  <m:rPr>
                    <m:sty m:val="b"/>
                  </m:rPr>
                  <m:t>)</m:t>
                </m:r>
              </m:oMath>
            </m:oMathPara>
          </w:p>
        </w:tc>
      </w:tr>
      <w:tr w:rsidR="002C0D3B" w:rsidRPr="002C0D3B" w14:paraId="5A5BEA3F" w14:textId="77777777" w:rsidTr="00A978A5">
        <w:trPr>
          <w:trHeight w:val="340"/>
          <w:jc w:val="center"/>
        </w:trPr>
        <w:tc>
          <w:tcPr>
            <w:tcW w:w="983" w:type="dxa"/>
            <w:vAlign w:val="center"/>
          </w:tcPr>
          <w:p w14:paraId="2C99BC6D" w14:textId="77777777" w:rsidR="002C0D3B" w:rsidRPr="002C0D3B" w:rsidRDefault="002C0D3B" w:rsidP="0005208D">
            <w:pPr>
              <w:pStyle w:val="table"/>
              <w:rPr>
                <w:rFonts w:ascii="Times New Roman" w:eastAsia="MS Mincho" w:hAnsi="Times New Roman"/>
              </w:rPr>
            </w:pPr>
            <w:r w:rsidRPr="002C0D3B">
              <w:rPr>
                <w:rFonts w:ascii="Times New Roman" w:eastAsia="MS Mincho" w:hAnsi="Times New Roman"/>
              </w:rPr>
              <w:t>4.10+50.19i</w:t>
            </w:r>
          </w:p>
        </w:tc>
        <w:tc>
          <w:tcPr>
            <w:tcW w:w="983" w:type="dxa"/>
            <w:vAlign w:val="center"/>
          </w:tcPr>
          <w:p w14:paraId="20DE5A3F" w14:textId="77777777" w:rsidR="002C0D3B" w:rsidRPr="002C0D3B" w:rsidRDefault="002C0D3B" w:rsidP="0005208D">
            <w:pPr>
              <w:pStyle w:val="table"/>
              <w:rPr>
                <w:rFonts w:ascii="Times New Roman" w:eastAsia="MS Mincho" w:hAnsi="Times New Roman"/>
              </w:rPr>
            </w:pPr>
            <w:r w:rsidRPr="002C0D3B">
              <w:rPr>
                <w:rFonts w:ascii="Times New Roman" w:eastAsia="MS Mincho" w:hAnsi="Times New Roman"/>
              </w:rPr>
              <w:t>5.34+62.88i</w:t>
            </w:r>
          </w:p>
        </w:tc>
        <w:tc>
          <w:tcPr>
            <w:tcW w:w="983" w:type="dxa"/>
            <w:vAlign w:val="center"/>
          </w:tcPr>
          <w:p w14:paraId="0D38E2A7" w14:textId="77777777" w:rsidR="002C0D3B" w:rsidRPr="002C0D3B" w:rsidRDefault="002C0D3B" w:rsidP="0005208D">
            <w:pPr>
              <w:pStyle w:val="table"/>
              <w:rPr>
                <w:rFonts w:ascii="Times New Roman" w:eastAsia="MS Mincho" w:hAnsi="Times New Roman"/>
              </w:rPr>
            </w:pPr>
            <w:r w:rsidRPr="002C0D3B">
              <w:rPr>
                <w:rFonts w:ascii="Times New Roman" w:eastAsia="MS Mincho" w:hAnsi="Times New Roman"/>
              </w:rPr>
              <w:t>4.66+51.40i</w:t>
            </w:r>
          </w:p>
        </w:tc>
      </w:tr>
    </w:tbl>
    <w:p w14:paraId="1F80E1C0" w14:textId="56BCCF66" w:rsidR="002C0D3B" w:rsidRPr="00CD6B76" w:rsidRDefault="002C0D3B" w:rsidP="00D54CAB">
      <w:pPr>
        <w:pStyle w:val="1"/>
      </w:pPr>
      <w:r w:rsidRPr="00CD6B76">
        <w:t>Conclusion</w:t>
      </w:r>
    </w:p>
    <w:p w14:paraId="2E615672" w14:textId="2137D10D" w:rsidR="002C0D3B" w:rsidRDefault="004E2171" w:rsidP="004E2171">
      <w:pPr>
        <w:rPr>
          <w:lang w:bidi="fa-IR"/>
        </w:rPr>
      </w:pPr>
      <w:r>
        <w:rPr>
          <w:lang w:bidi="fa-IR"/>
        </w:rPr>
        <w:t xml:space="preserve">Protection systems play a crucial role in power system performance. Their fast and accurate </w:t>
      </w:r>
      <w:r w:rsidR="00460D53">
        <w:rPr>
          <w:rFonts w:ascii="Roboto" w:hAnsi="Roboto"/>
          <w:color w:val="111111"/>
          <w:shd w:val="clear" w:color="auto" w:fill="F7F7F7"/>
        </w:rPr>
        <w:t>performance</w:t>
      </w:r>
      <w:r w:rsidR="00460D53">
        <w:rPr>
          <w:lang w:bidi="fa-IR"/>
        </w:rPr>
        <w:t xml:space="preserve"> </w:t>
      </w:r>
      <w:r>
        <w:rPr>
          <w:lang w:bidi="fa-IR"/>
        </w:rPr>
        <w:t xml:space="preserve">is essential for optimal power system </w:t>
      </w:r>
      <w:r w:rsidR="00460D53">
        <w:rPr>
          <w:lang w:bidi="fa-IR"/>
        </w:rPr>
        <w:t>operation</w:t>
      </w:r>
      <w:r>
        <w:rPr>
          <w:lang w:bidi="fa-IR"/>
        </w:rPr>
        <w:t xml:space="preserve">. When faults occur, minimizing damage to equipment and the network becomes critical. Additionally, quickly identifying fault locations reduces recovery time for the post-faulted network. In power transmission networks, these requirements are even more pronounced due to the network’s size and the substantial energy transmitted. To address these challenges, a novel adaptive algorithm for distance relays in interconnected power networks has been proposed. This algorithm improves relay performance </w:t>
      </w:r>
      <w:bookmarkStart w:id="54" w:name="_Hlk170381444"/>
      <w:r>
        <w:rPr>
          <w:lang w:bidi="fa-IR"/>
        </w:rPr>
        <w:t>in both the first and second protection zones (</w:t>
      </w:r>
      <m:oMath>
        <m:sSub>
          <m:sSubPr>
            <m:ctrlPr>
              <w:rPr>
                <w:rFonts w:ascii="Cambria Math" w:hAnsi="Cambria Math"/>
                <w:lang w:bidi="fa-IR"/>
              </w:rPr>
            </m:ctrlPr>
          </m:sSubPr>
          <m:e>
            <m:r>
              <w:rPr>
                <w:rFonts w:ascii="Cambria Math" w:hAnsi="Cambria Math"/>
                <w:lang w:bidi="fa-IR"/>
              </w:rPr>
              <m:t>Z</m:t>
            </m:r>
          </m:e>
          <m:sub>
            <m:r>
              <m:rPr>
                <m:sty m:val="p"/>
              </m:rPr>
              <w:rPr>
                <w:rFonts w:ascii="Cambria Math" w:hAnsi="Cambria Math"/>
                <w:lang w:bidi="fa-IR"/>
              </w:rPr>
              <m:t>1</m:t>
            </m:r>
          </m:sub>
        </m:sSub>
      </m:oMath>
      <w:r>
        <w:rPr>
          <w:lang w:bidi="fa-IR"/>
        </w:rPr>
        <w:t xml:space="preserve"> and </w:t>
      </w:r>
      <m:oMath>
        <m:sSub>
          <m:sSubPr>
            <m:ctrlPr>
              <w:rPr>
                <w:rFonts w:ascii="Cambria Math" w:hAnsi="Cambria Math"/>
                <w:lang w:bidi="fa-IR"/>
              </w:rPr>
            </m:ctrlPr>
          </m:sSubPr>
          <m:e>
            <m:r>
              <w:rPr>
                <w:rFonts w:ascii="Cambria Math" w:hAnsi="Cambria Math"/>
                <w:lang w:bidi="fa-IR"/>
              </w:rPr>
              <m:t>Z</m:t>
            </m:r>
          </m:e>
          <m:sub>
            <m:r>
              <m:rPr>
                <m:sty m:val="p"/>
              </m:rPr>
              <w:rPr>
                <w:rFonts w:ascii="Cambria Math" w:hAnsi="Cambria Math"/>
                <w:lang w:bidi="fa-IR"/>
              </w:rPr>
              <m:t>2</m:t>
            </m:r>
          </m:sub>
        </m:sSub>
      </m:oMath>
      <w:r>
        <w:rPr>
          <w:lang w:bidi="fa-IR"/>
        </w:rPr>
        <w:t xml:space="preserve">) </w:t>
      </w:r>
      <w:bookmarkEnd w:id="54"/>
      <w:r>
        <w:rPr>
          <w:lang w:bidi="fa-IR"/>
        </w:rPr>
        <w:t xml:space="preserve">while accurately calculating fault locations. Furthermore, it is robust against changes in network arrangement and can effectively detect high-resistance faults. Simulation results and case studies demonstrate that applying this algorithm enhances relay </w:t>
      </w:r>
      <w:r>
        <w:rPr>
          <w:lang w:bidi="fa-IR"/>
        </w:rPr>
        <w:lastRenderedPageBreak/>
        <w:t>performance compared to conventional distance algorithms. By reducing network recovery time and maintaining system reliability, this adaptive algorithm contributes to a more efficient power system operation.</w:t>
      </w:r>
    </w:p>
    <w:p w14:paraId="5A4CA6A9" w14:textId="673E2921" w:rsidR="00C8602C" w:rsidRDefault="002C0D3B" w:rsidP="00D54CAB">
      <w:pPr>
        <w:pStyle w:val="1"/>
      </w:pPr>
      <w:r>
        <w:t>References</w:t>
      </w:r>
    </w:p>
    <w:p w14:paraId="78C91487" w14:textId="77777777" w:rsidR="00F87E69" w:rsidRPr="00F87E69" w:rsidRDefault="00CE33A5" w:rsidP="00F87E69">
      <w:pPr>
        <w:pStyle w:val="EndNoteBibliography"/>
        <w:ind w:left="720" w:hanging="720"/>
      </w:pPr>
      <w:r>
        <w:fldChar w:fldCharType="begin"/>
      </w:r>
      <w:r>
        <w:instrText xml:space="preserve"> ADDIN EN.REFLIST </w:instrText>
      </w:r>
      <w:r>
        <w:fldChar w:fldCharType="separate"/>
      </w:r>
      <w:r w:rsidR="00F87E69" w:rsidRPr="00F87E69">
        <w:t xml:space="preserve">Abdelkader, S. M., &amp; Morrow, D. J. (2012). Online tracking of Thévenin equivalent parameters using PMU measurements. </w:t>
      </w:r>
      <w:r w:rsidR="00F87E69" w:rsidRPr="00F87E69">
        <w:rPr>
          <w:i/>
        </w:rPr>
        <w:t>IEEE Transactions on Power Systems</w:t>
      </w:r>
      <w:r w:rsidR="00F87E69" w:rsidRPr="00F87E69">
        <w:t>,</w:t>
      </w:r>
      <w:r w:rsidR="00F87E69" w:rsidRPr="00F87E69">
        <w:rPr>
          <w:i/>
        </w:rPr>
        <w:t xml:space="preserve"> 27</w:t>
      </w:r>
      <w:r w:rsidR="00F87E69" w:rsidRPr="00F87E69">
        <w:t xml:space="preserve">(2), 975-983. </w:t>
      </w:r>
    </w:p>
    <w:p w14:paraId="06AB4A4D" w14:textId="77777777" w:rsidR="00F87E69" w:rsidRPr="00F87E69" w:rsidRDefault="00F87E69" w:rsidP="00F87E69">
      <w:pPr>
        <w:pStyle w:val="EndNoteBibliography"/>
        <w:ind w:left="720" w:hanging="720"/>
      </w:pPr>
      <w:r w:rsidRPr="00F87E69">
        <w:t xml:space="preserve">Anderson, P. M., Henville, C. F., Rifaat, R., Johnson, B., &amp; Meliopoulos, S. (2022). </w:t>
      </w:r>
      <w:r w:rsidRPr="00F87E69">
        <w:rPr>
          <w:i/>
        </w:rPr>
        <w:t>Power system protection</w:t>
      </w:r>
      <w:r w:rsidRPr="00F87E69">
        <w:t xml:space="preserve">. John Wiley &amp; Sons. </w:t>
      </w:r>
    </w:p>
    <w:p w14:paraId="1C4712C0" w14:textId="77777777" w:rsidR="00F87E69" w:rsidRPr="00F87E69" w:rsidRDefault="00F87E69" w:rsidP="00F87E69">
      <w:pPr>
        <w:pStyle w:val="EndNoteBibliography"/>
        <w:ind w:left="720" w:hanging="720"/>
      </w:pPr>
      <w:r w:rsidRPr="00F87E69">
        <w:t xml:space="preserve">Arancibia, A., Soriano–Rangel, C. A., Mancilla–David, F., Ortega, R., &amp; Strunz, K. (2020). Finite–time identification of the Thévenin equivalent parameters in power grids. </w:t>
      </w:r>
      <w:r w:rsidRPr="00F87E69">
        <w:rPr>
          <w:i/>
        </w:rPr>
        <w:t>International Journal of Electrical Power &amp; Energy Systems</w:t>
      </w:r>
      <w:r w:rsidRPr="00F87E69">
        <w:t>,</w:t>
      </w:r>
      <w:r w:rsidRPr="00F87E69">
        <w:rPr>
          <w:i/>
        </w:rPr>
        <w:t xml:space="preserve"> 116</w:t>
      </w:r>
      <w:r w:rsidRPr="00F87E69">
        <w:t xml:space="preserve">, 105534. </w:t>
      </w:r>
    </w:p>
    <w:p w14:paraId="3C0E0FEA" w14:textId="77777777" w:rsidR="00F87E69" w:rsidRPr="00F87E69" w:rsidRDefault="00F87E69" w:rsidP="00F87E69">
      <w:pPr>
        <w:pStyle w:val="EndNoteBibliography"/>
        <w:ind w:left="720" w:hanging="720"/>
      </w:pPr>
      <w:r w:rsidRPr="00F87E69">
        <w:t xml:space="preserve">Cook, V. (1986). Fundamental aspects of fault location algorithms used in distance protection. IEE Proceedings C (Generation, Transmission and Distribution), </w:t>
      </w:r>
    </w:p>
    <w:p w14:paraId="20870AE1" w14:textId="26188EDB" w:rsidR="00F87E69" w:rsidRPr="00F87E69" w:rsidRDefault="00F87E69" w:rsidP="00F87E69">
      <w:pPr>
        <w:pStyle w:val="EndNoteBibliography"/>
        <w:ind w:left="720" w:hanging="720"/>
      </w:pPr>
      <w:r w:rsidRPr="00F87E69">
        <w:t xml:space="preserve">Eisa, A. A. A., &amp; Ramar, K. (2010). Accurate one-end fault location for overhead transmission lines in interconnected power systems. </w:t>
      </w:r>
      <w:r w:rsidRPr="00F87E69">
        <w:rPr>
          <w:i/>
        </w:rPr>
        <w:t>International Journal of Electrical Power &amp; Energy Systems</w:t>
      </w:r>
      <w:r w:rsidRPr="00F87E69">
        <w:t>,</w:t>
      </w:r>
      <w:r w:rsidRPr="00F87E69">
        <w:rPr>
          <w:i/>
        </w:rPr>
        <w:t xml:space="preserve"> 32</w:t>
      </w:r>
      <w:r w:rsidRPr="00F87E69">
        <w:t xml:space="preserve">(5), 383-389. </w:t>
      </w:r>
      <w:hyperlink r:id="rId19" w:history="1">
        <w:r w:rsidRPr="00F87E69">
          <w:rPr>
            <w:rStyle w:val="Hyperlink"/>
          </w:rPr>
          <w:t>https://doi.org/10.1016/j.ijepes.2009.11.005</w:t>
        </w:r>
      </w:hyperlink>
      <w:r w:rsidRPr="00F87E69">
        <w:t xml:space="preserve"> </w:t>
      </w:r>
    </w:p>
    <w:p w14:paraId="61872FB7" w14:textId="77777777" w:rsidR="00F87E69" w:rsidRPr="00F87E69" w:rsidRDefault="00F87E69" w:rsidP="00F87E69">
      <w:pPr>
        <w:pStyle w:val="EndNoteBibliography"/>
        <w:ind w:left="720" w:hanging="720"/>
      </w:pPr>
      <w:r w:rsidRPr="00F87E69">
        <w:t xml:space="preserve">Eriksson, L., Saha, M. M., &amp; Rockefeller, G. (1985). An accurate fault locator with compensation for apparent reactance in the fault resistance resulting from remore-end infeed. </w:t>
      </w:r>
      <w:r w:rsidRPr="00F87E69">
        <w:rPr>
          <w:i/>
        </w:rPr>
        <w:t>IEEE Transactions on Power apparatus and systems</w:t>
      </w:r>
      <w:r w:rsidRPr="00F87E69">
        <w:t xml:space="preserve">(2), 423-436. </w:t>
      </w:r>
    </w:p>
    <w:p w14:paraId="6BD6C05E" w14:textId="77777777" w:rsidR="00F87E69" w:rsidRPr="00F87E69" w:rsidRDefault="00F87E69" w:rsidP="00F87E69">
      <w:pPr>
        <w:pStyle w:val="EndNoteBibliography"/>
        <w:ind w:left="720" w:hanging="720"/>
      </w:pPr>
      <w:r w:rsidRPr="00F87E69">
        <w:t xml:space="preserve">Horowitz, S. H., Phadke, A. G., &amp; Henville, C. F. (2022). </w:t>
      </w:r>
      <w:r w:rsidRPr="00F87E69">
        <w:rPr>
          <w:i/>
        </w:rPr>
        <w:t>Power system relaying</w:t>
      </w:r>
      <w:r w:rsidRPr="00F87E69">
        <w:t xml:space="preserve">. John Wiley &amp; Sons. </w:t>
      </w:r>
    </w:p>
    <w:p w14:paraId="70361094" w14:textId="77777777" w:rsidR="00F87E69" w:rsidRPr="00F87E69" w:rsidRDefault="00F87E69" w:rsidP="00F87E69">
      <w:pPr>
        <w:pStyle w:val="EndNoteBibliography"/>
        <w:ind w:left="720" w:hanging="720"/>
      </w:pPr>
      <w:r w:rsidRPr="00F87E69">
        <w:t xml:space="preserve">Igberaese, S. E., Tsado, J., &amp; Gana, J. (2023). The Conventional Distance Protection scheme for 132 kV Transmission lines–A. </w:t>
      </w:r>
    </w:p>
    <w:p w14:paraId="49B6A84F" w14:textId="77777777" w:rsidR="00F87E69" w:rsidRPr="00F87E69" w:rsidRDefault="00F87E69" w:rsidP="00F87E69">
      <w:pPr>
        <w:pStyle w:val="EndNoteBibliography"/>
        <w:ind w:left="720" w:hanging="720"/>
      </w:pPr>
      <w:r w:rsidRPr="00F87E69">
        <w:t xml:space="preserve">Izykowski, J., Rosolowski, E., &amp; Saha, M. M. (2004). Locating faults in parallel transmission lines under availability of complete measurements at one end. </w:t>
      </w:r>
      <w:r w:rsidRPr="00F87E69">
        <w:rPr>
          <w:i/>
        </w:rPr>
        <w:t>IEE Proceedings-Generation, Transmission and Distribution</w:t>
      </w:r>
      <w:r w:rsidRPr="00F87E69">
        <w:t>,</w:t>
      </w:r>
      <w:r w:rsidRPr="00F87E69">
        <w:rPr>
          <w:i/>
        </w:rPr>
        <w:t xml:space="preserve"> 151</w:t>
      </w:r>
      <w:r w:rsidRPr="00F87E69">
        <w:t xml:space="preserve">(2), 268-273. </w:t>
      </w:r>
    </w:p>
    <w:p w14:paraId="707E5A24" w14:textId="77777777" w:rsidR="00F87E69" w:rsidRPr="00F87E69" w:rsidRDefault="00F87E69" w:rsidP="00F87E69">
      <w:pPr>
        <w:pStyle w:val="EndNoteBibliography"/>
        <w:ind w:left="720" w:hanging="720"/>
      </w:pPr>
      <w:r w:rsidRPr="00F87E69">
        <w:t xml:space="preserve">Johns, A., &amp; Jamali, S. (1990). Accurate fault location technique for power transmission lines. IEE Proceedings C (Generation, Transmission and Distribution), </w:t>
      </w:r>
    </w:p>
    <w:p w14:paraId="3A46699E" w14:textId="77777777" w:rsidR="00F87E69" w:rsidRPr="00F87E69" w:rsidRDefault="00F87E69" w:rsidP="00F87E69">
      <w:pPr>
        <w:pStyle w:val="EndNoteBibliography"/>
        <w:ind w:left="720" w:hanging="720"/>
      </w:pPr>
      <w:r w:rsidRPr="00F87E69">
        <w:t xml:space="preserve">Nikolaidis, V. C., Tsimtsios, A. M., &amp; Safigianni, A. S. (2018). Investigating particularities of infeed and fault resistance effect on distance relays protecting radial distribution feeders with DG. </w:t>
      </w:r>
      <w:r w:rsidRPr="00F87E69">
        <w:rPr>
          <w:i/>
        </w:rPr>
        <w:t>IEEE Access</w:t>
      </w:r>
      <w:r w:rsidRPr="00F87E69">
        <w:t>,</w:t>
      </w:r>
      <w:r w:rsidRPr="00F87E69">
        <w:rPr>
          <w:i/>
        </w:rPr>
        <w:t xml:space="preserve"> 6</w:t>
      </w:r>
      <w:r w:rsidRPr="00F87E69">
        <w:t xml:space="preserve">, 11301-11312. </w:t>
      </w:r>
    </w:p>
    <w:p w14:paraId="76F334AD" w14:textId="77777777" w:rsidR="00F87E69" w:rsidRPr="00F87E69" w:rsidRDefault="00F87E69" w:rsidP="00F87E69">
      <w:pPr>
        <w:pStyle w:val="EndNoteBibliography"/>
        <w:ind w:left="720" w:hanging="720"/>
      </w:pPr>
      <w:r w:rsidRPr="00F87E69">
        <w:t xml:space="preserve">Novosel, D., Hart, D. G., Udren, E., &amp; Garitty, J. (1996). Unsynchronized two-terminal fault location estimation. </w:t>
      </w:r>
      <w:r w:rsidRPr="00F87E69">
        <w:rPr>
          <w:i/>
        </w:rPr>
        <w:t>IEEE Transactions on Power Delivery</w:t>
      </w:r>
      <w:r w:rsidRPr="00F87E69">
        <w:t>,</w:t>
      </w:r>
      <w:r w:rsidRPr="00F87E69">
        <w:rPr>
          <w:i/>
        </w:rPr>
        <w:t xml:space="preserve"> 11</w:t>
      </w:r>
      <w:r w:rsidRPr="00F87E69">
        <w:t xml:space="preserve">(1), 130-138. </w:t>
      </w:r>
    </w:p>
    <w:p w14:paraId="2E2BD554" w14:textId="77777777" w:rsidR="00F87E69" w:rsidRPr="00F87E69" w:rsidRDefault="00F87E69" w:rsidP="00F87E69">
      <w:pPr>
        <w:pStyle w:val="EndNoteBibliography"/>
        <w:ind w:left="720" w:hanging="720"/>
      </w:pPr>
      <w:r w:rsidRPr="00F87E69">
        <w:t xml:space="preserve">Paladhi, S., &amp; Pradhan, A. K. (2017). Adaptive zone-1 setting following structural and operational changes in power system. </w:t>
      </w:r>
      <w:r w:rsidRPr="00F87E69">
        <w:rPr>
          <w:i/>
        </w:rPr>
        <w:t>IEEE Transactions on Power Delivery</w:t>
      </w:r>
      <w:r w:rsidRPr="00F87E69">
        <w:t>,</w:t>
      </w:r>
      <w:r w:rsidRPr="00F87E69">
        <w:rPr>
          <w:i/>
        </w:rPr>
        <w:t xml:space="preserve"> 33</w:t>
      </w:r>
      <w:r w:rsidRPr="00F87E69">
        <w:t xml:space="preserve">(2), 560-569. </w:t>
      </w:r>
    </w:p>
    <w:p w14:paraId="51E5D690" w14:textId="77777777" w:rsidR="00F87E69" w:rsidRPr="00F87E69" w:rsidRDefault="00F87E69" w:rsidP="00F87E69">
      <w:pPr>
        <w:pStyle w:val="EndNoteBibliography"/>
        <w:ind w:left="720" w:hanging="720"/>
      </w:pPr>
      <w:r w:rsidRPr="00F87E69">
        <w:t xml:space="preserve">Panahi, H., Zamani, R., Sanaye-Pasand, M., &amp; Mehrjerdi, H. (2021). Advances in transmission network fault location in modern power systems: Review, outlook and future works. </w:t>
      </w:r>
      <w:r w:rsidRPr="00F87E69">
        <w:rPr>
          <w:i/>
        </w:rPr>
        <w:t>IEEE Access</w:t>
      </w:r>
      <w:r w:rsidRPr="00F87E69">
        <w:t>,</w:t>
      </w:r>
      <w:r w:rsidRPr="00F87E69">
        <w:rPr>
          <w:i/>
        </w:rPr>
        <w:t xml:space="preserve"> 9</w:t>
      </w:r>
      <w:r w:rsidRPr="00F87E69">
        <w:t xml:space="preserve">, 158599-158615. </w:t>
      </w:r>
    </w:p>
    <w:p w14:paraId="3B63EE6F" w14:textId="77777777" w:rsidR="00F87E69" w:rsidRPr="00F87E69" w:rsidRDefault="00F87E69" w:rsidP="00F87E69">
      <w:pPr>
        <w:pStyle w:val="EndNoteBibliography"/>
        <w:ind w:left="720" w:hanging="720"/>
      </w:pPr>
      <w:r w:rsidRPr="00F87E69">
        <w:t xml:space="preserve">Saha, M. M., Izykowski, J., &amp; Rosolowski, E. (2010). </w:t>
      </w:r>
      <w:r w:rsidRPr="00F87E69">
        <w:rPr>
          <w:i/>
        </w:rPr>
        <w:t>Fault location on power networks</w:t>
      </w:r>
      <w:r w:rsidRPr="00F87E69">
        <w:t xml:space="preserve"> (Vol. 2). Springer. </w:t>
      </w:r>
    </w:p>
    <w:p w14:paraId="4F0FBB37" w14:textId="77777777" w:rsidR="00F87E69" w:rsidRPr="00F87E69" w:rsidRDefault="00F87E69" w:rsidP="00F87E69">
      <w:pPr>
        <w:pStyle w:val="EndNoteBibliography"/>
        <w:ind w:left="720" w:hanging="720"/>
      </w:pPr>
      <w:r w:rsidRPr="00F87E69">
        <w:t xml:space="preserve">Sarangi, S., Sahu, B. K., &amp; Rout, P. K. (2021). Review of distributed generator integrated AC microgrid protection: issues, strategies, and future trends. </w:t>
      </w:r>
      <w:r w:rsidRPr="00F87E69">
        <w:rPr>
          <w:i/>
        </w:rPr>
        <w:t>International Journal of Energy Research</w:t>
      </w:r>
      <w:r w:rsidRPr="00F87E69">
        <w:t>,</w:t>
      </w:r>
      <w:r w:rsidRPr="00F87E69">
        <w:rPr>
          <w:i/>
        </w:rPr>
        <w:t xml:space="preserve"> 45</w:t>
      </w:r>
      <w:r w:rsidRPr="00F87E69">
        <w:t xml:space="preserve">(10), 14117-14144. </w:t>
      </w:r>
    </w:p>
    <w:p w14:paraId="34D85B98" w14:textId="77777777" w:rsidR="00F87E69" w:rsidRPr="00F87E69" w:rsidRDefault="00F87E69" w:rsidP="00F87E69">
      <w:pPr>
        <w:pStyle w:val="EndNoteBibliography"/>
        <w:ind w:left="720" w:hanging="720"/>
      </w:pPr>
      <w:r w:rsidRPr="00F87E69">
        <w:t xml:space="preserve">Schweitzer III, E. O. (1983). Evaluation and development of transmission line fault-locating techniques which use sinusoidal steady-state information. </w:t>
      </w:r>
      <w:r w:rsidRPr="00F87E69">
        <w:rPr>
          <w:i/>
        </w:rPr>
        <w:t>Computers &amp; electrical engineering</w:t>
      </w:r>
      <w:r w:rsidRPr="00F87E69">
        <w:t>,</w:t>
      </w:r>
      <w:r w:rsidRPr="00F87E69">
        <w:rPr>
          <w:i/>
        </w:rPr>
        <w:t xml:space="preserve"> 10</w:t>
      </w:r>
      <w:r w:rsidRPr="00F87E69">
        <w:t xml:space="preserve">(4), 269-278. </w:t>
      </w:r>
    </w:p>
    <w:p w14:paraId="17DE3FBF" w14:textId="77777777" w:rsidR="00F87E69" w:rsidRPr="00F87E69" w:rsidRDefault="00F87E69" w:rsidP="00F87E69">
      <w:pPr>
        <w:pStyle w:val="EndNoteBibliography"/>
        <w:ind w:left="720" w:hanging="720"/>
      </w:pPr>
      <w:r w:rsidRPr="00F87E69">
        <w:t xml:space="preserve">Takagi, T., Yamakoshi, Y., Yamaura, M., Kondow, R., &amp; Matsushima, T. (1982). Development of a new type fault locator using the one-terminal voltage and current data. </w:t>
      </w:r>
      <w:r w:rsidRPr="00F87E69">
        <w:rPr>
          <w:i/>
        </w:rPr>
        <w:t>IEEE Transactions on Power apparatus and systems</w:t>
      </w:r>
      <w:r w:rsidRPr="00F87E69">
        <w:t xml:space="preserve">(8), 2892-2898. </w:t>
      </w:r>
    </w:p>
    <w:p w14:paraId="6E39D2A3" w14:textId="77777777" w:rsidR="00F87E69" w:rsidRPr="00F87E69" w:rsidRDefault="00F87E69" w:rsidP="00F87E69">
      <w:pPr>
        <w:pStyle w:val="EndNoteBibliography"/>
        <w:ind w:left="720" w:hanging="720"/>
      </w:pPr>
      <w:r w:rsidRPr="00F87E69">
        <w:t xml:space="preserve">Wiszniewski, A. (1983). Accurate fault impedance locating algorithm. IEE Proceedings C (Generation, Transmission and Distribution), </w:t>
      </w:r>
    </w:p>
    <w:p w14:paraId="3A614354" w14:textId="3DEF1F88" w:rsidR="00F87E69" w:rsidRPr="00F87E69" w:rsidRDefault="00F87E69" w:rsidP="00F87E69">
      <w:pPr>
        <w:pStyle w:val="EndNoteBibliography"/>
        <w:ind w:left="720" w:hanging="720"/>
      </w:pPr>
      <w:r w:rsidRPr="00F87E69">
        <w:t xml:space="preserve">Yuan, H., &amp; Li, F. (2014). A comparative study of measurement-based </w:t>
      </w:r>
      <w:r w:rsidR="0074280F">
        <w:t>thevenin</w:t>
      </w:r>
      <w:r w:rsidRPr="00F87E69">
        <w:t xml:space="preserve"> equivalents identification methods. 2014 North American Power Symposium (NAPS), </w:t>
      </w:r>
    </w:p>
    <w:p w14:paraId="59A4D88F" w14:textId="77777777" w:rsidR="00F87E69" w:rsidRPr="00F87E69" w:rsidRDefault="00F87E69" w:rsidP="00F87E69">
      <w:pPr>
        <w:pStyle w:val="EndNoteBibliography"/>
        <w:ind w:left="720" w:hanging="720"/>
      </w:pPr>
      <w:r w:rsidRPr="00F87E69">
        <w:t xml:space="preserve">Ziegler, G. (2011). </w:t>
      </w:r>
      <w:r w:rsidRPr="00F87E69">
        <w:rPr>
          <w:i/>
        </w:rPr>
        <w:t>Numerical distance protection: principles and applications</w:t>
      </w:r>
      <w:r w:rsidRPr="00F87E69">
        <w:t xml:space="preserve">. John Wiley &amp; Sons. </w:t>
      </w:r>
    </w:p>
    <w:p w14:paraId="47CB2625" w14:textId="77777777" w:rsidR="00F87E69" w:rsidRPr="00F87E69" w:rsidRDefault="00F87E69" w:rsidP="00F87E69">
      <w:pPr>
        <w:pStyle w:val="EndNoteBibliography"/>
        <w:ind w:left="720" w:hanging="720"/>
      </w:pPr>
      <w:r w:rsidRPr="00F87E69">
        <w:t xml:space="preserve">Zimmerman, R. D., &amp; Murillo-Sánchez, C. E. (2016). Matpower 6.0 user’s manual. </w:t>
      </w:r>
      <w:r w:rsidRPr="00F87E69">
        <w:rPr>
          <w:i/>
        </w:rPr>
        <w:t>Power Systems Engineering Research Center</w:t>
      </w:r>
      <w:r w:rsidRPr="00F87E69">
        <w:t>,</w:t>
      </w:r>
      <w:r w:rsidRPr="00F87E69">
        <w:rPr>
          <w:i/>
        </w:rPr>
        <w:t xml:space="preserve"> 9</w:t>
      </w:r>
      <w:r w:rsidRPr="00F87E69">
        <w:t xml:space="preserve">. </w:t>
      </w:r>
    </w:p>
    <w:p w14:paraId="0F0BD005" w14:textId="4E951172" w:rsidR="004C4B68" w:rsidRDefault="00CE33A5" w:rsidP="00F87E69">
      <w:r>
        <w:fldChar w:fldCharType="end"/>
      </w:r>
    </w:p>
    <w:sectPr w:rsidR="004C4B68" w:rsidSect="00414581">
      <w:type w:val="continuous"/>
      <w:pgSz w:w="11906" w:h="16838"/>
      <w:pgMar w:top="720" w:right="720" w:bottom="720" w:left="720"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0E5015" w14:textId="77777777" w:rsidR="006E2FDB" w:rsidRDefault="006E2FDB" w:rsidP="0092073D">
      <w:r>
        <w:separator/>
      </w:r>
    </w:p>
  </w:endnote>
  <w:endnote w:type="continuationSeparator" w:id="0">
    <w:p w14:paraId="1485DDC1" w14:textId="77777777" w:rsidR="006E2FDB" w:rsidRDefault="006E2FDB" w:rsidP="009207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w:altName w:val="Tahoma"/>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Nazanin">
    <w:altName w:val="Arial"/>
    <w:panose1 w:val="00000400000000000000"/>
    <w:charset w:val="B2"/>
    <w:family w:val="auto"/>
    <w:pitch w:val="variable"/>
    <w:sig w:usb0="00002000" w:usb1="00000000" w:usb2="00000000" w:usb3="00000000" w:csb0="00000040" w:csb1="00000000"/>
  </w:font>
  <w:font w:name="Calibri">
    <w:panose1 w:val="020F0502020204030204"/>
    <w:charset w:val="00"/>
    <w:family w:val="swiss"/>
    <w:pitch w:val="variable"/>
    <w:sig w:usb0="E4002EFF" w:usb1="C000247B" w:usb2="00000009" w:usb3="00000000" w:csb0="000001FF" w:csb1="00000000"/>
  </w:font>
  <w:font w:name="Roboto">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019FCC8" w14:textId="77777777" w:rsidR="006E2FDB" w:rsidRDefault="006E2FDB" w:rsidP="0092073D">
      <w:r>
        <w:separator/>
      </w:r>
    </w:p>
  </w:footnote>
  <w:footnote w:type="continuationSeparator" w:id="0">
    <w:p w14:paraId="39DD3BDF" w14:textId="77777777" w:rsidR="006E2FDB" w:rsidRDefault="006E2FDB" w:rsidP="009207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AF3728"/>
    <w:multiLevelType w:val="multilevel"/>
    <w:tmpl w:val="9C2E222C"/>
    <w:lvl w:ilvl="0">
      <w:start w:val="1"/>
      <w:numFmt w:val="decimal"/>
      <w:pStyle w:val="1"/>
      <w:suff w:val="space"/>
      <w:lvlText w:val="%1-"/>
      <w:lvlJc w:val="left"/>
      <w:pPr>
        <w:ind w:left="1425" w:hanging="1425"/>
      </w:pPr>
      <w:rPr>
        <w:rFonts w:hint="default"/>
      </w:rPr>
    </w:lvl>
    <w:lvl w:ilvl="1">
      <w:start w:val="1"/>
      <w:numFmt w:val="decimal"/>
      <w:pStyle w:val="1-1"/>
      <w:suff w:val="space"/>
      <w:lvlText w:val="%1-%2-"/>
      <w:lvlJc w:val="left"/>
      <w:pPr>
        <w:ind w:left="1425" w:hanging="1425"/>
      </w:pPr>
      <w:rPr>
        <w:rFonts w:hint="default"/>
        <w:b/>
        <w:sz w:val="22"/>
        <w:szCs w:val="22"/>
      </w:rPr>
    </w:lvl>
    <w:lvl w:ilvl="2">
      <w:start w:val="1"/>
      <w:numFmt w:val="decimal"/>
      <w:suff w:val="space"/>
      <w:lvlText w:val="%1-%2-%3."/>
      <w:lvlJc w:val="left"/>
      <w:pPr>
        <w:ind w:left="1425" w:hanging="1425"/>
      </w:pPr>
      <w:rPr>
        <w:rFonts w:hint="default"/>
        <w:b/>
      </w:rPr>
    </w:lvl>
    <w:lvl w:ilvl="3">
      <w:start w:val="1"/>
      <w:numFmt w:val="decimal"/>
      <w:lvlText w:val="%1-%2-%3.%4."/>
      <w:lvlJc w:val="left"/>
      <w:pPr>
        <w:ind w:left="1425" w:hanging="1425"/>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Restart w:val="0"/>
      <w:pStyle w:val="equnum"/>
      <w:lvlText w:val="(%7)"/>
      <w:lvlJc w:val="left"/>
      <w:pPr>
        <w:ind w:left="0" w:firstLine="0"/>
      </w:pPr>
      <w:rPr>
        <w:rFonts w:hint="default"/>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1" w15:restartNumberingAfterBreak="0">
    <w:nsid w:val="133C0F89"/>
    <w:multiLevelType w:val="hybridMultilevel"/>
    <w:tmpl w:val="4D8A03D4"/>
    <w:lvl w:ilvl="0" w:tplc="3A7859CE">
      <w:start w:val="1"/>
      <w:numFmt w:val="decimal"/>
      <w:lvlText w:val="%1-"/>
      <w:lvlJc w:val="left"/>
      <w:pPr>
        <w:ind w:left="160" w:hanging="239"/>
        <w:jc w:val="right"/>
      </w:pPr>
      <w:rPr>
        <w:rFonts w:ascii="Times New Roman" w:eastAsia="Times New Roman" w:hAnsi="Times New Roman" w:cs="Times New Roman" w:hint="default"/>
        <w:b w:val="0"/>
        <w:bCs w:val="0"/>
        <w:i w:val="0"/>
        <w:iCs w:val="0"/>
        <w:spacing w:val="0"/>
        <w:w w:val="100"/>
        <w:sz w:val="22"/>
        <w:szCs w:val="22"/>
        <w:lang w:val="en-US" w:eastAsia="en-US" w:bidi="ar-SA"/>
      </w:rPr>
    </w:lvl>
    <w:lvl w:ilvl="1" w:tplc="B4B4EFDA">
      <w:numFmt w:val="bullet"/>
      <w:lvlText w:val="•"/>
      <w:lvlJc w:val="left"/>
      <w:pPr>
        <w:ind w:left="1134" w:hanging="239"/>
      </w:pPr>
      <w:rPr>
        <w:rFonts w:hint="default"/>
        <w:lang w:val="en-US" w:eastAsia="en-US" w:bidi="ar-SA"/>
      </w:rPr>
    </w:lvl>
    <w:lvl w:ilvl="2" w:tplc="3B50C74A">
      <w:numFmt w:val="bullet"/>
      <w:lvlText w:val="•"/>
      <w:lvlJc w:val="left"/>
      <w:pPr>
        <w:ind w:left="2109" w:hanging="239"/>
      </w:pPr>
      <w:rPr>
        <w:rFonts w:hint="default"/>
        <w:lang w:val="en-US" w:eastAsia="en-US" w:bidi="ar-SA"/>
      </w:rPr>
    </w:lvl>
    <w:lvl w:ilvl="3" w:tplc="DB40C946">
      <w:numFmt w:val="bullet"/>
      <w:lvlText w:val="•"/>
      <w:lvlJc w:val="left"/>
      <w:pPr>
        <w:ind w:left="3083" w:hanging="239"/>
      </w:pPr>
      <w:rPr>
        <w:rFonts w:hint="default"/>
        <w:lang w:val="en-US" w:eastAsia="en-US" w:bidi="ar-SA"/>
      </w:rPr>
    </w:lvl>
    <w:lvl w:ilvl="4" w:tplc="15F6E8FC">
      <w:numFmt w:val="bullet"/>
      <w:lvlText w:val="•"/>
      <w:lvlJc w:val="left"/>
      <w:pPr>
        <w:ind w:left="4058" w:hanging="239"/>
      </w:pPr>
      <w:rPr>
        <w:rFonts w:hint="default"/>
        <w:lang w:val="en-US" w:eastAsia="en-US" w:bidi="ar-SA"/>
      </w:rPr>
    </w:lvl>
    <w:lvl w:ilvl="5" w:tplc="C8285530">
      <w:numFmt w:val="bullet"/>
      <w:lvlText w:val="•"/>
      <w:lvlJc w:val="left"/>
      <w:pPr>
        <w:ind w:left="5033" w:hanging="239"/>
      </w:pPr>
      <w:rPr>
        <w:rFonts w:hint="default"/>
        <w:lang w:val="en-US" w:eastAsia="en-US" w:bidi="ar-SA"/>
      </w:rPr>
    </w:lvl>
    <w:lvl w:ilvl="6" w:tplc="7D7467F2">
      <w:numFmt w:val="bullet"/>
      <w:lvlText w:val="•"/>
      <w:lvlJc w:val="left"/>
      <w:pPr>
        <w:ind w:left="6007" w:hanging="239"/>
      </w:pPr>
      <w:rPr>
        <w:rFonts w:hint="default"/>
        <w:lang w:val="en-US" w:eastAsia="en-US" w:bidi="ar-SA"/>
      </w:rPr>
    </w:lvl>
    <w:lvl w:ilvl="7" w:tplc="0C3CA69E">
      <w:numFmt w:val="bullet"/>
      <w:lvlText w:val="•"/>
      <w:lvlJc w:val="left"/>
      <w:pPr>
        <w:ind w:left="6982" w:hanging="239"/>
      </w:pPr>
      <w:rPr>
        <w:rFonts w:hint="default"/>
        <w:lang w:val="en-US" w:eastAsia="en-US" w:bidi="ar-SA"/>
      </w:rPr>
    </w:lvl>
    <w:lvl w:ilvl="8" w:tplc="69848F18">
      <w:numFmt w:val="bullet"/>
      <w:lvlText w:val="•"/>
      <w:lvlJc w:val="left"/>
      <w:pPr>
        <w:ind w:left="7957" w:hanging="239"/>
      </w:pPr>
      <w:rPr>
        <w:rFonts w:hint="default"/>
        <w:lang w:val="en-US" w:eastAsia="en-US" w:bidi="ar-SA"/>
      </w:rPr>
    </w:lvl>
  </w:abstractNum>
  <w:abstractNum w:abstractNumId="2" w15:restartNumberingAfterBreak="0">
    <w:nsid w:val="13C23339"/>
    <w:multiLevelType w:val="multilevel"/>
    <w:tmpl w:val="86669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2EB2D15"/>
    <w:multiLevelType w:val="multilevel"/>
    <w:tmpl w:val="2AFA0254"/>
    <w:lvl w:ilvl="0">
      <w:start w:val="1"/>
      <w:numFmt w:val="decimal"/>
      <w:lvlText w:val="%1."/>
      <w:lvlJc w:val="left"/>
      <w:pPr>
        <w:tabs>
          <w:tab w:val="num" w:pos="720"/>
        </w:tabs>
        <w:ind w:left="720" w:hanging="360"/>
      </w:pPr>
    </w:lvl>
    <w:lvl w:ilvl="1">
      <w:start w:val="1"/>
      <w:numFmt w:val="bullet"/>
      <w:lvlText w:val="o"/>
      <w:lvlJc w:val="left"/>
      <w:pPr>
        <w:tabs>
          <w:tab w:val="num" w:pos="1211"/>
        </w:tabs>
        <w:ind w:left="1211"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EE23810"/>
    <w:multiLevelType w:val="multilevel"/>
    <w:tmpl w:val="E33C3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4E13583"/>
    <w:multiLevelType w:val="hybridMultilevel"/>
    <w:tmpl w:val="A2F044E6"/>
    <w:lvl w:ilvl="0" w:tplc="82D83B4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 w15:restartNumberingAfterBreak="0">
    <w:nsid w:val="5FB7282C"/>
    <w:multiLevelType w:val="multilevel"/>
    <w:tmpl w:val="946A1920"/>
    <w:lvl w:ilvl="0">
      <w:start w:val="1"/>
      <w:numFmt w:val="decimal"/>
      <w:lvlText w:val="%1-"/>
      <w:lvlJc w:val="left"/>
      <w:pPr>
        <w:ind w:left="1425" w:hanging="1425"/>
      </w:pPr>
      <w:rPr>
        <w:rFonts w:hint="default"/>
      </w:rPr>
    </w:lvl>
    <w:lvl w:ilvl="1">
      <w:start w:val="1"/>
      <w:numFmt w:val="decimal"/>
      <w:lvlText w:val="%1-%2-"/>
      <w:lvlJc w:val="left"/>
      <w:pPr>
        <w:ind w:left="1425" w:hanging="1425"/>
      </w:pPr>
      <w:rPr>
        <w:rFonts w:hint="default"/>
        <w:b/>
        <w:sz w:val="22"/>
        <w:szCs w:val="22"/>
      </w:rPr>
    </w:lvl>
    <w:lvl w:ilvl="2">
      <w:start w:val="1"/>
      <w:numFmt w:val="decimal"/>
      <w:lvlText w:val="%1-%2-%3."/>
      <w:lvlJc w:val="left"/>
      <w:pPr>
        <w:ind w:left="1425" w:hanging="1425"/>
      </w:pPr>
      <w:rPr>
        <w:rFonts w:hint="default"/>
        <w:b/>
      </w:rPr>
    </w:lvl>
    <w:lvl w:ilvl="3">
      <w:start w:val="1"/>
      <w:numFmt w:val="decimal"/>
      <w:lvlText w:val="%1-%2-%3.%4."/>
      <w:lvlJc w:val="left"/>
      <w:pPr>
        <w:ind w:left="1425" w:hanging="1425"/>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Restart w:val="0"/>
      <w:lvlText w:val="(%7)"/>
      <w:lvlJc w:val="left"/>
      <w:pPr>
        <w:ind w:left="0" w:firstLine="0"/>
      </w:pPr>
      <w:rPr>
        <w:rFonts w:ascii="Times New Roman" w:hAnsi="Times New Roman" w:cs="Times New Roman"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num w:numId="1" w16cid:durableId="215241237">
    <w:abstractNumId w:val="0"/>
  </w:num>
  <w:num w:numId="2" w16cid:durableId="680082174">
    <w:abstractNumId w:val="4"/>
  </w:num>
  <w:num w:numId="3" w16cid:durableId="332414348">
    <w:abstractNumId w:val="2"/>
  </w:num>
  <w:num w:numId="4" w16cid:durableId="1728141888">
    <w:abstractNumId w:val="3"/>
  </w:num>
  <w:num w:numId="5" w16cid:durableId="949320380">
    <w:abstractNumId w:val="5"/>
  </w:num>
  <w:num w:numId="6" w16cid:durableId="1108693954">
    <w:abstractNumId w:val="6"/>
  </w:num>
  <w:num w:numId="7" w16cid:durableId="1149589338">
    <w:abstractNumId w:val="0"/>
  </w:num>
  <w:num w:numId="8" w16cid:durableId="283195713">
    <w:abstractNumId w:val="1"/>
  </w:num>
  <w:num w:numId="9" w16cid:durableId="7785243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hideSpellingErrors/>
  <w:hideGrammatical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 w:name="EN.Layout" w:val="&lt;ENLayout&gt;&lt;Style&gt;APA 7th&lt;/Style&gt;&lt;LeftDelim&gt;{&lt;/LeftDelim&gt;&lt;RightDelim&gt;}&lt;/RightDelim&gt;&lt;FontName&gt;Proxima Nova&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af2tfpd5xtdppvepxpe5aezfp900x9r5efvd&quot;&gt;fault location paper library&lt;record-ids&gt;&lt;item&gt;1&lt;/item&gt;&lt;item&gt;3&lt;/item&gt;&lt;item&gt;5&lt;/item&gt;&lt;item&gt;7&lt;/item&gt;&lt;item&gt;8&lt;/item&gt;&lt;item&gt;9&lt;/item&gt;&lt;item&gt;11&lt;/item&gt;&lt;item&gt;15&lt;/item&gt;&lt;item&gt;21&lt;/item&gt;&lt;item&gt;23&lt;/item&gt;&lt;item&gt;25&lt;/item&gt;&lt;item&gt;28&lt;/item&gt;&lt;item&gt;58&lt;/item&gt;&lt;item&gt;59&lt;/item&gt;&lt;item&gt;75&lt;/item&gt;&lt;item&gt;78&lt;/item&gt;&lt;item&gt;80&lt;/item&gt;&lt;item&gt;91&lt;/item&gt;&lt;item&gt;92&lt;/item&gt;&lt;item&gt;96&lt;/item&gt;&lt;item&gt;97&lt;/item&gt;&lt;item&gt;144&lt;/item&gt;&lt;/record-ids&gt;&lt;/item&gt;&lt;/Libraries&gt;"/>
  </w:docVars>
  <w:rsids>
    <w:rsidRoot w:val="004C4B68"/>
    <w:rsid w:val="00001003"/>
    <w:rsid w:val="000016BA"/>
    <w:rsid w:val="00005310"/>
    <w:rsid w:val="0001075F"/>
    <w:rsid w:val="00015CCF"/>
    <w:rsid w:val="00026A7D"/>
    <w:rsid w:val="00034D89"/>
    <w:rsid w:val="00040389"/>
    <w:rsid w:val="0004175A"/>
    <w:rsid w:val="0005208D"/>
    <w:rsid w:val="00060407"/>
    <w:rsid w:val="00060A45"/>
    <w:rsid w:val="000A61BC"/>
    <w:rsid w:val="000A7B20"/>
    <w:rsid w:val="000B5D8B"/>
    <w:rsid w:val="000B5EFD"/>
    <w:rsid w:val="000D37DF"/>
    <w:rsid w:val="000D4B59"/>
    <w:rsid w:val="000E17AA"/>
    <w:rsid w:val="000F77FB"/>
    <w:rsid w:val="00115652"/>
    <w:rsid w:val="00124E17"/>
    <w:rsid w:val="00131851"/>
    <w:rsid w:val="00141179"/>
    <w:rsid w:val="00141C92"/>
    <w:rsid w:val="001435A0"/>
    <w:rsid w:val="00146E94"/>
    <w:rsid w:val="0014769A"/>
    <w:rsid w:val="00151A16"/>
    <w:rsid w:val="00160038"/>
    <w:rsid w:val="00161E70"/>
    <w:rsid w:val="0017576F"/>
    <w:rsid w:val="00186185"/>
    <w:rsid w:val="00187C50"/>
    <w:rsid w:val="001930F7"/>
    <w:rsid w:val="00195C7B"/>
    <w:rsid w:val="001A5ED8"/>
    <w:rsid w:val="001A71E6"/>
    <w:rsid w:val="001C0CB4"/>
    <w:rsid w:val="001C2366"/>
    <w:rsid w:val="001C7134"/>
    <w:rsid w:val="001E45A4"/>
    <w:rsid w:val="002043C2"/>
    <w:rsid w:val="0021308A"/>
    <w:rsid w:val="002174FC"/>
    <w:rsid w:val="002240AE"/>
    <w:rsid w:val="00225C78"/>
    <w:rsid w:val="0022700B"/>
    <w:rsid w:val="002303D3"/>
    <w:rsid w:val="002332DF"/>
    <w:rsid w:val="00241E10"/>
    <w:rsid w:val="00243C7A"/>
    <w:rsid w:val="00246E79"/>
    <w:rsid w:val="0025307E"/>
    <w:rsid w:val="002604E4"/>
    <w:rsid w:val="00261417"/>
    <w:rsid w:val="0026453E"/>
    <w:rsid w:val="0027414A"/>
    <w:rsid w:val="002837E9"/>
    <w:rsid w:val="002A2CAA"/>
    <w:rsid w:val="002C02A4"/>
    <w:rsid w:val="002C0D3B"/>
    <w:rsid w:val="002D2F28"/>
    <w:rsid w:val="002D36A3"/>
    <w:rsid w:val="002D3EC7"/>
    <w:rsid w:val="002F114A"/>
    <w:rsid w:val="002F144C"/>
    <w:rsid w:val="002F2DAC"/>
    <w:rsid w:val="002F6D82"/>
    <w:rsid w:val="00301E71"/>
    <w:rsid w:val="0030301C"/>
    <w:rsid w:val="003047DF"/>
    <w:rsid w:val="00305F7A"/>
    <w:rsid w:val="00312BE5"/>
    <w:rsid w:val="003155BC"/>
    <w:rsid w:val="00327826"/>
    <w:rsid w:val="003356C0"/>
    <w:rsid w:val="00362647"/>
    <w:rsid w:val="003A0DDA"/>
    <w:rsid w:val="003A1B9C"/>
    <w:rsid w:val="003D3A22"/>
    <w:rsid w:val="003D6479"/>
    <w:rsid w:val="003D6D3B"/>
    <w:rsid w:val="003F2F4D"/>
    <w:rsid w:val="003F6D04"/>
    <w:rsid w:val="00413ACD"/>
    <w:rsid w:val="00414581"/>
    <w:rsid w:val="00460D53"/>
    <w:rsid w:val="0046202D"/>
    <w:rsid w:val="00477BDD"/>
    <w:rsid w:val="004971D2"/>
    <w:rsid w:val="004A34E2"/>
    <w:rsid w:val="004A5872"/>
    <w:rsid w:val="004B1EEC"/>
    <w:rsid w:val="004B368D"/>
    <w:rsid w:val="004B7361"/>
    <w:rsid w:val="004C4B68"/>
    <w:rsid w:val="004D4A58"/>
    <w:rsid w:val="004E2171"/>
    <w:rsid w:val="004F26E6"/>
    <w:rsid w:val="004F7BF2"/>
    <w:rsid w:val="005163E6"/>
    <w:rsid w:val="00517D09"/>
    <w:rsid w:val="005248C3"/>
    <w:rsid w:val="00532B1F"/>
    <w:rsid w:val="00551AB7"/>
    <w:rsid w:val="00555EA8"/>
    <w:rsid w:val="00556C37"/>
    <w:rsid w:val="00561069"/>
    <w:rsid w:val="00564409"/>
    <w:rsid w:val="00574F78"/>
    <w:rsid w:val="00582705"/>
    <w:rsid w:val="005831A6"/>
    <w:rsid w:val="005856AF"/>
    <w:rsid w:val="005901A7"/>
    <w:rsid w:val="005A2478"/>
    <w:rsid w:val="005A5949"/>
    <w:rsid w:val="005B0731"/>
    <w:rsid w:val="005B60F0"/>
    <w:rsid w:val="005C2688"/>
    <w:rsid w:val="005C6C96"/>
    <w:rsid w:val="005D065B"/>
    <w:rsid w:val="005D2A2B"/>
    <w:rsid w:val="005E4F50"/>
    <w:rsid w:val="005E6FAE"/>
    <w:rsid w:val="005F1318"/>
    <w:rsid w:val="00603D4A"/>
    <w:rsid w:val="00620BF9"/>
    <w:rsid w:val="006211EB"/>
    <w:rsid w:val="00624569"/>
    <w:rsid w:val="006349A1"/>
    <w:rsid w:val="0064341D"/>
    <w:rsid w:val="0065269D"/>
    <w:rsid w:val="0065361C"/>
    <w:rsid w:val="0065474B"/>
    <w:rsid w:val="006566A2"/>
    <w:rsid w:val="00664704"/>
    <w:rsid w:val="006812E3"/>
    <w:rsid w:val="00683F3B"/>
    <w:rsid w:val="00693A07"/>
    <w:rsid w:val="00694B72"/>
    <w:rsid w:val="006D64E3"/>
    <w:rsid w:val="006D6C2D"/>
    <w:rsid w:val="006E102E"/>
    <w:rsid w:val="006E2FDB"/>
    <w:rsid w:val="006F3CCF"/>
    <w:rsid w:val="0071197E"/>
    <w:rsid w:val="00716B63"/>
    <w:rsid w:val="007205B6"/>
    <w:rsid w:val="00720E87"/>
    <w:rsid w:val="007234DB"/>
    <w:rsid w:val="00723FCA"/>
    <w:rsid w:val="00724084"/>
    <w:rsid w:val="00727E13"/>
    <w:rsid w:val="00732A75"/>
    <w:rsid w:val="007343C8"/>
    <w:rsid w:val="00735B34"/>
    <w:rsid w:val="00742600"/>
    <w:rsid w:val="0074280F"/>
    <w:rsid w:val="00742B03"/>
    <w:rsid w:val="00761C61"/>
    <w:rsid w:val="007A66E9"/>
    <w:rsid w:val="007D21EC"/>
    <w:rsid w:val="007E788C"/>
    <w:rsid w:val="007F7B09"/>
    <w:rsid w:val="00803275"/>
    <w:rsid w:val="00817382"/>
    <w:rsid w:val="00832AAC"/>
    <w:rsid w:val="00832DE0"/>
    <w:rsid w:val="008354C8"/>
    <w:rsid w:val="0083553D"/>
    <w:rsid w:val="0083664A"/>
    <w:rsid w:val="00844CE5"/>
    <w:rsid w:val="008456CA"/>
    <w:rsid w:val="0085559A"/>
    <w:rsid w:val="0086644D"/>
    <w:rsid w:val="008728D9"/>
    <w:rsid w:val="008910BF"/>
    <w:rsid w:val="008A182F"/>
    <w:rsid w:val="008A1CA5"/>
    <w:rsid w:val="008A36D9"/>
    <w:rsid w:val="008A6017"/>
    <w:rsid w:val="008B501B"/>
    <w:rsid w:val="008B784A"/>
    <w:rsid w:val="008C0A8E"/>
    <w:rsid w:val="008D1472"/>
    <w:rsid w:val="008D35FB"/>
    <w:rsid w:val="008D5EEB"/>
    <w:rsid w:val="008D6D9C"/>
    <w:rsid w:val="008D7861"/>
    <w:rsid w:val="008F677A"/>
    <w:rsid w:val="00900ABC"/>
    <w:rsid w:val="009050B0"/>
    <w:rsid w:val="00907623"/>
    <w:rsid w:val="009131B5"/>
    <w:rsid w:val="0091409D"/>
    <w:rsid w:val="00914B57"/>
    <w:rsid w:val="0092073D"/>
    <w:rsid w:val="009238D2"/>
    <w:rsid w:val="00927E43"/>
    <w:rsid w:val="00947F36"/>
    <w:rsid w:val="00957C7E"/>
    <w:rsid w:val="009847AD"/>
    <w:rsid w:val="009A0B6F"/>
    <w:rsid w:val="009A7584"/>
    <w:rsid w:val="009B3637"/>
    <w:rsid w:val="009B5435"/>
    <w:rsid w:val="009B7DBE"/>
    <w:rsid w:val="009D256A"/>
    <w:rsid w:val="009F13BD"/>
    <w:rsid w:val="009F2CC7"/>
    <w:rsid w:val="00A05F6B"/>
    <w:rsid w:val="00A1046F"/>
    <w:rsid w:val="00A32B51"/>
    <w:rsid w:val="00A37961"/>
    <w:rsid w:val="00A45966"/>
    <w:rsid w:val="00A50E24"/>
    <w:rsid w:val="00A55CE3"/>
    <w:rsid w:val="00A71889"/>
    <w:rsid w:val="00A73C07"/>
    <w:rsid w:val="00A8503E"/>
    <w:rsid w:val="00A91E74"/>
    <w:rsid w:val="00A94DF5"/>
    <w:rsid w:val="00AD0AA8"/>
    <w:rsid w:val="00AD58A4"/>
    <w:rsid w:val="00AE22F4"/>
    <w:rsid w:val="00AE45E4"/>
    <w:rsid w:val="00AF5E6E"/>
    <w:rsid w:val="00AF5F9B"/>
    <w:rsid w:val="00B00C62"/>
    <w:rsid w:val="00B02736"/>
    <w:rsid w:val="00B07779"/>
    <w:rsid w:val="00B179E7"/>
    <w:rsid w:val="00B2080E"/>
    <w:rsid w:val="00B21847"/>
    <w:rsid w:val="00B24849"/>
    <w:rsid w:val="00B30854"/>
    <w:rsid w:val="00B375B5"/>
    <w:rsid w:val="00B37B47"/>
    <w:rsid w:val="00B42A80"/>
    <w:rsid w:val="00B526CE"/>
    <w:rsid w:val="00B6223C"/>
    <w:rsid w:val="00B64008"/>
    <w:rsid w:val="00B6564C"/>
    <w:rsid w:val="00B7760A"/>
    <w:rsid w:val="00B8308E"/>
    <w:rsid w:val="00B92F8F"/>
    <w:rsid w:val="00B94AC8"/>
    <w:rsid w:val="00BB1568"/>
    <w:rsid w:val="00BB5EC2"/>
    <w:rsid w:val="00BC4559"/>
    <w:rsid w:val="00BC674D"/>
    <w:rsid w:val="00BC6878"/>
    <w:rsid w:val="00BC7822"/>
    <w:rsid w:val="00BD3B17"/>
    <w:rsid w:val="00BE57E1"/>
    <w:rsid w:val="00BF4220"/>
    <w:rsid w:val="00C12E91"/>
    <w:rsid w:val="00C142D2"/>
    <w:rsid w:val="00C343B7"/>
    <w:rsid w:val="00C52E53"/>
    <w:rsid w:val="00C57386"/>
    <w:rsid w:val="00C6781B"/>
    <w:rsid w:val="00C70EE7"/>
    <w:rsid w:val="00C819C2"/>
    <w:rsid w:val="00C8602C"/>
    <w:rsid w:val="00C90177"/>
    <w:rsid w:val="00C90925"/>
    <w:rsid w:val="00C97397"/>
    <w:rsid w:val="00CA263F"/>
    <w:rsid w:val="00CB2122"/>
    <w:rsid w:val="00CC0512"/>
    <w:rsid w:val="00CD1F02"/>
    <w:rsid w:val="00CD6B76"/>
    <w:rsid w:val="00CD7548"/>
    <w:rsid w:val="00CE0E4A"/>
    <w:rsid w:val="00CE26C9"/>
    <w:rsid w:val="00CE33A5"/>
    <w:rsid w:val="00CE56FD"/>
    <w:rsid w:val="00D00E6E"/>
    <w:rsid w:val="00D05FB1"/>
    <w:rsid w:val="00D06F35"/>
    <w:rsid w:val="00D14422"/>
    <w:rsid w:val="00D146D8"/>
    <w:rsid w:val="00D1541D"/>
    <w:rsid w:val="00D22307"/>
    <w:rsid w:val="00D262CB"/>
    <w:rsid w:val="00D3327F"/>
    <w:rsid w:val="00D34B89"/>
    <w:rsid w:val="00D35139"/>
    <w:rsid w:val="00D36E75"/>
    <w:rsid w:val="00D372B6"/>
    <w:rsid w:val="00D4092E"/>
    <w:rsid w:val="00D44DE4"/>
    <w:rsid w:val="00D54B4C"/>
    <w:rsid w:val="00D54CAB"/>
    <w:rsid w:val="00D5592B"/>
    <w:rsid w:val="00D57D75"/>
    <w:rsid w:val="00D623B5"/>
    <w:rsid w:val="00D8735B"/>
    <w:rsid w:val="00DA7406"/>
    <w:rsid w:val="00DB130A"/>
    <w:rsid w:val="00DB229D"/>
    <w:rsid w:val="00DB2FC9"/>
    <w:rsid w:val="00DD2AEE"/>
    <w:rsid w:val="00DD51E1"/>
    <w:rsid w:val="00DD6A07"/>
    <w:rsid w:val="00DD72FA"/>
    <w:rsid w:val="00DE20C5"/>
    <w:rsid w:val="00DE2860"/>
    <w:rsid w:val="00DE39F5"/>
    <w:rsid w:val="00DE5BB2"/>
    <w:rsid w:val="00DE77E6"/>
    <w:rsid w:val="00E01F8D"/>
    <w:rsid w:val="00E07E86"/>
    <w:rsid w:val="00E11C04"/>
    <w:rsid w:val="00E21464"/>
    <w:rsid w:val="00E25745"/>
    <w:rsid w:val="00E2778B"/>
    <w:rsid w:val="00E308C7"/>
    <w:rsid w:val="00E319E2"/>
    <w:rsid w:val="00E32A2D"/>
    <w:rsid w:val="00E51056"/>
    <w:rsid w:val="00E51D5C"/>
    <w:rsid w:val="00E753E4"/>
    <w:rsid w:val="00E76A50"/>
    <w:rsid w:val="00E86EE5"/>
    <w:rsid w:val="00E94892"/>
    <w:rsid w:val="00E9544C"/>
    <w:rsid w:val="00EA2E04"/>
    <w:rsid w:val="00F01A7E"/>
    <w:rsid w:val="00F10426"/>
    <w:rsid w:val="00F1786A"/>
    <w:rsid w:val="00F43404"/>
    <w:rsid w:val="00F458D1"/>
    <w:rsid w:val="00F56E3B"/>
    <w:rsid w:val="00F67200"/>
    <w:rsid w:val="00F87E69"/>
    <w:rsid w:val="00FB30D9"/>
    <w:rsid w:val="00FE102B"/>
    <w:rsid w:val="00FE48E9"/>
    <w:rsid w:val="00FF103D"/>
    <w:rsid w:val="00FF2F9F"/>
    <w:rsid w:val="00FF435A"/>
    <w:rsid w:val="00FF6F41"/>
  </w:rsids>
  <m:mathPr>
    <m:mathFont m:val="Cambria Math"/>
    <m:brkBin m:val="before"/>
    <m:brkBinSub m:val="--"/>
    <m:smallFrac m:val="0"/>
    <m:dispDef/>
    <m:lMargin m:val="0"/>
    <m:rMargin m:val="0"/>
    <m:defJc m:val="centerGroup"/>
    <m:wrapIndent m:val="1440"/>
    <m:intLim m:val="subSup"/>
    <m:naryLim m:val="undOvr"/>
  </m:mathPr>
  <w:themeFontLang w:val="en-PH"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754EE7"/>
  <w15:docId w15:val="{CD411EE7-CBC3-42E6-AC9E-E30350FF8C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PH"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ext"/>
    <w:qFormat/>
    <w:rsid w:val="00195C7B"/>
    <w:pPr>
      <w:jc w:val="both"/>
    </w:pPr>
    <w:rPr>
      <w:rFonts w:ascii="Proxima Nova" w:eastAsia="Proxima Nova" w:hAnsi="Proxima Nova" w:cs="Proxima Nova"/>
      <w:lang w:val="en-US"/>
    </w:rPr>
  </w:style>
  <w:style w:type="paragraph" w:styleId="Heading1">
    <w:name w:val="heading 1"/>
    <w:basedOn w:val="Normal"/>
    <w:next w:val="Normal"/>
    <w:link w:val="Heading1Char"/>
    <w:uiPriority w:val="9"/>
    <w:qFormat/>
    <w:rsid w:val="0092073D"/>
    <w:pPr>
      <w:outlineLvl w:val="0"/>
    </w:pPr>
    <w:rPr>
      <w:b/>
      <w:bCs/>
    </w:rPr>
  </w:style>
  <w:style w:type="paragraph" w:styleId="Heading2">
    <w:name w:val="heading 2"/>
    <w:basedOn w:val="Normal"/>
    <w:next w:val="Normal"/>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2">
    <w:name w:val="2"/>
    <w:basedOn w:val="TableNormal"/>
    <w:tblPr>
      <w:tblStyleRowBandSize w:val="1"/>
      <w:tblStyleColBandSize w:val="1"/>
      <w:tblCellMar>
        <w:top w:w="100" w:type="dxa"/>
        <w:left w:w="100" w:type="dxa"/>
        <w:bottom w:w="100" w:type="dxa"/>
        <w:right w:w="100" w:type="dxa"/>
      </w:tblCellMar>
    </w:tblPr>
  </w:style>
  <w:style w:type="character" w:styleId="Hyperlink">
    <w:name w:val="Hyperlink"/>
    <w:basedOn w:val="DefaultParagraphFont"/>
    <w:uiPriority w:val="99"/>
    <w:unhideWhenUsed/>
    <w:rsid w:val="005D065B"/>
    <w:rPr>
      <w:color w:val="0000FF"/>
      <w:u w:val="single"/>
    </w:rPr>
  </w:style>
  <w:style w:type="character" w:styleId="UnresolvedMention">
    <w:name w:val="Unresolved Mention"/>
    <w:basedOn w:val="DefaultParagraphFont"/>
    <w:uiPriority w:val="99"/>
    <w:semiHidden/>
    <w:unhideWhenUsed/>
    <w:rsid w:val="00C90925"/>
    <w:rPr>
      <w:color w:val="605E5C"/>
      <w:shd w:val="clear" w:color="auto" w:fill="E1DFDD"/>
    </w:rPr>
  </w:style>
  <w:style w:type="character" w:styleId="FollowedHyperlink">
    <w:name w:val="FollowedHyperlink"/>
    <w:basedOn w:val="DefaultParagraphFont"/>
    <w:uiPriority w:val="99"/>
    <w:semiHidden/>
    <w:unhideWhenUsed/>
    <w:rsid w:val="0092073D"/>
    <w:rPr>
      <w:color w:val="800080" w:themeColor="followedHyperlink"/>
      <w:u w:val="single"/>
    </w:rPr>
  </w:style>
  <w:style w:type="paragraph" w:styleId="ListParagraph">
    <w:name w:val="List Paragraph"/>
    <w:basedOn w:val="Normal"/>
    <w:link w:val="ListParagraphChar"/>
    <w:uiPriority w:val="34"/>
    <w:qFormat/>
    <w:rsid w:val="00B7760A"/>
    <w:rPr>
      <w:b/>
      <w:bCs/>
    </w:rPr>
  </w:style>
  <w:style w:type="paragraph" w:customStyle="1" w:styleId="1-1">
    <w:name w:val="1-1"/>
    <w:basedOn w:val="ListParagraph"/>
    <w:link w:val="1-1Char"/>
    <w:qFormat/>
    <w:rsid w:val="002D3EC7"/>
    <w:pPr>
      <w:numPr>
        <w:ilvl w:val="1"/>
        <w:numId w:val="7"/>
      </w:numPr>
    </w:pPr>
    <w:rPr>
      <w:sz w:val="20"/>
      <w:szCs w:val="20"/>
      <w:lang w:bidi="fa-IR"/>
    </w:rPr>
  </w:style>
  <w:style w:type="character" w:customStyle="1" w:styleId="ListParagraphChar">
    <w:name w:val="List Paragraph Char"/>
    <w:basedOn w:val="DefaultParagraphFont"/>
    <w:link w:val="ListParagraph"/>
    <w:uiPriority w:val="34"/>
    <w:rsid w:val="00B7760A"/>
    <w:rPr>
      <w:rFonts w:ascii="Proxima Nova" w:eastAsia="Proxima Nova" w:hAnsi="Proxima Nova" w:cs="Proxima Nova"/>
      <w:b/>
      <w:bCs/>
      <w:lang w:val="en-US"/>
    </w:rPr>
  </w:style>
  <w:style w:type="character" w:customStyle="1" w:styleId="1-1Char">
    <w:name w:val="1-1 Char"/>
    <w:basedOn w:val="ListParagraphChar"/>
    <w:link w:val="1-1"/>
    <w:rsid w:val="002D3EC7"/>
    <w:rPr>
      <w:rFonts w:ascii="Proxima Nova" w:eastAsia="Proxima Nova" w:hAnsi="Proxima Nova" w:cs="Proxima Nova"/>
      <w:b/>
      <w:bCs/>
      <w:sz w:val="20"/>
      <w:szCs w:val="20"/>
      <w:lang w:val="en-US" w:bidi="fa-IR"/>
    </w:rPr>
  </w:style>
  <w:style w:type="paragraph" w:customStyle="1" w:styleId="1">
    <w:name w:val="1"/>
    <w:basedOn w:val="Heading1"/>
    <w:link w:val="1Char"/>
    <w:qFormat/>
    <w:rsid w:val="00D54CAB"/>
    <w:pPr>
      <w:numPr>
        <w:numId w:val="7"/>
      </w:numPr>
      <w:spacing w:before="240"/>
    </w:pPr>
    <w:rPr>
      <w:sz w:val="24"/>
      <w:szCs w:val="24"/>
      <w:lang w:bidi="fa-IR"/>
    </w:rPr>
  </w:style>
  <w:style w:type="character" w:customStyle="1" w:styleId="Heading1Char">
    <w:name w:val="Heading 1 Char"/>
    <w:basedOn w:val="DefaultParagraphFont"/>
    <w:link w:val="Heading1"/>
    <w:uiPriority w:val="9"/>
    <w:rsid w:val="00DB2FC9"/>
    <w:rPr>
      <w:rFonts w:ascii="Proxima Nova" w:eastAsia="Proxima Nova" w:hAnsi="Proxima Nova" w:cs="Proxima Nova"/>
      <w:b/>
      <w:bCs/>
      <w:lang w:val="en-US"/>
    </w:rPr>
  </w:style>
  <w:style w:type="character" w:customStyle="1" w:styleId="1Char">
    <w:name w:val="1 Char"/>
    <w:basedOn w:val="Heading1Char"/>
    <w:link w:val="1"/>
    <w:rsid w:val="00D54CAB"/>
    <w:rPr>
      <w:rFonts w:ascii="Proxima Nova" w:eastAsia="Proxima Nova" w:hAnsi="Proxima Nova" w:cs="Proxima Nova"/>
      <w:b/>
      <w:bCs/>
      <w:sz w:val="24"/>
      <w:szCs w:val="24"/>
      <w:lang w:val="en-US" w:bidi="fa-IR"/>
    </w:rPr>
  </w:style>
  <w:style w:type="paragraph" w:customStyle="1" w:styleId="FigureCaption">
    <w:name w:val="Figure Caption"/>
    <w:basedOn w:val="Normal"/>
    <w:qFormat/>
    <w:rsid w:val="002F2DAC"/>
    <w:pPr>
      <w:spacing w:before="60" w:after="120" w:line="240" w:lineRule="auto"/>
      <w:ind w:left="426" w:right="351"/>
      <w:jc w:val="center"/>
    </w:pPr>
    <w:rPr>
      <w:rFonts w:ascii="Times New Roman" w:eastAsia="MS Mincho" w:hAnsi="Times New Roman" w:cs="B Nazanin"/>
      <w:b/>
      <w:bCs/>
      <w:sz w:val="16"/>
      <w:szCs w:val="18"/>
      <w:lang w:eastAsia="en-US" w:bidi="fa-IR"/>
    </w:rPr>
  </w:style>
  <w:style w:type="paragraph" w:styleId="Caption">
    <w:name w:val="caption"/>
    <w:basedOn w:val="Normal"/>
    <w:next w:val="Normal"/>
    <w:link w:val="CaptionChar"/>
    <w:qFormat/>
    <w:rsid w:val="002F2DAC"/>
    <w:pPr>
      <w:keepLines/>
      <w:widowControl w:val="0"/>
      <w:spacing w:before="120" w:after="60" w:line="228" w:lineRule="auto"/>
      <w:ind w:left="284" w:right="352"/>
      <w:jc w:val="center"/>
    </w:pPr>
    <w:rPr>
      <w:rFonts w:ascii="Times New Roman" w:eastAsia="MS Mincho" w:hAnsi="Times New Roman" w:cs="B Nazanin"/>
      <w:b/>
      <w:sz w:val="16"/>
      <w:szCs w:val="16"/>
      <w:lang w:eastAsia="en-US"/>
    </w:rPr>
  </w:style>
  <w:style w:type="paragraph" w:customStyle="1" w:styleId="Equation">
    <w:name w:val="Equation"/>
    <w:next w:val="Normal"/>
    <w:link w:val="EquationChar"/>
    <w:qFormat/>
    <w:rsid w:val="0065474B"/>
    <w:pPr>
      <w:bidi/>
      <w:spacing w:before="60" w:after="60" w:line="240" w:lineRule="auto"/>
      <w:ind w:firstLine="35"/>
    </w:pPr>
    <w:rPr>
      <w:rFonts w:ascii="Cambria Math" w:eastAsia="MS Mincho" w:hAnsi="Cambria Math" w:cs="Nazanin"/>
      <w:i/>
      <w:sz w:val="16"/>
      <w:szCs w:val="16"/>
      <w:lang w:val="en-US" w:eastAsia="en-US" w:bidi="fa-IR"/>
    </w:rPr>
  </w:style>
  <w:style w:type="table" w:styleId="TableGrid">
    <w:name w:val="Table Grid"/>
    <w:basedOn w:val="TableNormal"/>
    <w:rsid w:val="00C8602C"/>
    <w:pPr>
      <w:spacing w:line="240" w:lineRule="auto"/>
    </w:pPr>
    <w:rPr>
      <w:rFonts w:ascii="Times New Roman" w:eastAsia="MS Mincho" w:hAnsi="Times New Roman" w:cs="Times New Roman"/>
      <w:sz w:val="20"/>
      <w:szCs w:val="20"/>
      <w:lang w:val="en-US" w:eastAsia="en-US"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متن فرمول"/>
    <w:basedOn w:val="Normal"/>
    <w:link w:val="Char"/>
    <w:qFormat/>
    <w:rsid w:val="00C8602C"/>
    <w:pPr>
      <w:bidi/>
      <w:spacing w:line="360" w:lineRule="auto"/>
      <w:jc w:val="right"/>
    </w:pPr>
    <w:rPr>
      <w:rFonts w:ascii="Cambria Math" w:eastAsia="MS Mincho" w:hAnsi="Cambria Math" w:cstheme="majorBidi"/>
      <w:i/>
      <w:sz w:val="20"/>
      <w:lang w:eastAsia="en-US" w:bidi="fa-IR"/>
    </w:rPr>
  </w:style>
  <w:style w:type="character" w:customStyle="1" w:styleId="Char">
    <w:name w:val="متن فرمول Char"/>
    <w:basedOn w:val="DefaultParagraphFont"/>
    <w:link w:val="a"/>
    <w:rsid w:val="00C8602C"/>
    <w:rPr>
      <w:rFonts w:ascii="Cambria Math" w:eastAsia="MS Mincho" w:hAnsi="Cambria Math" w:cstheme="majorBidi"/>
      <w:i/>
      <w:sz w:val="20"/>
      <w:lang w:val="en-US" w:eastAsia="en-US" w:bidi="fa-IR"/>
    </w:rPr>
  </w:style>
  <w:style w:type="character" w:customStyle="1" w:styleId="EquationChar">
    <w:name w:val="Equation Char"/>
    <w:basedOn w:val="DefaultParagraphFont"/>
    <w:link w:val="Equation"/>
    <w:rsid w:val="0065474B"/>
    <w:rPr>
      <w:rFonts w:ascii="Cambria Math" w:eastAsia="MS Mincho" w:hAnsi="Cambria Math" w:cs="Nazanin"/>
      <w:i/>
      <w:sz w:val="16"/>
      <w:szCs w:val="16"/>
      <w:lang w:val="en-US" w:eastAsia="en-US" w:bidi="fa-IR"/>
    </w:rPr>
  </w:style>
  <w:style w:type="paragraph" w:customStyle="1" w:styleId="Text">
    <w:name w:val="Text"/>
    <w:basedOn w:val="Normal"/>
    <w:link w:val="TextChar"/>
    <w:qFormat/>
    <w:rsid w:val="006D6C2D"/>
    <w:pPr>
      <w:bidi/>
      <w:spacing w:line="240" w:lineRule="auto"/>
      <w:ind w:firstLine="340"/>
      <w:jc w:val="lowKashida"/>
    </w:pPr>
    <w:rPr>
      <w:rFonts w:ascii="Times New Roman" w:eastAsia="MS Mincho" w:hAnsi="Times New Roman" w:cs="B Nazanin"/>
      <w:i/>
      <w:sz w:val="20"/>
      <w:lang w:eastAsia="en-US" w:bidi="fa-IR"/>
    </w:rPr>
  </w:style>
  <w:style w:type="character" w:customStyle="1" w:styleId="TextChar">
    <w:name w:val="Text Char"/>
    <w:link w:val="Text"/>
    <w:rsid w:val="006D6C2D"/>
    <w:rPr>
      <w:rFonts w:ascii="Times New Roman" w:eastAsia="MS Mincho" w:hAnsi="Times New Roman" w:cs="B Nazanin"/>
      <w:i/>
      <w:sz w:val="20"/>
      <w:lang w:val="en-US" w:eastAsia="en-US" w:bidi="fa-IR"/>
    </w:rPr>
  </w:style>
  <w:style w:type="paragraph" w:customStyle="1" w:styleId="a0">
    <w:name w:val="فرمول بزرگ"/>
    <w:basedOn w:val="Text"/>
    <w:link w:val="Char0"/>
    <w:rsid w:val="006D6C2D"/>
    <w:pPr>
      <w:ind w:firstLine="315"/>
      <w:jc w:val="right"/>
    </w:pPr>
    <w:rPr>
      <w:rFonts w:ascii="Cambria Math" w:hAnsi="Cambria Math"/>
      <w:i w:val="0"/>
      <w:sz w:val="16"/>
      <w:szCs w:val="18"/>
    </w:rPr>
  </w:style>
  <w:style w:type="character" w:customStyle="1" w:styleId="Char0">
    <w:name w:val="فرمول بزرگ Char"/>
    <w:basedOn w:val="TextChar"/>
    <w:link w:val="a0"/>
    <w:rsid w:val="006D6C2D"/>
    <w:rPr>
      <w:rFonts w:ascii="Cambria Math" w:eastAsia="MS Mincho" w:hAnsi="Cambria Math" w:cs="B Nazanin"/>
      <w:i w:val="0"/>
      <w:sz w:val="16"/>
      <w:szCs w:val="18"/>
      <w:lang w:val="en-US" w:eastAsia="en-US" w:bidi="fa-IR"/>
    </w:rPr>
  </w:style>
  <w:style w:type="paragraph" w:customStyle="1" w:styleId="table">
    <w:name w:val="table"/>
    <w:basedOn w:val="Normal"/>
    <w:link w:val="tableChar"/>
    <w:qFormat/>
    <w:rsid w:val="0005208D"/>
    <w:pPr>
      <w:bidi/>
      <w:spacing w:line="240" w:lineRule="auto"/>
      <w:jc w:val="center"/>
    </w:pPr>
    <w:rPr>
      <w:rFonts w:ascii="Cambria Math" w:eastAsia="B Nazanin" w:hAnsi="Cambria Math" w:cs="B Nazanin"/>
      <w:color w:val="000000"/>
      <w:sz w:val="14"/>
      <w:szCs w:val="16"/>
      <w:lang w:eastAsia="en-US" w:bidi="fa-IR"/>
    </w:rPr>
  </w:style>
  <w:style w:type="character" w:customStyle="1" w:styleId="CaptionChar">
    <w:name w:val="Caption Char"/>
    <w:basedOn w:val="DefaultParagraphFont"/>
    <w:link w:val="Caption"/>
    <w:rsid w:val="002F2DAC"/>
    <w:rPr>
      <w:rFonts w:ascii="Times New Roman" w:eastAsia="MS Mincho" w:hAnsi="Times New Roman" w:cs="B Nazanin"/>
      <w:b/>
      <w:sz w:val="16"/>
      <w:szCs w:val="16"/>
      <w:lang w:val="en-US" w:eastAsia="en-US"/>
    </w:rPr>
  </w:style>
  <w:style w:type="character" w:customStyle="1" w:styleId="tableChar">
    <w:name w:val="table Char"/>
    <w:basedOn w:val="CaptionChar"/>
    <w:link w:val="table"/>
    <w:rsid w:val="0005208D"/>
    <w:rPr>
      <w:rFonts w:ascii="Cambria Math" w:eastAsia="B Nazanin" w:hAnsi="Cambria Math" w:cs="B Nazanin"/>
      <w:b/>
      <w:bCs/>
      <w:color w:val="000000"/>
      <w:sz w:val="14"/>
      <w:szCs w:val="16"/>
      <w:lang w:val="en-US" w:eastAsia="en-US" w:bidi="fa-IR"/>
    </w:rPr>
  </w:style>
  <w:style w:type="paragraph" w:customStyle="1" w:styleId="figure">
    <w:name w:val="figure"/>
    <w:basedOn w:val="Caption"/>
    <w:link w:val="figureChar"/>
    <w:qFormat/>
    <w:rsid w:val="002F2DAC"/>
    <w:pPr>
      <w:ind w:left="0" w:right="67"/>
    </w:pPr>
    <w:rPr>
      <w:rFonts w:asciiTheme="majorHAnsi" w:hAnsiTheme="majorHAnsi" w:cstheme="majorHAnsi"/>
      <w:b w:val="0"/>
      <w:noProof/>
    </w:rPr>
  </w:style>
  <w:style w:type="character" w:customStyle="1" w:styleId="figureChar">
    <w:name w:val="figure Char"/>
    <w:basedOn w:val="CaptionChar"/>
    <w:link w:val="figure"/>
    <w:rsid w:val="002F2DAC"/>
    <w:rPr>
      <w:rFonts w:asciiTheme="majorHAnsi" w:eastAsia="MS Mincho" w:hAnsiTheme="majorHAnsi" w:cstheme="majorHAnsi"/>
      <w:b w:val="0"/>
      <w:noProof/>
      <w:sz w:val="16"/>
      <w:szCs w:val="16"/>
      <w:lang w:val="en-US" w:eastAsia="en-US"/>
    </w:rPr>
  </w:style>
  <w:style w:type="character" w:styleId="PlaceholderText">
    <w:name w:val="Placeholder Text"/>
    <w:basedOn w:val="DefaultParagraphFont"/>
    <w:uiPriority w:val="99"/>
    <w:semiHidden/>
    <w:rsid w:val="00E9544C"/>
    <w:rPr>
      <w:color w:val="666666"/>
    </w:rPr>
  </w:style>
  <w:style w:type="paragraph" w:customStyle="1" w:styleId="list01">
    <w:name w:val="list01"/>
    <w:basedOn w:val="ListParagraph"/>
    <w:link w:val="list01Char"/>
    <w:qFormat/>
    <w:rsid w:val="0091409D"/>
    <w:pPr>
      <w:ind w:left="142"/>
    </w:pPr>
    <w:rPr>
      <w:sz w:val="20"/>
      <w:szCs w:val="20"/>
    </w:rPr>
  </w:style>
  <w:style w:type="character" w:customStyle="1" w:styleId="list01Char">
    <w:name w:val="list01 Char"/>
    <w:basedOn w:val="ListParagraphChar"/>
    <w:link w:val="list01"/>
    <w:rsid w:val="0091409D"/>
    <w:rPr>
      <w:rFonts w:ascii="Proxima Nova" w:eastAsia="Proxima Nova" w:hAnsi="Proxima Nova" w:cs="Proxima Nova"/>
      <w:b/>
      <w:bCs/>
      <w:sz w:val="20"/>
      <w:szCs w:val="20"/>
      <w:lang w:val="en-US"/>
    </w:rPr>
  </w:style>
  <w:style w:type="paragraph" w:customStyle="1" w:styleId="EndNoteBibliographyTitle">
    <w:name w:val="EndNote Bibliography Title"/>
    <w:basedOn w:val="Normal"/>
    <w:link w:val="EndNoteBibliographyTitleChar"/>
    <w:rsid w:val="00CE33A5"/>
    <w:pPr>
      <w:jc w:val="center"/>
    </w:pPr>
    <w:rPr>
      <w:noProof/>
      <w:lang w:val="en-PH"/>
    </w:rPr>
  </w:style>
  <w:style w:type="character" w:customStyle="1" w:styleId="EndNoteBibliographyTitleChar">
    <w:name w:val="EndNote Bibliography Title Char"/>
    <w:basedOn w:val="DefaultParagraphFont"/>
    <w:link w:val="EndNoteBibliographyTitle"/>
    <w:rsid w:val="00CE33A5"/>
    <w:rPr>
      <w:rFonts w:ascii="Proxima Nova" w:eastAsia="Proxima Nova" w:hAnsi="Proxima Nova" w:cs="Proxima Nova"/>
      <w:noProof/>
      <w:lang w:val="en-PH"/>
    </w:rPr>
  </w:style>
  <w:style w:type="paragraph" w:customStyle="1" w:styleId="EndNoteBibliography">
    <w:name w:val="EndNote Bibliography"/>
    <w:basedOn w:val="Normal"/>
    <w:link w:val="EndNoteBibliographyChar"/>
    <w:rsid w:val="00CE33A5"/>
    <w:pPr>
      <w:spacing w:line="240" w:lineRule="auto"/>
    </w:pPr>
    <w:rPr>
      <w:noProof/>
      <w:lang w:val="en-PH"/>
    </w:rPr>
  </w:style>
  <w:style w:type="character" w:customStyle="1" w:styleId="EndNoteBibliographyChar">
    <w:name w:val="EndNote Bibliography Char"/>
    <w:basedOn w:val="DefaultParagraphFont"/>
    <w:link w:val="EndNoteBibliography"/>
    <w:rsid w:val="00CE33A5"/>
    <w:rPr>
      <w:rFonts w:ascii="Proxima Nova" w:eastAsia="Proxima Nova" w:hAnsi="Proxima Nova" w:cs="Proxima Nova"/>
      <w:noProof/>
      <w:lang w:val="en-PH"/>
    </w:rPr>
  </w:style>
  <w:style w:type="paragraph" w:customStyle="1" w:styleId="equnum">
    <w:name w:val="equ num"/>
    <w:basedOn w:val="1-1"/>
    <w:link w:val="equnumChar"/>
    <w:qFormat/>
    <w:rsid w:val="00195C7B"/>
    <w:pPr>
      <w:numPr>
        <w:ilvl w:val="6"/>
      </w:numPr>
      <w:spacing w:line="240" w:lineRule="auto"/>
      <w:jc w:val="left"/>
    </w:pPr>
    <w:rPr>
      <w:rFonts w:ascii="Times New Roman" w:hAnsi="Times New Roman" w:cs="Times New Roman"/>
      <w:lang w:eastAsia="en-US"/>
    </w:rPr>
  </w:style>
  <w:style w:type="character" w:customStyle="1" w:styleId="equnumChar">
    <w:name w:val="equ num Char"/>
    <w:basedOn w:val="1-1Char"/>
    <w:link w:val="equnum"/>
    <w:rsid w:val="00195C7B"/>
    <w:rPr>
      <w:rFonts w:ascii="Times New Roman" w:eastAsia="Proxima Nova" w:hAnsi="Times New Roman" w:cs="Times New Roman"/>
      <w:b/>
      <w:bCs/>
      <w:sz w:val="20"/>
      <w:szCs w:val="20"/>
      <w:lang w:val="en-US" w:eastAsia="en-US"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321258">
      <w:bodyDiv w:val="1"/>
      <w:marLeft w:val="0"/>
      <w:marRight w:val="0"/>
      <w:marTop w:val="0"/>
      <w:marBottom w:val="0"/>
      <w:divBdr>
        <w:top w:val="none" w:sz="0" w:space="0" w:color="auto"/>
        <w:left w:val="none" w:sz="0" w:space="0" w:color="auto"/>
        <w:bottom w:val="none" w:sz="0" w:space="0" w:color="auto"/>
        <w:right w:val="none" w:sz="0" w:space="0" w:color="auto"/>
      </w:divBdr>
      <w:divsChild>
        <w:div w:id="339310257">
          <w:marLeft w:val="0"/>
          <w:marRight w:val="0"/>
          <w:marTop w:val="0"/>
          <w:marBottom w:val="0"/>
          <w:divBdr>
            <w:top w:val="none" w:sz="0" w:space="0" w:color="auto"/>
            <w:left w:val="none" w:sz="0" w:space="0" w:color="auto"/>
            <w:bottom w:val="none" w:sz="0" w:space="0" w:color="auto"/>
            <w:right w:val="none" w:sz="0" w:space="0" w:color="auto"/>
          </w:divBdr>
          <w:divsChild>
            <w:div w:id="1725055258">
              <w:marLeft w:val="0"/>
              <w:marRight w:val="0"/>
              <w:marTop w:val="0"/>
              <w:marBottom w:val="0"/>
              <w:divBdr>
                <w:top w:val="none" w:sz="0" w:space="0" w:color="auto"/>
                <w:left w:val="none" w:sz="0" w:space="0" w:color="auto"/>
                <w:bottom w:val="none" w:sz="0" w:space="0" w:color="auto"/>
                <w:right w:val="none" w:sz="0" w:space="0" w:color="auto"/>
              </w:divBdr>
              <w:divsChild>
                <w:div w:id="1929849404">
                  <w:marLeft w:val="0"/>
                  <w:marRight w:val="0"/>
                  <w:marTop w:val="0"/>
                  <w:marBottom w:val="0"/>
                  <w:divBdr>
                    <w:top w:val="none" w:sz="0" w:space="0" w:color="auto"/>
                    <w:left w:val="none" w:sz="0" w:space="0" w:color="auto"/>
                    <w:bottom w:val="none" w:sz="0" w:space="0" w:color="auto"/>
                    <w:right w:val="none" w:sz="0" w:space="0" w:color="auto"/>
                  </w:divBdr>
                  <w:divsChild>
                    <w:div w:id="1114834747">
                      <w:blockQuote w:val="1"/>
                      <w:marLeft w:val="720"/>
                      <w:marRight w:val="720"/>
                      <w:marTop w:val="100"/>
                      <w:marBottom w:val="100"/>
                      <w:divBdr>
                        <w:top w:val="none" w:sz="0" w:space="0" w:color="auto"/>
                        <w:left w:val="none" w:sz="0" w:space="0" w:color="auto"/>
                        <w:bottom w:val="none" w:sz="0" w:space="0" w:color="auto"/>
                        <w:right w:val="none" w:sz="0" w:space="0" w:color="auto"/>
                      </w:divBdr>
                    </w:div>
                    <w:div w:id="17863860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27224364">
      <w:bodyDiv w:val="1"/>
      <w:marLeft w:val="0"/>
      <w:marRight w:val="0"/>
      <w:marTop w:val="0"/>
      <w:marBottom w:val="0"/>
      <w:divBdr>
        <w:top w:val="none" w:sz="0" w:space="0" w:color="auto"/>
        <w:left w:val="none" w:sz="0" w:space="0" w:color="auto"/>
        <w:bottom w:val="none" w:sz="0" w:space="0" w:color="auto"/>
        <w:right w:val="none" w:sz="0" w:space="0" w:color="auto"/>
      </w:divBdr>
    </w:div>
    <w:div w:id="282808553">
      <w:bodyDiv w:val="1"/>
      <w:marLeft w:val="0"/>
      <w:marRight w:val="0"/>
      <w:marTop w:val="0"/>
      <w:marBottom w:val="0"/>
      <w:divBdr>
        <w:top w:val="none" w:sz="0" w:space="0" w:color="auto"/>
        <w:left w:val="none" w:sz="0" w:space="0" w:color="auto"/>
        <w:bottom w:val="none" w:sz="0" w:space="0" w:color="auto"/>
        <w:right w:val="none" w:sz="0" w:space="0" w:color="auto"/>
      </w:divBdr>
    </w:div>
    <w:div w:id="293098974">
      <w:bodyDiv w:val="1"/>
      <w:marLeft w:val="0"/>
      <w:marRight w:val="0"/>
      <w:marTop w:val="0"/>
      <w:marBottom w:val="0"/>
      <w:divBdr>
        <w:top w:val="none" w:sz="0" w:space="0" w:color="auto"/>
        <w:left w:val="none" w:sz="0" w:space="0" w:color="auto"/>
        <w:bottom w:val="none" w:sz="0" w:space="0" w:color="auto"/>
        <w:right w:val="none" w:sz="0" w:space="0" w:color="auto"/>
      </w:divBdr>
      <w:divsChild>
        <w:div w:id="313804659">
          <w:marLeft w:val="0"/>
          <w:marRight w:val="0"/>
          <w:marTop w:val="0"/>
          <w:marBottom w:val="0"/>
          <w:divBdr>
            <w:top w:val="none" w:sz="0" w:space="0" w:color="auto"/>
            <w:left w:val="none" w:sz="0" w:space="0" w:color="auto"/>
            <w:bottom w:val="none" w:sz="0" w:space="0" w:color="auto"/>
            <w:right w:val="none" w:sz="0" w:space="0" w:color="auto"/>
          </w:divBdr>
          <w:divsChild>
            <w:div w:id="1030379430">
              <w:marLeft w:val="0"/>
              <w:marRight w:val="0"/>
              <w:marTop w:val="0"/>
              <w:marBottom w:val="0"/>
              <w:divBdr>
                <w:top w:val="none" w:sz="0" w:space="0" w:color="auto"/>
                <w:left w:val="none" w:sz="0" w:space="0" w:color="auto"/>
                <w:bottom w:val="none" w:sz="0" w:space="0" w:color="auto"/>
                <w:right w:val="none" w:sz="0" w:space="0" w:color="auto"/>
              </w:divBdr>
              <w:divsChild>
                <w:div w:id="1445999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5714150">
      <w:bodyDiv w:val="1"/>
      <w:marLeft w:val="0"/>
      <w:marRight w:val="0"/>
      <w:marTop w:val="0"/>
      <w:marBottom w:val="0"/>
      <w:divBdr>
        <w:top w:val="none" w:sz="0" w:space="0" w:color="auto"/>
        <w:left w:val="none" w:sz="0" w:space="0" w:color="auto"/>
        <w:bottom w:val="none" w:sz="0" w:space="0" w:color="auto"/>
        <w:right w:val="none" w:sz="0" w:space="0" w:color="auto"/>
      </w:divBdr>
    </w:div>
    <w:div w:id="525364765">
      <w:bodyDiv w:val="1"/>
      <w:marLeft w:val="0"/>
      <w:marRight w:val="0"/>
      <w:marTop w:val="0"/>
      <w:marBottom w:val="0"/>
      <w:divBdr>
        <w:top w:val="none" w:sz="0" w:space="0" w:color="auto"/>
        <w:left w:val="none" w:sz="0" w:space="0" w:color="auto"/>
        <w:bottom w:val="none" w:sz="0" w:space="0" w:color="auto"/>
        <w:right w:val="none" w:sz="0" w:space="0" w:color="auto"/>
      </w:divBdr>
      <w:divsChild>
        <w:div w:id="1979719619">
          <w:marLeft w:val="0"/>
          <w:marRight w:val="0"/>
          <w:marTop w:val="0"/>
          <w:marBottom w:val="0"/>
          <w:divBdr>
            <w:top w:val="none" w:sz="0" w:space="0" w:color="auto"/>
            <w:left w:val="none" w:sz="0" w:space="0" w:color="auto"/>
            <w:bottom w:val="none" w:sz="0" w:space="0" w:color="auto"/>
            <w:right w:val="none" w:sz="0" w:space="0" w:color="auto"/>
          </w:divBdr>
          <w:divsChild>
            <w:div w:id="1900440044">
              <w:marLeft w:val="0"/>
              <w:marRight w:val="0"/>
              <w:marTop w:val="0"/>
              <w:marBottom w:val="0"/>
              <w:divBdr>
                <w:top w:val="none" w:sz="0" w:space="0" w:color="auto"/>
                <w:left w:val="none" w:sz="0" w:space="0" w:color="auto"/>
                <w:bottom w:val="none" w:sz="0" w:space="0" w:color="auto"/>
                <w:right w:val="none" w:sz="0" w:space="0" w:color="auto"/>
              </w:divBdr>
            </w:div>
            <w:div w:id="793334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558129">
      <w:bodyDiv w:val="1"/>
      <w:marLeft w:val="0"/>
      <w:marRight w:val="0"/>
      <w:marTop w:val="0"/>
      <w:marBottom w:val="0"/>
      <w:divBdr>
        <w:top w:val="none" w:sz="0" w:space="0" w:color="auto"/>
        <w:left w:val="none" w:sz="0" w:space="0" w:color="auto"/>
        <w:bottom w:val="none" w:sz="0" w:space="0" w:color="auto"/>
        <w:right w:val="none" w:sz="0" w:space="0" w:color="auto"/>
      </w:divBdr>
    </w:div>
    <w:div w:id="1214735305">
      <w:bodyDiv w:val="1"/>
      <w:marLeft w:val="0"/>
      <w:marRight w:val="0"/>
      <w:marTop w:val="0"/>
      <w:marBottom w:val="0"/>
      <w:divBdr>
        <w:top w:val="none" w:sz="0" w:space="0" w:color="auto"/>
        <w:left w:val="none" w:sz="0" w:space="0" w:color="auto"/>
        <w:bottom w:val="none" w:sz="0" w:space="0" w:color="auto"/>
        <w:right w:val="none" w:sz="0" w:space="0" w:color="auto"/>
      </w:divBdr>
    </w:div>
    <w:div w:id="1447625779">
      <w:bodyDiv w:val="1"/>
      <w:marLeft w:val="0"/>
      <w:marRight w:val="0"/>
      <w:marTop w:val="0"/>
      <w:marBottom w:val="0"/>
      <w:divBdr>
        <w:top w:val="none" w:sz="0" w:space="0" w:color="auto"/>
        <w:left w:val="none" w:sz="0" w:space="0" w:color="auto"/>
        <w:bottom w:val="none" w:sz="0" w:space="0" w:color="auto"/>
        <w:right w:val="none" w:sz="0" w:space="0" w:color="auto"/>
      </w:divBdr>
    </w:div>
    <w:div w:id="1520310223">
      <w:bodyDiv w:val="1"/>
      <w:marLeft w:val="0"/>
      <w:marRight w:val="0"/>
      <w:marTop w:val="0"/>
      <w:marBottom w:val="0"/>
      <w:divBdr>
        <w:top w:val="none" w:sz="0" w:space="0" w:color="auto"/>
        <w:left w:val="none" w:sz="0" w:space="0" w:color="auto"/>
        <w:bottom w:val="none" w:sz="0" w:space="0" w:color="auto"/>
        <w:right w:val="none" w:sz="0" w:space="0" w:color="auto"/>
      </w:divBdr>
      <w:divsChild>
        <w:div w:id="1983732668">
          <w:marLeft w:val="0"/>
          <w:marRight w:val="0"/>
          <w:marTop w:val="0"/>
          <w:marBottom w:val="0"/>
          <w:divBdr>
            <w:top w:val="none" w:sz="0" w:space="0" w:color="auto"/>
            <w:left w:val="none" w:sz="0" w:space="0" w:color="auto"/>
            <w:bottom w:val="none" w:sz="0" w:space="0" w:color="auto"/>
            <w:right w:val="none" w:sz="0" w:space="0" w:color="auto"/>
          </w:divBdr>
          <w:divsChild>
            <w:div w:id="2014795185">
              <w:marLeft w:val="0"/>
              <w:marRight w:val="0"/>
              <w:marTop w:val="0"/>
              <w:marBottom w:val="0"/>
              <w:divBdr>
                <w:top w:val="none" w:sz="0" w:space="0" w:color="auto"/>
                <w:left w:val="none" w:sz="0" w:space="0" w:color="auto"/>
                <w:bottom w:val="none" w:sz="0" w:space="0" w:color="auto"/>
                <w:right w:val="none" w:sz="0" w:space="0" w:color="auto"/>
              </w:divBdr>
              <w:divsChild>
                <w:div w:id="2269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5678716">
      <w:bodyDiv w:val="1"/>
      <w:marLeft w:val="0"/>
      <w:marRight w:val="0"/>
      <w:marTop w:val="0"/>
      <w:marBottom w:val="0"/>
      <w:divBdr>
        <w:top w:val="none" w:sz="0" w:space="0" w:color="auto"/>
        <w:left w:val="none" w:sz="0" w:space="0" w:color="auto"/>
        <w:bottom w:val="none" w:sz="0" w:space="0" w:color="auto"/>
        <w:right w:val="none" w:sz="0" w:space="0" w:color="auto"/>
      </w:divBdr>
    </w:div>
    <w:div w:id="1592618030">
      <w:bodyDiv w:val="1"/>
      <w:marLeft w:val="0"/>
      <w:marRight w:val="0"/>
      <w:marTop w:val="0"/>
      <w:marBottom w:val="0"/>
      <w:divBdr>
        <w:top w:val="none" w:sz="0" w:space="0" w:color="auto"/>
        <w:left w:val="none" w:sz="0" w:space="0" w:color="auto"/>
        <w:bottom w:val="none" w:sz="0" w:space="0" w:color="auto"/>
        <w:right w:val="none" w:sz="0" w:space="0" w:color="auto"/>
      </w:divBdr>
    </w:div>
    <w:div w:id="1618289669">
      <w:bodyDiv w:val="1"/>
      <w:marLeft w:val="0"/>
      <w:marRight w:val="0"/>
      <w:marTop w:val="0"/>
      <w:marBottom w:val="0"/>
      <w:divBdr>
        <w:top w:val="none" w:sz="0" w:space="0" w:color="auto"/>
        <w:left w:val="none" w:sz="0" w:space="0" w:color="auto"/>
        <w:bottom w:val="none" w:sz="0" w:space="0" w:color="auto"/>
        <w:right w:val="none" w:sz="0" w:space="0" w:color="auto"/>
      </w:divBdr>
    </w:div>
    <w:div w:id="1647780346">
      <w:bodyDiv w:val="1"/>
      <w:marLeft w:val="0"/>
      <w:marRight w:val="0"/>
      <w:marTop w:val="0"/>
      <w:marBottom w:val="0"/>
      <w:divBdr>
        <w:top w:val="none" w:sz="0" w:space="0" w:color="auto"/>
        <w:left w:val="none" w:sz="0" w:space="0" w:color="auto"/>
        <w:bottom w:val="none" w:sz="0" w:space="0" w:color="auto"/>
        <w:right w:val="none" w:sz="0" w:space="0" w:color="auto"/>
      </w:divBdr>
    </w:div>
    <w:div w:id="1780835812">
      <w:bodyDiv w:val="1"/>
      <w:marLeft w:val="0"/>
      <w:marRight w:val="0"/>
      <w:marTop w:val="0"/>
      <w:marBottom w:val="0"/>
      <w:divBdr>
        <w:top w:val="none" w:sz="0" w:space="0" w:color="auto"/>
        <w:left w:val="none" w:sz="0" w:space="0" w:color="auto"/>
        <w:bottom w:val="none" w:sz="0" w:space="0" w:color="auto"/>
        <w:right w:val="none" w:sz="0" w:space="0" w:color="auto"/>
      </w:divBdr>
    </w:div>
    <w:div w:id="1795437649">
      <w:bodyDiv w:val="1"/>
      <w:marLeft w:val="0"/>
      <w:marRight w:val="0"/>
      <w:marTop w:val="0"/>
      <w:marBottom w:val="0"/>
      <w:divBdr>
        <w:top w:val="none" w:sz="0" w:space="0" w:color="auto"/>
        <w:left w:val="none" w:sz="0" w:space="0" w:color="auto"/>
        <w:bottom w:val="none" w:sz="0" w:space="0" w:color="auto"/>
        <w:right w:val="none" w:sz="0" w:space="0" w:color="auto"/>
      </w:divBdr>
    </w:div>
    <w:div w:id="1831483088">
      <w:bodyDiv w:val="1"/>
      <w:marLeft w:val="0"/>
      <w:marRight w:val="0"/>
      <w:marTop w:val="0"/>
      <w:marBottom w:val="0"/>
      <w:divBdr>
        <w:top w:val="none" w:sz="0" w:space="0" w:color="auto"/>
        <w:left w:val="none" w:sz="0" w:space="0" w:color="auto"/>
        <w:bottom w:val="none" w:sz="0" w:space="0" w:color="auto"/>
        <w:right w:val="none" w:sz="0" w:space="0" w:color="auto"/>
      </w:divBdr>
    </w:div>
    <w:div w:id="2011830308">
      <w:bodyDiv w:val="1"/>
      <w:marLeft w:val="0"/>
      <w:marRight w:val="0"/>
      <w:marTop w:val="0"/>
      <w:marBottom w:val="0"/>
      <w:divBdr>
        <w:top w:val="none" w:sz="0" w:space="0" w:color="auto"/>
        <w:left w:val="none" w:sz="0" w:space="0" w:color="auto"/>
        <w:bottom w:val="none" w:sz="0" w:space="0" w:color="auto"/>
        <w:right w:val="none" w:sz="0" w:space="0" w:color="auto"/>
      </w:divBdr>
      <w:divsChild>
        <w:div w:id="1255361995">
          <w:marLeft w:val="0"/>
          <w:marRight w:val="0"/>
          <w:marTop w:val="0"/>
          <w:marBottom w:val="0"/>
          <w:divBdr>
            <w:top w:val="none" w:sz="0" w:space="0" w:color="auto"/>
            <w:left w:val="none" w:sz="0" w:space="0" w:color="auto"/>
            <w:bottom w:val="none" w:sz="0" w:space="0" w:color="auto"/>
            <w:right w:val="none" w:sz="0" w:space="0" w:color="auto"/>
          </w:divBdr>
          <w:divsChild>
            <w:div w:id="565916934">
              <w:marLeft w:val="0"/>
              <w:marRight w:val="0"/>
              <w:marTop w:val="0"/>
              <w:marBottom w:val="0"/>
              <w:divBdr>
                <w:top w:val="none" w:sz="0" w:space="0" w:color="auto"/>
                <w:left w:val="none" w:sz="0" w:space="0" w:color="auto"/>
                <w:bottom w:val="none" w:sz="0" w:space="0" w:color="auto"/>
                <w:right w:val="none" w:sz="0" w:space="0" w:color="auto"/>
              </w:divBdr>
              <w:divsChild>
                <w:div w:id="738016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https://translate.google.com/" TargetMode="External"/><Relationship Id="rId13" Type="http://schemas.openxmlformats.org/officeDocument/2006/relationships/image" Target="media/image5.tiff"/><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8.tiff"/><Relationship Id="rId2" Type="http://schemas.openxmlformats.org/officeDocument/2006/relationships/numbering" Target="numbering.xml"/><Relationship Id="rId16" Type="http://schemas.openxmlformats.org/officeDocument/2006/relationships/hyperlink" Target="https://springerplus.springeropen.com/articles/10.1186/s40064-015-1342-7"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image" Target="media/image7.tiff"/><Relationship Id="rId10" Type="http://schemas.openxmlformats.org/officeDocument/2006/relationships/image" Target="media/image2.tiff"/><Relationship Id="rId19" Type="http://schemas.openxmlformats.org/officeDocument/2006/relationships/hyperlink" Target="https://doi.org/10.1016/j.ijepes.2009.11.005" TargetMode="External"/><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B5DB9-B292-4E25-A066-0596B4F5C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570</TotalTime>
  <Pages>16</Pages>
  <Words>11721</Words>
  <Characters>66812</Characters>
  <Application>Microsoft Office Word</Application>
  <DocSecurity>0</DocSecurity>
  <Lines>556</Lines>
  <Paragraphs>156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Majid</dc:creator>
  <cp:keywords/>
  <dc:description/>
  <cp:lastModifiedBy>majid mohtashami</cp:lastModifiedBy>
  <cp:revision>14</cp:revision>
  <cp:lastPrinted>2024-06-27T09:42:00Z</cp:lastPrinted>
  <dcterms:created xsi:type="dcterms:W3CDTF">2024-06-27T06:13:00Z</dcterms:created>
  <dcterms:modified xsi:type="dcterms:W3CDTF">2024-07-09T16:58:00Z</dcterms:modified>
</cp:coreProperties>
</file>